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AF" w:rsidRPr="00FF1B30" w:rsidRDefault="008F37AF" w:rsidP="006E74F8">
      <w:pPr>
        <w:ind w:left="4963"/>
        <w:rPr>
          <w:rFonts w:ascii="Arial" w:hAnsi="Arial" w:cs="Arial"/>
          <w:sz w:val="20"/>
          <w:szCs w:val="20"/>
        </w:rPr>
      </w:pPr>
      <w:r w:rsidRPr="00FF1B30">
        <w:rPr>
          <w:rFonts w:ascii="Arial" w:hAnsi="Arial" w:cs="Arial"/>
          <w:sz w:val="20"/>
          <w:szCs w:val="20"/>
        </w:rPr>
        <w:t>Załącznik nr 4 do Regulaminu przyznawania środków na rozwój przedsiębiorczości do projektu „Łódzka Rewita”</w:t>
      </w:r>
    </w:p>
    <w:p w:rsidR="008F37AF" w:rsidRDefault="008F37AF" w:rsidP="006E74F8">
      <w:pPr>
        <w:rPr>
          <w:rFonts w:ascii="Arial" w:hAnsi="Arial" w:cs="Arial"/>
          <w:sz w:val="20"/>
          <w:szCs w:val="20"/>
        </w:rPr>
      </w:pPr>
    </w:p>
    <w:p w:rsidR="008F37AF" w:rsidRPr="00BE7542" w:rsidRDefault="008F37AF" w:rsidP="006E74F8">
      <w:pPr>
        <w:rPr>
          <w:rFonts w:ascii="Arial" w:hAnsi="Arial" w:cs="Arial"/>
        </w:rPr>
      </w:pPr>
    </w:p>
    <w:p w:rsidR="008F37AF" w:rsidRPr="00BE7542" w:rsidRDefault="008F37AF" w:rsidP="006E74F8">
      <w:pPr>
        <w:rPr>
          <w:rFonts w:ascii="Arial" w:hAnsi="Arial" w:cs="Arial"/>
        </w:rPr>
      </w:pPr>
    </w:p>
    <w:p w:rsidR="008F37AF" w:rsidRDefault="008F37AF" w:rsidP="006E74F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E74F8">
        <w:rPr>
          <w:rFonts w:ascii="Arial" w:hAnsi="Arial" w:cs="Arial"/>
          <w:b/>
          <w:sz w:val="22"/>
          <w:szCs w:val="22"/>
          <w:lang w:eastAsia="en-US"/>
        </w:rPr>
        <w:t xml:space="preserve">Umowa </w:t>
      </w:r>
      <w:r>
        <w:rPr>
          <w:rFonts w:ascii="Arial" w:hAnsi="Arial" w:cs="Arial"/>
          <w:b/>
          <w:sz w:val="22"/>
          <w:szCs w:val="22"/>
          <w:lang w:eastAsia="en-US"/>
        </w:rPr>
        <w:t>nr ………….</w:t>
      </w:r>
    </w:p>
    <w:p w:rsidR="008F37AF" w:rsidRPr="006E74F8" w:rsidRDefault="008F37AF" w:rsidP="006E74F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E74F8">
        <w:rPr>
          <w:rFonts w:ascii="Arial" w:hAnsi="Arial" w:cs="Arial"/>
          <w:b/>
          <w:sz w:val="22"/>
          <w:szCs w:val="22"/>
          <w:lang w:eastAsia="en-US"/>
        </w:rPr>
        <w:t>o udzielenie wsparcia na uruchomienie działalności gospodarczej</w:t>
      </w:r>
    </w:p>
    <w:p w:rsidR="008F37AF" w:rsidRDefault="008F37AF" w:rsidP="006E74F8">
      <w:pPr>
        <w:rPr>
          <w:rFonts w:ascii="Arial" w:hAnsi="Arial" w:cs="Arial"/>
          <w:sz w:val="22"/>
          <w:szCs w:val="22"/>
          <w:lang w:eastAsia="en-US"/>
        </w:rPr>
      </w:pPr>
    </w:p>
    <w:p w:rsidR="008F37AF" w:rsidRPr="006E74F8" w:rsidRDefault="008F37AF" w:rsidP="006E74F8">
      <w:pPr>
        <w:rPr>
          <w:rFonts w:ascii="Arial" w:hAnsi="Arial" w:cs="Arial"/>
          <w:sz w:val="22"/>
          <w:szCs w:val="22"/>
          <w:lang w:eastAsia="en-US"/>
        </w:rPr>
      </w:pPr>
      <w:r w:rsidRPr="006E74F8">
        <w:rPr>
          <w:rFonts w:ascii="Arial" w:hAnsi="Arial" w:cs="Arial"/>
          <w:sz w:val="22"/>
          <w:szCs w:val="22"/>
          <w:lang w:eastAsia="en-US"/>
        </w:rPr>
        <w:t>zawarta …………………… w ………………………</w:t>
      </w:r>
    </w:p>
    <w:p w:rsidR="008F37AF" w:rsidRDefault="008F37AF" w:rsidP="006E74F8">
      <w:pPr>
        <w:rPr>
          <w:rFonts w:ascii="Arial" w:hAnsi="Arial" w:cs="Arial"/>
          <w:sz w:val="22"/>
          <w:szCs w:val="22"/>
          <w:lang w:eastAsia="en-US"/>
        </w:rPr>
      </w:pPr>
    </w:p>
    <w:p w:rsidR="008F37AF" w:rsidRPr="006E74F8" w:rsidRDefault="008F37AF" w:rsidP="006E74F8">
      <w:pPr>
        <w:rPr>
          <w:rFonts w:ascii="Arial" w:hAnsi="Arial" w:cs="Arial"/>
          <w:sz w:val="22"/>
          <w:szCs w:val="22"/>
          <w:lang w:eastAsia="en-US"/>
        </w:rPr>
      </w:pPr>
      <w:r w:rsidRPr="006E74F8">
        <w:rPr>
          <w:rFonts w:ascii="Arial" w:hAnsi="Arial" w:cs="Arial"/>
          <w:sz w:val="22"/>
          <w:szCs w:val="22"/>
          <w:lang w:eastAsia="en-US"/>
        </w:rPr>
        <w:t>pomiędzy:</w:t>
      </w:r>
    </w:p>
    <w:p w:rsidR="008F37AF" w:rsidRDefault="008F37AF" w:rsidP="006E74F8">
      <w:pPr>
        <w:rPr>
          <w:rFonts w:ascii="Arial" w:hAnsi="Arial" w:cs="Arial"/>
          <w:sz w:val="22"/>
          <w:szCs w:val="22"/>
          <w:lang w:eastAsia="en-US"/>
        </w:rPr>
      </w:pPr>
    </w:p>
    <w:p w:rsidR="008F37AF" w:rsidRPr="006E74F8" w:rsidRDefault="008F37AF" w:rsidP="006E74F8">
      <w:pPr>
        <w:rPr>
          <w:rFonts w:ascii="Arial" w:hAnsi="Arial" w:cs="Arial"/>
          <w:sz w:val="22"/>
          <w:szCs w:val="22"/>
          <w:lang w:eastAsia="en-US"/>
        </w:rPr>
      </w:pPr>
      <w:r w:rsidRPr="006E74F8">
        <w:rPr>
          <w:rFonts w:ascii="Arial" w:hAnsi="Arial" w:cs="Arial"/>
          <w:sz w:val="22"/>
          <w:szCs w:val="22"/>
          <w:lang w:eastAsia="en-US"/>
        </w:rPr>
        <w:t>……………………………………………., zwanym dalej „realizatorem projektu”</w:t>
      </w:r>
    </w:p>
    <w:p w:rsidR="008F37AF" w:rsidRPr="006E74F8" w:rsidRDefault="008F37AF" w:rsidP="006E74F8">
      <w:pPr>
        <w:rPr>
          <w:rFonts w:ascii="Arial" w:hAnsi="Arial" w:cs="Arial"/>
          <w:sz w:val="22"/>
          <w:szCs w:val="22"/>
          <w:lang w:eastAsia="en-US"/>
        </w:rPr>
      </w:pPr>
      <w:r w:rsidRPr="006E74F8">
        <w:rPr>
          <w:rFonts w:ascii="Arial" w:hAnsi="Arial" w:cs="Arial"/>
          <w:sz w:val="22"/>
          <w:szCs w:val="22"/>
          <w:lang w:eastAsia="en-US"/>
        </w:rPr>
        <w:t>a</w:t>
      </w:r>
    </w:p>
    <w:p w:rsidR="008F37AF" w:rsidRPr="006E74F8" w:rsidRDefault="008F37AF" w:rsidP="006E74F8">
      <w:pPr>
        <w:rPr>
          <w:rFonts w:ascii="Arial" w:hAnsi="Arial" w:cs="Arial"/>
          <w:sz w:val="22"/>
          <w:szCs w:val="22"/>
          <w:lang w:eastAsia="en-US"/>
        </w:rPr>
      </w:pPr>
      <w:r w:rsidRPr="006E74F8">
        <w:rPr>
          <w:rFonts w:ascii="Arial" w:hAnsi="Arial" w:cs="Arial"/>
          <w:sz w:val="22"/>
          <w:szCs w:val="22"/>
          <w:lang w:eastAsia="en-US"/>
        </w:rPr>
        <w:t>……………………………………………., zwanym dalej „uczestnikiem”.</w:t>
      </w:r>
    </w:p>
    <w:p w:rsidR="008F37AF" w:rsidRPr="00BE7542" w:rsidRDefault="008F37AF" w:rsidP="006E74F8">
      <w:pPr>
        <w:rPr>
          <w:rFonts w:ascii="Arial" w:hAnsi="Arial" w:cs="Arial"/>
        </w:rPr>
      </w:pPr>
    </w:p>
    <w:p w:rsidR="008F37AF" w:rsidRPr="00BE7542" w:rsidRDefault="008F37AF" w:rsidP="006E74F8">
      <w:pPr>
        <w:pStyle w:val="01Paragraf"/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Przedmiot umowy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zobowiązuje się udzielić uczestnikowi wsparcia finansowego na uruchomienie działalności gospodarczej a uczestnik zobowiązuje się podjąć i prowadzić działalność gospodarczą przez okres co najmniej 12 miesięcy od jej rozpoczęcia tj</w:t>
      </w:r>
      <w:r>
        <w:rPr>
          <w:rFonts w:ascii="Arial" w:hAnsi="Arial" w:cs="Arial"/>
          <w:color w:val="FF0000"/>
        </w:rPr>
        <w:t xml:space="preserve">  </w:t>
      </w:r>
      <w:r w:rsidRPr="00587C29">
        <w:rPr>
          <w:rFonts w:ascii="Arial" w:hAnsi="Arial" w:cs="Arial"/>
        </w:rPr>
        <w:t>od……</w:t>
      </w:r>
      <w:r w:rsidRPr="00BE7542">
        <w:rPr>
          <w:rFonts w:ascii="Arial" w:hAnsi="Arial" w:cs="Arial"/>
        </w:rPr>
        <w:t xml:space="preserve"> Wsparcie jest udzielane w ramach projektu pod tytułem „Łódzka Rewita” dofinansowanego ze środków Europejskiego Funduszu Społecznego w ramach Regionalnego Programu Operacyjnego Województwa Łódzkiego na lata 2014-2020, realizowanego na podstawie umowy o dofinansowanie projektu nr …………………………. z …………………….. zawartej pomiędzy realizatorem projektu a Wojewódzkim Urzędem Pracy w Łodzi.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Strony ustalają, że wykładnia postanowień niniejszej um</w:t>
      </w:r>
      <w:r>
        <w:rPr>
          <w:rFonts w:ascii="Arial" w:hAnsi="Arial" w:cs="Arial"/>
        </w:rPr>
        <w:t>owy będzie dokonywana z </w:t>
      </w:r>
      <w:r w:rsidRPr="00BE7542">
        <w:rPr>
          <w:rFonts w:ascii="Arial" w:hAnsi="Arial" w:cs="Arial"/>
        </w:rPr>
        <w:t>uwzględnieniem umowy o dofinansowanie projektu, o której mowa w ustępie powyżej.</w:t>
      </w:r>
    </w:p>
    <w:p w:rsidR="008F37AF" w:rsidRPr="00BE7542" w:rsidRDefault="008F37AF" w:rsidP="006E74F8">
      <w:pPr>
        <w:pStyle w:val="01Paragraf"/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Wsparcie finansowe</w:t>
      </w:r>
    </w:p>
    <w:p w:rsidR="008F37AF" w:rsidRPr="00BE7542" w:rsidRDefault="008F37AF" w:rsidP="006E74F8">
      <w:pPr>
        <w:pStyle w:val="02Tre"/>
        <w:rPr>
          <w:rFonts w:ascii="Arial" w:hAnsi="Arial" w:cs="Arial"/>
        </w:rPr>
      </w:pPr>
      <w:r w:rsidRPr="00BE7542">
        <w:rPr>
          <w:rFonts w:ascii="Arial" w:hAnsi="Arial" w:cs="Arial"/>
        </w:rPr>
        <w:t>1. Wsparcie finansowe obejmuje:</w:t>
      </w:r>
    </w:p>
    <w:p w:rsidR="008F37AF" w:rsidRPr="00BE7542" w:rsidRDefault="008F37AF" w:rsidP="006E74F8">
      <w:pPr>
        <w:pStyle w:val="02Tre"/>
        <w:numPr>
          <w:ilvl w:val="3"/>
          <w:numId w:val="20"/>
        </w:numPr>
        <w:tabs>
          <w:tab w:val="clear" w:pos="340"/>
          <w:tab w:val="num" w:pos="-1980"/>
        </w:tabs>
        <w:ind w:left="720" w:hanging="363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BE7542">
        <w:rPr>
          <w:rFonts w:ascii="Arial" w:hAnsi="Arial" w:cs="Arial"/>
        </w:rPr>
        <w:t>ednorazowe wsparcie finansowe w wysokości …………………….. zł,</w:t>
      </w:r>
    </w:p>
    <w:p w:rsidR="008F37AF" w:rsidRPr="00BE7542" w:rsidRDefault="008F37AF" w:rsidP="006E74F8">
      <w:pPr>
        <w:pStyle w:val="02Tre"/>
        <w:numPr>
          <w:ilvl w:val="3"/>
          <w:numId w:val="20"/>
        </w:numPr>
        <w:tabs>
          <w:tab w:val="clear" w:pos="340"/>
          <w:tab w:val="num" w:pos="-1980"/>
        </w:tabs>
        <w:ind w:left="720" w:hanging="363"/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finansowe wsparcie pomostowe w wysokości ………………… zł wypłacane miesięcznie </w:t>
      </w:r>
      <w:r>
        <w:rPr>
          <w:rFonts w:ascii="Arial" w:hAnsi="Arial" w:cs="Arial"/>
        </w:rPr>
        <w:t xml:space="preserve">w </w:t>
      </w:r>
      <w:r w:rsidRPr="00BE7542">
        <w:rPr>
          <w:rFonts w:ascii="Arial" w:hAnsi="Arial" w:cs="Arial"/>
        </w:rPr>
        <w:t>transzach wynoszących ……………. zł każda, przez okres 6 miesięcy od dnia rozpoczęcia działalności gospodarczej, tj. od ………………... do……………………………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Wsparcie jest udzielane w oparciu o: zapisy niniejszej umowy; ustawę z dnia </w:t>
      </w:r>
      <w:r w:rsidRPr="00BE7542">
        <w:rPr>
          <w:rFonts w:ascii="Arial" w:hAnsi="Arial" w:cs="Arial"/>
        </w:rPr>
        <w:br/>
        <w:t>30 kwietnia 2004 r., o postępowaniu w sprawach dotyczących pomocy publicznej (Dz. U. z 2016 r., poz.1808 z późn. zm.); rozporządzenie Ministra Infrastruktury i Rozwoju z dnia 2 lipca 2015 r. w sprawie udzielania pomocy de minimis oraz pomocy publicznej w</w:t>
      </w:r>
      <w:r>
        <w:rPr>
          <w:rFonts w:ascii="Arial" w:hAnsi="Arial" w:cs="Arial"/>
        </w:rPr>
        <w:t> </w:t>
      </w:r>
      <w:r w:rsidRPr="00BE7542">
        <w:rPr>
          <w:rFonts w:ascii="Arial" w:hAnsi="Arial" w:cs="Arial"/>
        </w:rPr>
        <w:t>ramach programów operacyjnych finansowanych z Europejskiego Funduszu Społecznego na lata 2014-2020 (Dz. U. z 2015 r. poz. 1073); Szczegółowy Opis Osi Priorytetowych Regionalnego Programu Operacyjnego Województwa Łódzkiego na lata 2014-2020 z dnia 17 maja 2016 r.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Wsparcie jest </w:t>
      </w:r>
      <w:r w:rsidRPr="00405F77">
        <w:rPr>
          <w:rFonts w:ascii="Arial" w:hAnsi="Arial" w:cs="Arial"/>
          <w:i/>
        </w:rPr>
        <w:t>pomocą</w:t>
      </w:r>
      <w:r w:rsidRPr="00BE7542">
        <w:rPr>
          <w:rFonts w:ascii="Arial" w:hAnsi="Arial" w:cs="Arial"/>
        </w:rPr>
        <w:t xml:space="preserve"> </w:t>
      </w:r>
      <w:r w:rsidRPr="00BE7542">
        <w:rPr>
          <w:rFonts w:ascii="Arial" w:hAnsi="Arial" w:cs="Arial"/>
          <w:i/>
          <w:iCs/>
          <w:color w:val="000000"/>
        </w:rPr>
        <w:t>de minimis</w:t>
      </w:r>
      <w:r w:rsidRPr="00BE7542">
        <w:rPr>
          <w:rFonts w:ascii="Arial" w:hAnsi="Arial" w:cs="Arial"/>
          <w:color w:val="000000"/>
        </w:rPr>
        <w:t xml:space="preserve"> udzielaną zgodnie z przepisami rozporządzenia </w:t>
      </w:r>
      <w:r w:rsidRPr="00BE7542">
        <w:rPr>
          <w:rFonts w:ascii="Arial" w:hAnsi="Arial" w:cs="Arial"/>
        </w:rPr>
        <w:t xml:space="preserve">Komisji (UE) NR 1407/2013 z dnia 18 grudnia 2013 r. </w:t>
      </w:r>
      <w:r>
        <w:rPr>
          <w:rFonts w:ascii="Arial" w:hAnsi="Arial" w:cs="Arial"/>
        </w:rPr>
        <w:t>w sprawie stosowania art. 107 i </w:t>
      </w:r>
      <w:r w:rsidRPr="00BE7542">
        <w:rPr>
          <w:rFonts w:ascii="Arial" w:hAnsi="Arial" w:cs="Arial"/>
        </w:rPr>
        <w:t>108 Traktatu o funkcjonowaniu Unii Europejskiej do p</w:t>
      </w:r>
      <w:r>
        <w:rPr>
          <w:rFonts w:ascii="Arial" w:hAnsi="Arial" w:cs="Arial"/>
        </w:rPr>
        <w:t>omocy de minimis (Dz. Urz. UE L </w:t>
      </w:r>
      <w:r w:rsidRPr="00BE7542">
        <w:rPr>
          <w:rFonts w:ascii="Arial" w:hAnsi="Arial" w:cs="Arial"/>
        </w:rPr>
        <w:t>2013.352.1)</w:t>
      </w:r>
      <w:r w:rsidRPr="00BE7542">
        <w:rPr>
          <w:rFonts w:ascii="Arial" w:hAnsi="Arial" w:cs="Arial"/>
          <w:color w:val="000000"/>
        </w:rPr>
        <w:t>.</w:t>
      </w:r>
    </w:p>
    <w:p w:rsidR="008F37AF" w:rsidRPr="00BE7542" w:rsidRDefault="008F37AF" w:rsidP="006E74F8">
      <w:pPr>
        <w:pStyle w:val="01Paragraf"/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Ogólne warunki wykorzystania wsparcia finansowego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uprawniony jest wykorzystać wsparcie finansowe wyłącznie w celu uruchomienia a następnie prowadzenia działalności gospodarczej zgodnie z zasadami racjonalnego gospodarowania i wyłącznie w sposób zgodny z biznesplanem.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Sposób wydatkowania wsparcia finansowego podlega ocen</w:t>
      </w:r>
      <w:r>
        <w:rPr>
          <w:rFonts w:ascii="Arial" w:hAnsi="Arial" w:cs="Arial"/>
        </w:rPr>
        <w:t>ie przez realizatora projektu w </w:t>
      </w:r>
      <w:r w:rsidRPr="00BE7542">
        <w:rPr>
          <w:rFonts w:ascii="Arial" w:hAnsi="Arial" w:cs="Arial"/>
        </w:rPr>
        <w:t>postępowaniach, o których mowa w § 8 i 9. Wykorzystanie wsparcia finansowego niezgodnie z ust. 1 stanowi nienależyte wykonanie umowy.</w:t>
      </w:r>
    </w:p>
    <w:p w:rsidR="008F37AF" w:rsidRPr="008B78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8B7842">
        <w:rPr>
          <w:rFonts w:ascii="Arial" w:hAnsi="Arial" w:cs="Arial"/>
        </w:rPr>
        <w:t>Wsparcie finansowe będzie wypłacone na rachunek bankowy uczestnika</w:t>
      </w:r>
      <w:r>
        <w:rPr>
          <w:rFonts w:ascii="Arial" w:hAnsi="Arial" w:cs="Arial"/>
        </w:rPr>
        <w:t>,</w:t>
      </w:r>
      <w:r w:rsidRPr="008B7842">
        <w:rPr>
          <w:rFonts w:ascii="Arial" w:hAnsi="Arial" w:cs="Arial"/>
        </w:rPr>
        <w:t xml:space="preserve">  który będzie wykorzystany wyłącznie do obsługi wsparcia finansowego. Uczestnik zobowiązany jest dostarczyć kopie umowy z bankiem na otwarcie i prowadzenie firmowego rachunku </w:t>
      </w:r>
      <w:r w:rsidRPr="00FF1B30">
        <w:rPr>
          <w:rFonts w:ascii="Arial" w:hAnsi="Arial" w:cs="Arial"/>
        </w:rPr>
        <w:t>bankowego niezwłocznie po jego założeniu.</w:t>
      </w:r>
      <w:r w:rsidRPr="008B7842">
        <w:rPr>
          <w:rFonts w:ascii="Arial" w:hAnsi="Arial" w:cs="Arial"/>
        </w:rPr>
        <w:t xml:space="preserve"> Odsetki od wsparcia finansowego naliczone na rachunku bankowym uczestnika nie podlegają rozliczeniu.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Wsparcie finansowe nie może być wykorzystane na: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sfinansowanie wydatków w stosunku, do których wcześniej została udzielona pomoc publiczna lub które wcześniej były objęte wsparciem ze środków publicznych (zakaz podwójnego finansowania tych samych wydatków),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zapłatę grzywien, kar i innych podobnych opłat wynikających z naruszenia przez beneficjenta pomocy przepisów obowiązującego prawa,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zapłatę odszkodowań i kar umownych wynikłych z naruszenia przez beneficjenta pomocy umów zawartych w ramach prowadzonej działalności gospodarczej,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zakup środków transportu w przypadku podejmowania działalności w sektorze transportu towarów,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przypadku podejmowania działaln</w:t>
      </w:r>
      <w:r>
        <w:rPr>
          <w:rFonts w:ascii="Arial" w:hAnsi="Arial" w:cs="Arial"/>
        </w:rPr>
        <w:t>ości gospodarczej przez osobę z </w:t>
      </w:r>
      <w:r w:rsidRPr="00BE7542">
        <w:rPr>
          <w:rFonts w:ascii="Arial" w:hAnsi="Arial" w:cs="Arial"/>
        </w:rPr>
        <w:t>niepełnosprawności - na pokrycie obowiązkowych składek na ubezpieczenie emerytalne i rentowe refundowanych przez Państwowy Fundusz Rehabilitacji Osób Niepełnosprawnych.</w:t>
      </w:r>
    </w:p>
    <w:p w:rsidR="008F37AF" w:rsidRPr="00173B7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173B72">
        <w:rPr>
          <w:rFonts w:ascii="Arial" w:hAnsi="Arial" w:cs="Arial"/>
        </w:rPr>
        <w:t>leasing maszyn, pojazdów i urządzeń,</w:t>
      </w:r>
    </w:p>
    <w:p w:rsidR="008F37AF" w:rsidRPr="00173B7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173B72">
        <w:rPr>
          <w:rFonts w:ascii="Arial" w:hAnsi="Arial" w:cs="Arial"/>
        </w:rPr>
        <w:t>spłatę zadłużeń,</w:t>
      </w:r>
    </w:p>
    <w:p w:rsidR="008F37AF" w:rsidRPr="00173B7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173B72">
        <w:rPr>
          <w:rFonts w:ascii="Arial" w:hAnsi="Arial" w:cs="Arial"/>
        </w:rPr>
        <w:t>realizację zakupów na podstawie umowy kupna sprzedaży zawartej z osobą fizyczną.</w:t>
      </w:r>
    </w:p>
    <w:p w:rsidR="008F37AF" w:rsidRPr="00BE7542" w:rsidRDefault="008F37AF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8F37AF" w:rsidRPr="00BE7542" w:rsidRDefault="008F37AF" w:rsidP="006E74F8">
      <w:pPr>
        <w:pStyle w:val="01Paragraf"/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 xml:space="preserve">Jednorazowa dotacja </w:t>
      </w:r>
    </w:p>
    <w:p w:rsidR="008F37AF" w:rsidRPr="006D32DB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wypłaci uczestnikowi jednorazową dotację w terminie 14 dni od dnia podpisania umowy, z zastrzeżeniem § 6 ust</w:t>
      </w:r>
      <w:r w:rsidRPr="00173B72">
        <w:rPr>
          <w:rFonts w:ascii="Arial" w:hAnsi="Arial" w:cs="Arial"/>
        </w:rPr>
        <w:t xml:space="preserve">. </w:t>
      </w:r>
      <w:r w:rsidRPr="006D32DB">
        <w:rPr>
          <w:rFonts w:ascii="Arial" w:hAnsi="Arial" w:cs="Arial"/>
        </w:rPr>
        <w:t xml:space="preserve">2. </w:t>
      </w:r>
      <w:r w:rsidRPr="00FF1B30">
        <w:rPr>
          <w:rFonts w:ascii="Arial" w:hAnsi="Arial" w:cs="Arial"/>
        </w:rPr>
        <w:t>i ust. 4.</w:t>
      </w:r>
      <w:r w:rsidRPr="006D32DB">
        <w:rPr>
          <w:rFonts w:ascii="Arial" w:hAnsi="Arial" w:cs="Arial"/>
        </w:rPr>
        <w:t xml:space="preserve"> </w:t>
      </w:r>
    </w:p>
    <w:p w:rsidR="008F37AF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Jednorazowa dotacja powinna zostać wykorzystana nie później niż w terminie 3 miesięcy liczonego od dnia rozpoczęcia działalności gospodarczej. </w:t>
      </w:r>
    </w:p>
    <w:p w:rsidR="008F37AF" w:rsidRPr="00BE7542" w:rsidRDefault="008F37AF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8F37AF" w:rsidRPr="00BE7542" w:rsidRDefault="008F37AF" w:rsidP="006E74F8">
      <w:pPr>
        <w:pStyle w:val="01Paragraf"/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Finansowe wsparcie pomostowe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Transze finansowego wsparcia pomostowego wyp</w:t>
      </w:r>
      <w:r>
        <w:rPr>
          <w:rFonts w:ascii="Arial" w:hAnsi="Arial" w:cs="Arial"/>
        </w:rPr>
        <w:t xml:space="preserve">łacane są z góry, co miesiąc, </w:t>
      </w:r>
      <w:r w:rsidRPr="009E4ACE">
        <w:rPr>
          <w:rFonts w:ascii="Arial" w:hAnsi="Arial" w:cs="Arial"/>
        </w:rPr>
        <w:t>w terminie do 10-tego dnia miesiąca,</w:t>
      </w:r>
      <w:r w:rsidRPr="00BE7542">
        <w:rPr>
          <w:rFonts w:ascii="Arial" w:hAnsi="Arial" w:cs="Arial"/>
        </w:rPr>
        <w:t xml:space="preserve"> </w:t>
      </w:r>
      <w:r w:rsidRPr="00FF1B30">
        <w:rPr>
          <w:rFonts w:ascii="Arial" w:hAnsi="Arial" w:cs="Arial"/>
        </w:rPr>
        <w:t>począwszy od miesiąca następującego po miesiącu, w którym została z</w:t>
      </w:r>
      <w:r>
        <w:rPr>
          <w:rFonts w:ascii="Arial" w:hAnsi="Arial" w:cs="Arial"/>
        </w:rPr>
        <w:t xml:space="preserve">ałożona działalność gospodarcza </w:t>
      </w:r>
      <w:r w:rsidRPr="00BE7542">
        <w:rPr>
          <w:rFonts w:ascii="Arial" w:hAnsi="Arial" w:cs="Arial"/>
        </w:rPr>
        <w:t xml:space="preserve">z zastrzeżeniem </w:t>
      </w:r>
      <w:r w:rsidRPr="00405F77">
        <w:rPr>
          <w:rFonts w:ascii="Arial" w:hAnsi="Arial" w:cs="Arial"/>
        </w:rPr>
        <w:t>§ 6 ust. 4</w:t>
      </w:r>
      <w:r w:rsidRPr="006D32DB">
        <w:rPr>
          <w:rFonts w:ascii="Arial" w:hAnsi="Arial" w:cs="Arial"/>
        </w:rPr>
        <w:t>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Bez uszczerbku dla postanowień § 3 finansowe wsparcie pomostowe może być wykorzystane wyłącznie na sfinansowanie niezbędnych, bieżących wydatków, bezpośrednio związanych z prowadzeniem działalności gospodarczej, w szczególności składek ubezpieczenia społecznego i zdrowotnego, podatków, opłat administracyjnych. Wydatkowanie środków finansowego ws</w:t>
      </w:r>
      <w:r>
        <w:rPr>
          <w:rFonts w:ascii="Arial" w:hAnsi="Arial" w:cs="Arial"/>
        </w:rPr>
        <w:t>parcia pomostowego niezgodnie z </w:t>
      </w:r>
      <w:r w:rsidRPr="00BE7542">
        <w:rPr>
          <w:rFonts w:ascii="Arial" w:hAnsi="Arial" w:cs="Arial"/>
        </w:rPr>
        <w:t>postanowieniami niniejszego ustępu stanowi nienależyte wykonanie umowy.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 przypadku, gdy na podstawie </w:t>
      </w:r>
      <w:r w:rsidRPr="00405F77">
        <w:rPr>
          <w:rFonts w:ascii="Arial" w:hAnsi="Arial" w:cs="Arial"/>
        </w:rPr>
        <w:t>§ 6 ust.4</w:t>
      </w:r>
      <w:r w:rsidRPr="00BE7542">
        <w:rPr>
          <w:rFonts w:ascii="Arial" w:hAnsi="Arial" w:cs="Arial"/>
        </w:rPr>
        <w:t xml:space="preserve"> realizator projektu nie wypłacił transz wsparcia pomostowego, transze te zostaną wypłacone niezwłocznie po ustaniu przeszkody.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Finansowe wsparcie pomostowe powinno zostać wykorzystane na sfinansowanie kosztów, które powstały między rozpoczęciem prowadze</w:t>
      </w:r>
      <w:r>
        <w:rPr>
          <w:rFonts w:ascii="Arial" w:hAnsi="Arial" w:cs="Arial"/>
        </w:rPr>
        <w:t>nia działalności gospodarczej a </w:t>
      </w:r>
      <w:r w:rsidRPr="00BE7542">
        <w:rPr>
          <w:rFonts w:ascii="Arial" w:hAnsi="Arial" w:cs="Arial"/>
        </w:rPr>
        <w:t>końcem ostatniego miesiąca, na jaki je przyznano i zostać wydatkowane do końca ostatniego miesiąca, na jaki je przyznano.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Strony ustalają, że wysokość miesięcznej transzy finansowego wsparcia pomostowego nie może przekraczać wysokości minimalnego wynagrodzenia za pracę obowiązującego na dzień wypłaty jednorazowej dotacji. W przypadku, gdy wskutek zmiany obowiązujących przepisów, wysokość finansowego wsparcia pomostowego, o której mowa w § 2 pkt 2 okazała się wyższa niż wyliczona stosowanie do postanowień zdania poprzedzającego – wysokość faktycznie wypłaconego finansowego wsparcia pomostowego ulegnie stosownemu pomniejszeniu.</w:t>
      </w:r>
    </w:p>
    <w:p w:rsidR="008F37AF" w:rsidRPr="00BE7542" w:rsidRDefault="008F37AF" w:rsidP="006E74F8">
      <w:pPr>
        <w:pStyle w:val="01Paragraf"/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Pozostałe obowiązki uczestnika projektu</w:t>
      </w:r>
    </w:p>
    <w:p w:rsidR="008F37AF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6D32DB">
        <w:rPr>
          <w:rFonts w:ascii="Arial" w:hAnsi="Arial" w:cs="Arial"/>
        </w:rPr>
        <w:t xml:space="preserve">Uczestnik zobowiązuje się zarejestrować działalność gospodarczą w Centralnej Ewidencji i Informacji o Działalności Gospodarczej i zobowiązuje się rozpocząć działalność gospodarczą w terminie </w:t>
      </w:r>
      <w:r w:rsidRPr="00FF1B30">
        <w:rPr>
          <w:rFonts w:ascii="Arial" w:hAnsi="Arial" w:cs="Arial"/>
        </w:rPr>
        <w:t>wyznaczonym przez Realizatora projektu</w:t>
      </w:r>
      <w:r>
        <w:rPr>
          <w:rFonts w:ascii="Arial" w:hAnsi="Arial" w:cs="Arial"/>
        </w:rPr>
        <w:t xml:space="preserve">. 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zobowiązany jest złożyć zabezpieczen</w:t>
      </w:r>
      <w:r>
        <w:rPr>
          <w:rFonts w:ascii="Arial" w:hAnsi="Arial" w:cs="Arial"/>
        </w:rPr>
        <w:t xml:space="preserve">ie należytego wykonania umowy </w:t>
      </w:r>
      <w:r w:rsidRPr="002C299A">
        <w:rPr>
          <w:rFonts w:ascii="Arial" w:hAnsi="Arial" w:cs="Arial"/>
        </w:rPr>
        <w:t>w postaci ……………..,</w:t>
      </w:r>
      <w:r w:rsidRPr="00BE7542">
        <w:rPr>
          <w:rFonts w:ascii="Arial" w:hAnsi="Arial" w:cs="Arial"/>
        </w:rPr>
        <w:t xml:space="preserve"> w terminie </w:t>
      </w:r>
      <w:r w:rsidRPr="00FF1B30">
        <w:rPr>
          <w:rFonts w:ascii="Arial" w:hAnsi="Arial" w:cs="Arial"/>
        </w:rPr>
        <w:t>5 dni roboczych</w:t>
      </w:r>
      <w:r w:rsidRPr="00BE7542">
        <w:rPr>
          <w:rFonts w:ascii="Arial" w:hAnsi="Arial" w:cs="Arial"/>
        </w:rPr>
        <w:t xml:space="preserve"> od podpisania umowy.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Koszty związane z ustanowieniem zabezpieczenia ponosi uczestnik.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Rejestracja działalności gospodarczej oraz akceptacja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tabs>
          <w:tab w:val="num" w:pos="540"/>
        </w:tabs>
        <w:rPr>
          <w:rFonts w:ascii="Arial" w:hAnsi="Arial" w:cs="Arial"/>
          <w:kern w:val="1"/>
          <w:szCs w:val="24"/>
        </w:rPr>
      </w:pPr>
      <w:r w:rsidRPr="00BE7542">
        <w:rPr>
          <w:rFonts w:ascii="Arial" w:hAnsi="Arial" w:cs="Arial"/>
          <w:kern w:val="1"/>
          <w:szCs w:val="24"/>
        </w:rPr>
        <w:t>Zwrot zabezpieczenia, o którym mowa w ust. 2 następuje na pisemny wniosek uczestnika po całkowitym rozliczeniu przez niego otrzymanego wsparcia finansowego oraz po spełnieniu wymogu nieprzerwanego prowadzenia działalności gospodarczej przez okres 12 miesięcy od dnia jej rozpoczęcia.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Uczestnik zobowiązuje się przedłożyć realizatorowi </w:t>
      </w:r>
      <w:r>
        <w:rPr>
          <w:rFonts w:ascii="Arial" w:hAnsi="Arial" w:cs="Arial"/>
        </w:rPr>
        <w:t>projektu dokument ZUS ZUA/ZZA w </w:t>
      </w:r>
      <w:r w:rsidRPr="00BE7542">
        <w:rPr>
          <w:rFonts w:ascii="Arial" w:hAnsi="Arial" w:cs="Arial"/>
        </w:rPr>
        <w:t>terminie 10 dni od dnia rozpoczęcia działalności gospodarczej.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zobowiązuje się, że w okresie, o którym mowa w § 1 ust. 1 działalności gospodarczej nie zawiesi.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tabs>
          <w:tab w:val="num" w:pos="540"/>
        </w:tabs>
        <w:rPr>
          <w:rFonts w:ascii="Arial" w:hAnsi="Arial" w:cs="Arial"/>
          <w:kern w:val="1"/>
          <w:szCs w:val="24"/>
        </w:rPr>
      </w:pPr>
      <w:r w:rsidRPr="00BE7542">
        <w:rPr>
          <w:rFonts w:ascii="Arial" w:hAnsi="Arial" w:cs="Arial"/>
          <w:kern w:val="1"/>
          <w:szCs w:val="24"/>
        </w:rPr>
        <w:t>Uczestnik zobowiązuje się, że działalność gospodarcza w okresie, o którym mowa w § 1 ust. 1 prowadzona będzie nieprzerwanie, przez co najmniej 12 miesięcy na terenie województwa łódzkiego, przez co rozumie się posiadanie siedziby zakładu głównego na terenie województwa łódzkiego.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Uczestnik projektu zobowiązuje się nie dokonywać </w:t>
      </w:r>
      <w:r>
        <w:rPr>
          <w:rFonts w:ascii="Arial" w:hAnsi="Arial" w:cs="Arial"/>
        </w:rPr>
        <w:t>czynności rozporządzających lub </w:t>
      </w:r>
      <w:r w:rsidRPr="00BE7542">
        <w:rPr>
          <w:rFonts w:ascii="Arial" w:hAnsi="Arial" w:cs="Arial"/>
        </w:rPr>
        <w:t>zobowiązujących dotyczących wsparcia finansowego z: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małżonkiem, krewnym lub powinowatym w linii </w:t>
      </w:r>
      <w:r>
        <w:rPr>
          <w:rFonts w:ascii="Arial" w:hAnsi="Arial" w:cs="Arial"/>
        </w:rPr>
        <w:t>prostej albo w linii bocznej do </w:t>
      </w:r>
      <w:r w:rsidRPr="00BE7542">
        <w:rPr>
          <w:rFonts w:ascii="Arial" w:hAnsi="Arial" w:cs="Arial"/>
        </w:rPr>
        <w:t>trzeciego stopnia,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spółką prawa handlowego, w której uczestnik lub osoba wskazana w pkt 1 ma więcej niż 10% udziałów lub akcji lub w której uczestnik lub osoba wskazana w pkt 1 zasiada w organach zarządzających lub kontrolnych,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osobą prawną, w której uczestnik lub osoba wskazana w pkt 1 zasiada w organach zarządzających lub kontrolnych,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osobą fizyczną, z którą uczestnika lub osobę wskazaną w pkt 1 łączy umowa spółki cywilnej,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osobą z którą uczestnik pozostaje w stałym pożyciu.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Czynność, o której mowa w ustępie powyższym może być dokonana pod warunkiem uzyskania uprzedniej zgody realizatora projek</w:t>
      </w:r>
      <w:r>
        <w:rPr>
          <w:rFonts w:ascii="Arial" w:hAnsi="Arial" w:cs="Arial"/>
        </w:rPr>
        <w:t>tu, o ile czynność ma związek z </w:t>
      </w:r>
      <w:r w:rsidRPr="00BE7542">
        <w:rPr>
          <w:rFonts w:ascii="Arial" w:hAnsi="Arial" w:cs="Arial"/>
        </w:rPr>
        <w:t>uruchomieniem i prowadzenie działalności gospodarczej i nie godzi w zasady racjonalnego gospodarowania.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Prowadzenie działalności gospodarczej, w tym wydatkowanie wsparcia musi być realizowane przez uczestnika zgodnie z zaakceptowanymi przez realizatora projektu wnioskami o udzielenie wsparcia wraz z załącznikami, w szczególności:</w:t>
      </w:r>
    </w:p>
    <w:p w:rsidR="008F37AF" w:rsidRPr="00BE7542" w:rsidRDefault="008F37AF" w:rsidP="006E74F8">
      <w:pPr>
        <w:pStyle w:val="02Tre"/>
        <w:numPr>
          <w:ilvl w:val="0"/>
          <w:numId w:val="22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biznesplanem,</w:t>
      </w:r>
    </w:p>
    <w:p w:rsidR="008F37AF" w:rsidRPr="00BE7542" w:rsidRDefault="008F37AF" w:rsidP="006E74F8">
      <w:pPr>
        <w:pStyle w:val="02Tre"/>
        <w:numPr>
          <w:ilvl w:val="0"/>
          <w:numId w:val="22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harmonogramem rzeczowo-finansowym,</w:t>
      </w:r>
    </w:p>
    <w:p w:rsidR="008F37AF" w:rsidRPr="00BE7542" w:rsidRDefault="008F37AF" w:rsidP="006E74F8">
      <w:pPr>
        <w:pStyle w:val="02Tre"/>
        <w:numPr>
          <w:ilvl w:val="0"/>
          <w:numId w:val="22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szacunkowym zestawieniem wydatków.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zobowiązany jest do stosowania przepisów prawa dotyczących rozliczeń księgowych i podatkowych w zakresie ewidencjonowania kosztów prowadzenia działalności, w tym wydatków poniesionych ze środków wsparcia.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ma obowiązek niezwłocznie powiadomić realizatora projektu o wszelkich okolicznościach mogących zakłócić prawidłowe wykonanie niniejszej umowy.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ma obowiązek niezwłocznie powiadomić realizatora projektu o każdej zmianie danych osobowych oraz zmianie adresu do korespondencji.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ponosi wyłączną odpowiedzialność za szkody wyrządzone wobec osób trzecich w związku z uruchomieniem i prowadzeniem działalności gospodarczej.</w:t>
      </w:r>
    </w:p>
    <w:p w:rsidR="008F37AF" w:rsidRPr="00BE7542" w:rsidRDefault="008F37AF" w:rsidP="0020616E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zobowiązuje się przechowywać wszelką dokumentację związaną z otrzymanym wsparciem przez okres 10 lat od dnia podpisania niniejszej umowy.</w:t>
      </w:r>
    </w:p>
    <w:p w:rsidR="008F37AF" w:rsidRPr="00BE7542" w:rsidRDefault="008F37AF" w:rsidP="006E74F8">
      <w:pPr>
        <w:pStyle w:val="01Paragraf"/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Pozostałe obowiązki realizatora projektu</w:t>
      </w:r>
    </w:p>
    <w:p w:rsidR="008F37AF" w:rsidRPr="00BE7542" w:rsidRDefault="008F37AF" w:rsidP="006E74F8">
      <w:pPr>
        <w:pStyle w:val="02Tre"/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Realizator projektu zobowiązuje się wydać uczestnikowi zaświadczenie o udzielonej pomocy </w:t>
      </w:r>
      <w:r w:rsidRPr="00BE7542">
        <w:rPr>
          <w:rFonts w:ascii="Arial" w:hAnsi="Arial" w:cs="Arial"/>
          <w:i/>
          <w:iCs/>
        </w:rPr>
        <w:t>de minimis</w:t>
      </w:r>
      <w:r w:rsidRPr="00BE7542">
        <w:rPr>
          <w:rFonts w:ascii="Arial" w:hAnsi="Arial" w:cs="Arial"/>
        </w:rPr>
        <w:t>, zgodnie z ustawą o postępowaniu w sprawach dotyczących pomocy publicznej, w dniu podpisania umowy.</w:t>
      </w:r>
    </w:p>
    <w:p w:rsidR="008F37AF" w:rsidRPr="00BE7542" w:rsidRDefault="008F37AF" w:rsidP="006E74F8">
      <w:pPr>
        <w:pStyle w:val="01Paragraf"/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Rozliczenie wsparcia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ma obowiązek rozliczyć wsparcie finansowe.</w:t>
      </w:r>
    </w:p>
    <w:p w:rsidR="008F37AF" w:rsidRPr="00BE7542" w:rsidRDefault="008F37AF" w:rsidP="006E74F8">
      <w:pPr>
        <w:pStyle w:val="Ustp"/>
        <w:numPr>
          <w:ilvl w:val="2"/>
          <w:numId w:val="20"/>
        </w:numPr>
        <w:spacing w:after="0"/>
        <w:rPr>
          <w:rFonts w:cs="Arial"/>
        </w:rPr>
      </w:pPr>
      <w:r w:rsidRPr="00BE7542">
        <w:rPr>
          <w:rFonts w:cs="Arial"/>
        </w:rPr>
        <w:t xml:space="preserve">W celu rozliczenia jednorazowej dotacji uczestnik w terminie miesiąca począwszy od dnia, w którym jednorazowa dotacja powinna zostać wykorzystana przekazuje </w:t>
      </w:r>
      <w:r>
        <w:rPr>
          <w:rFonts w:cs="Arial"/>
        </w:rPr>
        <w:t>R</w:t>
      </w:r>
      <w:r w:rsidRPr="00BE7542">
        <w:rPr>
          <w:rFonts w:cs="Arial"/>
        </w:rPr>
        <w:t>ealizatorowi projektu zestawienie poniesionych wydatków wraz z oświadczeniem o prawdziwości złożonego zestawienia oraz oświadczeniem o dokonaniu zakupów towarów lub usług zgodnie z biznesplanem i harmonogramem rzeczowo-finansowym.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spacing w:line="240" w:lineRule="auto"/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 celu rozliczenia finansowego wsparcia pomostowego uczestnik przekazuje realizatorowi projektu, w terminie 10 dni po upływie każdych </w:t>
      </w:r>
      <w:r w:rsidRPr="002C299A">
        <w:rPr>
          <w:rFonts w:ascii="Arial" w:hAnsi="Arial" w:cs="Arial"/>
        </w:rPr>
        <w:t>kolejnych 2 miesięcy</w:t>
      </w:r>
      <w:r w:rsidRPr="00BE7542">
        <w:rPr>
          <w:rFonts w:ascii="Arial" w:hAnsi="Arial" w:cs="Arial"/>
        </w:rPr>
        <w:t xml:space="preserve"> prowadzenia działalności gospodarczej zestawienie poniesionych wydatków, począwszy od dnia wypłacenia pierwszej transzy wsparcia pomostowego. Do zestawienia uczestnik załącza oświadczenie o prawdziwości złożonego zestawienia oraz oświadczenie </w:t>
      </w:r>
      <w:r>
        <w:rPr>
          <w:rFonts w:ascii="Arial" w:hAnsi="Arial" w:cs="Arial"/>
        </w:rPr>
        <w:t>o </w:t>
      </w:r>
      <w:r w:rsidRPr="00BE7542">
        <w:rPr>
          <w:rFonts w:ascii="Arial" w:hAnsi="Arial" w:cs="Arial"/>
        </w:rPr>
        <w:t xml:space="preserve">dokonaniu wydatków zgodnie z szacunkowym zestawieniem wydatków. Realizator projektu może zażądać wcześniejszego złożenia zestawień dotyczących części wydatków w terminie przez siebie wyznaczonym. 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Terminy do przedstawienia zestawień mogą być wydłużone przez realizatora projektu na wniosek uczestnika.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Formę i sposób przekazywania zestawień określa realizator projektu.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Zestawienia podlegają akceptacji przez realizatora projektu.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poinformuje uczestnika na piśmie o wynikach rozliczenia wskazując zakres umowy wykonany w sposób nienależyty, w tym kwoty nieprawidłowo poniesionych wydatków.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Wyniki rozliczenia wsparcia finansowego stanowią podstawę oceny należytego wykonania umowy i mogą stanowić podstawę do żądania zwrotu całości lub odpowiedniej części wsparcia finansowego, żądania dokonania czynności służących przywróceniu stanu rzeczy zgodnego z umową lub wypowiedzenia umowy.</w:t>
      </w:r>
    </w:p>
    <w:p w:rsidR="008F37AF" w:rsidRPr="00BE7542" w:rsidRDefault="008F37AF" w:rsidP="006E74F8">
      <w:pPr>
        <w:pStyle w:val="Ustp"/>
        <w:numPr>
          <w:ilvl w:val="2"/>
          <w:numId w:val="20"/>
        </w:numPr>
        <w:rPr>
          <w:rFonts w:cs="Arial"/>
        </w:rPr>
      </w:pPr>
      <w:r w:rsidRPr="00BE7542">
        <w:rPr>
          <w:rFonts w:cs="Arial"/>
        </w:rPr>
        <w:t>Uporczywe uchylanie się uczestnika od realizacji obowiązków związanych z rozliczeniem wsparcia stanowi przesłankę do rozwiązania niniejszej umowy bez wypowiedzenia.</w:t>
      </w:r>
    </w:p>
    <w:p w:rsidR="008F37AF" w:rsidRPr="00BE7542" w:rsidRDefault="008F37AF" w:rsidP="006E74F8">
      <w:pPr>
        <w:pStyle w:val="Ustp"/>
        <w:numPr>
          <w:ilvl w:val="2"/>
          <w:numId w:val="20"/>
        </w:numPr>
        <w:rPr>
          <w:rFonts w:cs="Arial"/>
        </w:rPr>
      </w:pPr>
      <w:r w:rsidRPr="00BE7542">
        <w:rPr>
          <w:rFonts w:cs="Arial"/>
        </w:rPr>
        <w:t>Realizator projektu poinformuje uczestnika na piśmie o wynikach rozliczenia wskazując zakres umowy wykonany w sposób nienależyty, w tym kwoty nieprawidłowo poniesionych wydatków.</w:t>
      </w:r>
    </w:p>
    <w:p w:rsidR="008F37AF" w:rsidRPr="006E74F8" w:rsidRDefault="008F37AF" w:rsidP="005D03A7">
      <w:pPr>
        <w:pStyle w:val="Ustp"/>
        <w:numPr>
          <w:ilvl w:val="2"/>
          <w:numId w:val="20"/>
        </w:numPr>
        <w:rPr>
          <w:rFonts w:cs="Arial"/>
        </w:rPr>
      </w:pPr>
      <w:r w:rsidRPr="00BE7542">
        <w:t>Wyniki rozliczenia wsparcia finansowego stanowią podstawę oceny należytego wykonania umowy i mogą stanowić podstawę do żądania zwrotu całości lub odpowiedniej części wsparcia finansowego, żądania dokonania czynności służących przywróceniu stanu rzeczy zgodnego z umową, zgodnie z § 11 lub w</w:t>
      </w:r>
      <w:r>
        <w:t>ypowiedzenia umowy, zgodnie z § </w:t>
      </w:r>
      <w:r w:rsidRPr="00BE7542">
        <w:t>13.</w:t>
      </w:r>
    </w:p>
    <w:p w:rsidR="008F37AF" w:rsidRPr="00BE7542" w:rsidRDefault="008F37AF" w:rsidP="006E74F8">
      <w:pPr>
        <w:pStyle w:val="01Paragraf"/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Badanie należytego wykonania umowy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uprawniony jest do badania należytego wykonywania umowy przez uczestnika.</w:t>
      </w:r>
    </w:p>
    <w:p w:rsidR="008F37AF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</w:p>
    <w:p w:rsidR="008F37AF" w:rsidRPr="00BE7542" w:rsidRDefault="008F37AF" w:rsidP="0020616E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Kontrola</w:t>
      </w:r>
      <w:r w:rsidRPr="00BE7542">
        <w:rPr>
          <w:rFonts w:ascii="Arial" w:hAnsi="Arial" w:cs="Arial"/>
        </w:rPr>
        <w:t xml:space="preserve"> ma na celu sprawdzenie, że: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rodzaj i charakter prowadzonej działalności gospodarczej jest zgodny z treścią biznesplanu,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działalność gospodarcza prowadzona była w sposób nieprzerwany przez okres wymagany umową,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środki wsparcia finansowego zostały wydatkowane w sp</w:t>
      </w:r>
      <w:r>
        <w:rPr>
          <w:rFonts w:ascii="Arial" w:hAnsi="Arial" w:cs="Arial"/>
        </w:rPr>
        <w:t>osób prawidłowy, w </w:t>
      </w:r>
      <w:r w:rsidRPr="00BE7542">
        <w:rPr>
          <w:rFonts w:ascii="Arial" w:hAnsi="Arial" w:cs="Arial"/>
        </w:rPr>
        <w:t>szczególności zakupione przez uczestnika wyposażenie, towary i usługi są zgodne z treścią biznesplanu,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posiada sprzęt i wyposażenie zakupione ze środków wsparcia finansowego albo wykaże, że towary, które zakupił zostały zużyte lub sprzedane w ramach prowadzonej działalności gospodarczej a usługi wykonane.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sporządza informację pokontrolną, której jeden egzemplarz przekazuje w terminie 7 dni od zakończenia kontroli uczestnikowi.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Jeżeli informacja pokontrolna zawiera ustalenia niekorzystne d</w:t>
      </w:r>
      <w:r>
        <w:rPr>
          <w:rFonts w:ascii="Arial" w:hAnsi="Arial" w:cs="Arial"/>
        </w:rPr>
        <w:t>la uczestnika może on, w </w:t>
      </w:r>
      <w:r w:rsidRPr="00BE7542">
        <w:rPr>
          <w:rFonts w:ascii="Arial" w:hAnsi="Arial" w:cs="Arial"/>
        </w:rPr>
        <w:t>terminie 7 dni, wnieść zastrzeżenia. Zastrzeżenia należy wnieść w formie pisemnej, załączając do nich, w razie potrzeby, dokumenty na poparcie stawianych zastrzeżeń.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Informacja pokontrolna oraz przekazane przez uczestnika dokumenty oraz zastrzeżenia stanowią podstawę oceny należytego wykonania um</w:t>
      </w:r>
      <w:r>
        <w:rPr>
          <w:rFonts w:ascii="Arial" w:hAnsi="Arial" w:cs="Arial"/>
        </w:rPr>
        <w:t>owy i mogą stanowić podstawę do </w:t>
      </w:r>
      <w:r w:rsidRPr="00BE7542">
        <w:rPr>
          <w:rFonts w:ascii="Arial" w:hAnsi="Arial" w:cs="Arial"/>
        </w:rPr>
        <w:t>żądania zwrotu całości lub odpowiedniej części wsparcia finansowego, żądania dokonania czynności służących przywróceniu stanu rz</w:t>
      </w:r>
      <w:r>
        <w:rPr>
          <w:rFonts w:ascii="Arial" w:hAnsi="Arial" w:cs="Arial"/>
        </w:rPr>
        <w:t>eczy zgodnego z umową lub </w:t>
      </w:r>
      <w:r w:rsidRPr="00BE7542">
        <w:rPr>
          <w:rFonts w:ascii="Arial" w:hAnsi="Arial" w:cs="Arial"/>
        </w:rPr>
        <w:t>wypowiedzenia umowy.</w:t>
      </w:r>
    </w:p>
    <w:p w:rsidR="008F37AF" w:rsidRPr="00BE7542" w:rsidRDefault="008F37AF" w:rsidP="006E74F8">
      <w:pPr>
        <w:pStyle w:val="01Paragraf"/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Zmiany w biznesplanie i sposobie wykorzystania wsparcia finansowego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projektu zobowiązany jest uzyskać uprzedn</w:t>
      </w:r>
      <w:r>
        <w:rPr>
          <w:rFonts w:ascii="Arial" w:hAnsi="Arial" w:cs="Arial"/>
        </w:rPr>
        <w:t>ią zgodę realizatora projektu w </w:t>
      </w:r>
      <w:r w:rsidRPr="00BE7542">
        <w:rPr>
          <w:rFonts w:ascii="Arial" w:hAnsi="Arial" w:cs="Arial"/>
        </w:rPr>
        <w:t>przypadku, gdy zamierza w sposób istotny odejść od założe</w:t>
      </w:r>
      <w:r>
        <w:rPr>
          <w:rFonts w:ascii="Arial" w:hAnsi="Arial" w:cs="Arial"/>
        </w:rPr>
        <w:t>ń biznesplanu. Z </w:t>
      </w:r>
      <w:r w:rsidRPr="00BE7542">
        <w:rPr>
          <w:rFonts w:ascii="Arial" w:hAnsi="Arial" w:cs="Arial"/>
        </w:rPr>
        <w:t>wyjątkowo uzasadnionych powodów zgoda może zostać udzielona następczo.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Przez istotne odejście od założeń biznesplanu rozumie się, w szczególności: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rozszerzenie, zawężenie lub częściową zmianę przedmiotu działalności gospodarczej,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poważną zmianę w zakresie wykonywanych produktów, świadczonych usług lub poważną zmianę w sposobie produkcji lub świadczenia usług,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zatrudnienie albo zaniechanie zatrudnienia pracownika,</w:t>
      </w:r>
    </w:p>
    <w:p w:rsidR="008F37AF" w:rsidRPr="00173B7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173B72">
        <w:rPr>
          <w:rFonts w:ascii="Arial" w:hAnsi="Arial" w:cs="Arial"/>
        </w:rPr>
        <w:t>zmianę w sposobie wykorzystania wsparcia finansowego poprzez dokonanie nieprzewidzianego w biznesplanie wydatku.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zmianę kwoty wydatku określonego jako odrębna pozycja: harmonogramu rzeczowo-finansowego, o ile kwota pozycji zmienianej przekracza 30% wysokości pierwotnej wartości tej pozycji. 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Całkowita zmiana przedmiotu działalności gospodarczej jest niedozwolona.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Przekształcenie lub zbycie przedsiębiorstwa jest niedozwolone.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Zwiększenie wysokości jednorazowej dotacji lub finansowego wsparcia pomostowego jest niedozwolone.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Przed udzieleniem zgody realizator projektu może zażądać złożenia całości lub odpowiedniej części biznesplanu w zakresie odpowiadającym planowanym zmianom.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Zgoda oraz zakres zmian w biznesplanie powinny być stwierdzone na piśmie.</w:t>
      </w:r>
    </w:p>
    <w:p w:rsidR="008F37AF" w:rsidRPr="00BE7542" w:rsidRDefault="008F37AF" w:rsidP="006E74F8">
      <w:pPr>
        <w:pStyle w:val="01Paragraf"/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Niewykonanie i nienależyte wykonanie umowy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 zastrzeżeniem § 13 i 14 stanowi nienależyte wykonanie umowy w szczególności: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istotne odejście od założeń biznesplanu lub szacunkowego zestawienia wydatków bez zgody realizatora projektu,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wykorzystanie wsparcia finansowego w sposób sprzeczny z postanowieniami umowy,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niewykonanie obowiązków, o których mowa w § 6 ust. 1 i 2,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naruszenie § 6 ust. 7,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nierozliczenie lub nieterminowe rozliczenie wsparcia finansowego,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utrudnianie lub uniemożliwianie postępowania, o którym mowa w § 9.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stanowi nienależytego wykonania umo</w:t>
      </w:r>
      <w:r>
        <w:rPr>
          <w:rFonts w:ascii="Arial" w:hAnsi="Arial" w:cs="Arial"/>
        </w:rPr>
        <w:t>wy niedokonanie zaplanowanych w </w:t>
      </w:r>
      <w:r w:rsidRPr="00BE7542">
        <w:rPr>
          <w:rFonts w:ascii="Arial" w:hAnsi="Arial" w:cs="Arial"/>
        </w:rPr>
        <w:t>biznesplanie wydatków, ani też poniesienie wydatków w kwotach niższych niż zaplanowane. Kwoty niewydatkowane uczestnik zobowi</w:t>
      </w:r>
      <w:r>
        <w:rPr>
          <w:rFonts w:ascii="Arial" w:hAnsi="Arial" w:cs="Arial"/>
        </w:rPr>
        <w:t>ązany jest zwrócić w terminie 7 </w:t>
      </w:r>
      <w:r w:rsidRPr="00BE7542">
        <w:rPr>
          <w:rFonts w:ascii="Arial" w:hAnsi="Arial" w:cs="Arial"/>
        </w:rPr>
        <w:t>dni od dnia,</w:t>
      </w:r>
      <w:r>
        <w:rPr>
          <w:rFonts w:ascii="Arial" w:hAnsi="Arial" w:cs="Arial"/>
        </w:rPr>
        <w:t xml:space="preserve"> </w:t>
      </w:r>
      <w:r w:rsidRPr="00FF1B30">
        <w:rPr>
          <w:rFonts w:ascii="Arial" w:hAnsi="Arial" w:cs="Arial"/>
        </w:rPr>
        <w:t xml:space="preserve">zaakceptowania rozliczenia przez realizatora projektu. Za datę zwrotu uznaje się dzień uznania rachunku </w:t>
      </w:r>
      <w:r>
        <w:rPr>
          <w:rFonts w:ascii="Arial" w:hAnsi="Arial" w:cs="Arial"/>
        </w:rPr>
        <w:t>r</w:t>
      </w:r>
      <w:r w:rsidRPr="00FF1B30">
        <w:rPr>
          <w:rFonts w:ascii="Arial" w:hAnsi="Arial" w:cs="Arial"/>
        </w:rPr>
        <w:t>ealizatora projektu.</w:t>
      </w:r>
      <w:r w:rsidRPr="00BE7542">
        <w:rPr>
          <w:rFonts w:ascii="Arial" w:hAnsi="Arial" w:cs="Arial"/>
        </w:rPr>
        <w:t xml:space="preserve"> W razie opóźnienia od kwot zaległych nalicza się odsetki ustawowe za opóźnienie.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razie stwierdzenia, że uczestnik wykonuje umowę w sposób nienależyty realizator projektu zażąda dokonania czynności służących przywróceniu stanu r</w:t>
      </w:r>
      <w:r>
        <w:rPr>
          <w:rFonts w:ascii="Arial" w:hAnsi="Arial" w:cs="Arial"/>
        </w:rPr>
        <w:t>zeczy zgodnego z </w:t>
      </w:r>
      <w:r w:rsidRPr="00BE7542">
        <w:rPr>
          <w:rFonts w:ascii="Arial" w:hAnsi="Arial" w:cs="Arial"/>
        </w:rPr>
        <w:t>umową, wyznaczając uczestnikowi termin, nie krótszy niż 3 dni.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Jeżeli uczestnik w terminie nie przywróci stanu rzeczy zgodnego z umową lub nie jest to możliwe realizator projektu zażąda zwrotu kwot wykorzystanych w sposób nieprawidłowy wraz z odsetkami ustawowymi za opóźnienie. Przez nieprawidłowe wykorzystanie wsparcia finansowego rozumie się: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wydatki poczynione niezgodnie z celem, o którym mowa w § 3 ust. 1 i § 5 ust. 2,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wydatki nieprzewidziane w biznesplanie,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kwoty wydatków poniesione z naruszeniem postanowień § 3 ust. 4, § 5 ust. 2, § 6 ust. 9,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kwoty, których uczestnik nie rozliczył prawidłowo,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kwoty wydatkowane poza przewidzianymi w umowie terminami.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Postanowień ustępu poprzedzającego nie stosuje się, jeżeli zachodzą okoliczności uzasadniające wypowiedzenie umowy ze skutkiem natychmiastowym.</w:t>
      </w:r>
    </w:p>
    <w:p w:rsidR="008F37AF" w:rsidRPr="00BE7542" w:rsidRDefault="008F37AF" w:rsidP="006E74F8">
      <w:pPr>
        <w:pStyle w:val="01Paragraf"/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Odstąpienie od umowy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może odstąpić od umowy przed wypłatą wsparcia finansowego.</w:t>
      </w:r>
    </w:p>
    <w:p w:rsidR="008F37AF" w:rsidRPr="00DB5FFE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DB5FFE">
        <w:rPr>
          <w:rFonts w:ascii="Arial" w:hAnsi="Arial" w:cs="Arial"/>
        </w:rPr>
        <w:t>Realizator projektu może odstąpić od umowy, jeżeli uczestnik nie wniesie w terminie zabezpieczenia należytego wykonania umowy lub nie dokona w terminie rejestracji działalności gospodarczej w Centralnej Ewidencji i Informacji o Działalności Gospodarczej.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może odstąpić od umowy,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w § 6 ust. 2.</w:t>
      </w:r>
    </w:p>
    <w:p w:rsidR="008F37AF" w:rsidRPr="00BE7542" w:rsidRDefault="008F37AF" w:rsidP="006E74F8">
      <w:pPr>
        <w:pStyle w:val="01Paragraf"/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Wypowiedzenie umowy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wypowie umowę ze skutkiem natychmiastowym, jeżeli uczestnik: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okresie, o którym mowa w § 1 ust. 1 zawiesi lub wyk</w:t>
      </w:r>
      <w:r>
        <w:rPr>
          <w:rFonts w:ascii="Arial" w:hAnsi="Arial" w:cs="Arial"/>
        </w:rPr>
        <w:t>reśli działalność gospodarczą z </w:t>
      </w:r>
      <w:r w:rsidRPr="00BE7542">
        <w:rPr>
          <w:rFonts w:ascii="Arial" w:hAnsi="Arial" w:cs="Arial"/>
        </w:rPr>
        <w:t>Centralnej Ewidencji i Informacji o Działalności Gospodarczej,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ubiegając się o udzielenie wsparcia finansowego złożył podrobione, przerobione lub stwierdzające nieprawdę dokumenty albo złożył nieprawdziwe lub niepełne oświadczenie,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ramach postępowań, o których mowa w § 8 lub 9 przekaże podrobione, przerobione lub stwierdzające nieprawdę dokumenty albo złoży nieprawdziwe oświadczenie,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naruszy § 10 ust. 3 lub 4,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zostanie stwierdzone przez realizatora projektu, że kwoty poniesione w sposób nieprawidłowy w rozumieniu § 11 ust. 4 przekraczają 40% wsparcia finansowego,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naruszy przepisy prawa skutkujące powstaniem obowiązku zwrotu całości wsparcia finansowego,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pomimo wezwania nie przywróci w terminie stanu rzeczy zgodnego z umową.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przypadku wypowiedzenia umowy z przyczyn, o których mowa wyżej, uczestnik jest zobowiązany do zwrotu całości otrzymanego wsparcia finansowego wraz z odsetkami ustawowymi za opóźnienie naliczanymi od dnia rozwiązania umowy.</w:t>
      </w:r>
    </w:p>
    <w:p w:rsidR="008F37AF" w:rsidRPr="00BE7542" w:rsidRDefault="008F37AF" w:rsidP="006E74F8">
      <w:pPr>
        <w:pStyle w:val="Ustp"/>
        <w:numPr>
          <w:ilvl w:val="2"/>
          <w:numId w:val="20"/>
        </w:numPr>
        <w:tabs>
          <w:tab w:val="clear" w:pos="425"/>
          <w:tab w:val="left" w:pos="416"/>
        </w:tabs>
        <w:rPr>
          <w:rFonts w:cs="Arial"/>
        </w:rPr>
      </w:pPr>
      <w:r w:rsidRPr="00BE7542">
        <w:rPr>
          <w:rFonts w:cs="Arial"/>
        </w:rPr>
        <w:t>W przypadku, gdy uczestnik nie dokonał w wyznaczonym terminie zwrotu środków wsparcia realizator projektu podejmie czynności zmierzające do odzyskania należnych środków, z wykorzystaniem dostępnych środków prawnych, w szczególności zabezpiec</w:t>
      </w:r>
      <w:r>
        <w:rPr>
          <w:rFonts w:cs="Arial"/>
        </w:rPr>
        <w:t xml:space="preserve">zenia, o którym mowa w </w:t>
      </w:r>
      <w:r w:rsidRPr="00405F77">
        <w:rPr>
          <w:rFonts w:cs="Arial"/>
        </w:rPr>
        <w:t>§ 6 ust. 2.</w:t>
      </w:r>
      <w:r w:rsidRPr="00BE7542">
        <w:rPr>
          <w:rFonts w:cs="Arial"/>
        </w:rPr>
        <w:t xml:space="preserve"> Ko</w:t>
      </w:r>
      <w:r>
        <w:rPr>
          <w:rFonts w:cs="Arial"/>
        </w:rPr>
        <w:t>szty czynności zmierzających do </w:t>
      </w:r>
      <w:r w:rsidRPr="00BE7542">
        <w:rPr>
          <w:rFonts w:cs="Arial"/>
        </w:rPr>
        <w:t>odzyskania środków wsparcia obciążają uczestnika.</w:t>
      </w:r>
    </w:p>
    <w:p w:rsidR="008F37AF" w:rsidRPr="00BE7542" w:rsidRDefault="008F37AF" w:rsidP="006E74F8">
      <w:pPr>
        <w:pStyle w:val="02Tre"/>
        <w:numPr>
          <w:ilvl w:val="0"/>
          <w:numId w:val="0"/>
        </w:numPr>
        <w:jc w:val="left"/>
        <w:rPr>
          <w:rFonts w:ascii="Arial" w:hAnsi="Arial" w:cs="Arial"/>
        </w:rPr>
      </w:pPr>
    </w:p>
    <w:p w:rsidR="008F37AF" w:rsidRPr="00BE7542" w:rsidRDefault="008F37AF" w:rsidP="006E74F8">
      <w:pPr>
        <w:pStyle w:val="01Paragraf"/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Oświadczenia</w:t>
      </w:r>
    </w:p>
    <w:p w:rsidR="008F37AF" w:rsidRPr="00BE7542" w:rsidRDefault="008F37AF" w:rsidP="006E74F8">
      <w:pPr>
        <w:pStyle w:val="02Tre"/>
        <w:rPr>
          <w:rFonts w:ascii="Arial" w:hAnsi="Arial" w:cs="Arial"/>
        </w:rPr>
      </w:pPr>
      <w:r w:rsidRPr="00BE7542">
        <w:rPr>
          <w:rFonts w:ascii="Arial" w:hAnsi="Arial" w:cs="Arial"/>
        </w:rPr>
        <w:t>Uczestnik oświadcza, że:</w:t>
      </w:r>
    </w:p>
    <w:p w:rsidR="008F37AF" w:rsidRPr="00BE7542" w:rsidRDefault="008F37AF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rachunek bankowy, o którym mowa w § 3 ust. 3 należy do niego,</w:t>
      </w:r>
    </w:p>
    <w:p w:rsidR="008F37AF" w:rsidRPr="00BE7542" w:rsidRDefault="008F37AF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okresie 12 miesięcy poprzedzających dzień przystąpienia do projektu nie posiadał wpisu do Centralnej Ewidencji i Informacji o Działalności Gospodarczej, nie był zarejestrowany jako przedsiębiorca w Krajowym Rejestrze Sądowym ani nie prowadził działalności gospodarczej na podstawie odrębnych przepisów,</w:t>
      </w:r>
    </w:p>
    <w:p w:rsidR="008F37AF" w:rsidRPr="00BE7542" w:rsidRDefault="008F37AF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jest wspólnikiem spółki osobowej ani nie posiada przynajmniej 10% udziału w kapitale spółki kapitałowej,</w:t>
      </w:r>
    </w:p>
    <w:p w:rsidR="008F37AF" w:rsidRPr="00BE7542" w:rsidRDefault="008F37AF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zasiada w organach zarządzających lub kontrolnych podmiotów prowadzących działalność gospodarczą,</w:t>
      </w:r>
    </w:p>
    <w:p w:rsidR="008F37AF" w:rsidRPr="00BE7542" w:rsidRDefault="008F37AF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pełni funkcji prokurenta,</w:t>
      </w:r>
    </w:p>
    <w:p w:rsidR="008F37AF" w:rsidRPr="00BE7542" w:rsidRDefault="008F37AF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korzysta równolegle z innych środków publicznych na rozpoczęcie działalności gospodarczej,</w:t>
      </w:r>
    </w:p>
    <w:p w:rsidR="008F37AF" w:rsidRPr="00BE7542" w:rsidRDefault="008F37AF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otrzymał w okresie 3 lat poprzedzających dzień przystąpienia do projektu wsparcia finansowego ze środków publicznych na uruchomienie lub prowadzenie działalności gospodarczej,</w:t>
      </w:r>
    </w:p>
    <w:p w:rsidR="008F37AF" w:rsidRPr="00BE7542" w:rsidRDefault="008F37AF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został wobec niego orzeczony zakaz dostępu do środków publicznych, o którym mowa w art. 12 ust. 1 pkt 1 ustawy z 15 czerwca 2012 r. o skutkach powierzania wykonywania pracy cudzoziemcom przebywającym wbrew przepisom na terytorium Rzeczypospolitej Polskiej (Dz U. z 2012 r., poz. 769),</w:t>
      </w:r>
    </w:p>
    <w:p w:rsidR="008F37AF" w:rsidRPr="00BE7542" w:rsidRDefault="008F37AF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posiada zaległości w zapłacie podatków, składe</w:t>
      </w:r>
      <w:r>
        <w:rPr>
          <w:rFonts w:ascii="Arial" w:hAnsi="Arial" w:cs="Arial"/>
        </w:rPr>
        <w:t>k ubezpieczenia społecznego lub </w:t>
      </w:r>
      <w:r w:rsidRPr="00BE7542">
        <w:rPr>
          <w:rFonts w:ascii="Arial" w:hAnsi="Arial" w:cs="Arial"/>
        </w:rPr>
        <w:t>zdrowotnego ani nie jest wobec niego prowadzona egzekucja.</w:t>
      </w:r>
    </w:p>
    <w:p w:rsidR="008F37AF" w:rsidRPr="00BE7542" w:rsidRDefault="008F37AF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jest rolnikiem lub domownikiem w rozumieniu przepisów o ubezpieczeniu społecznym rolników,</w:t>
      </w:r>
    </w:p>
    <w:p w:rsidR="008F37AF" w:rsidRPr="00BE7542" w:rsidRDefault="008F37AF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posiada pełną zdolność do czynności prawnych.</w:t>
      </w:r>
    </w:p>
    <w:p w:rsidR="008F37AF" w:rsidRPr="00BE7542" w:rsidRDefault="008F37AF" w:rsidP="006E74F8">
      <w:pPr>
        <w:pStyle w:val="02Tre"/>
        <w:numPr>
          <w:ilvl w:val="0"/>
          <w:numId w:val="0"/>
        </w:numPr>
        <w:jc w:val="left"/>
        <w:rPr>
          <w:rFonts w:ascii="Arial" w:hAnsi="Arial" w:cs="Arial"/>
        </w:rPr>
      </w:pPr>
    </w:p>
    <w:p w:rsidR="008F37AF" w:rsidRPr="00BE7542" w:rsidRDefault="008F37AF" w:rsidP="006E74F8">
      <w:pPr>
        <w:pStyle w:val="01Paragraf"/>
        <w:rPr>
          <w:rFonts w:ascii="Arial" w:hAnsi="Arial" w:cs="Arial"/>
        </w:rPr>
      </w:pPr>
    </w:p>
    <w:p w:rsidR="008F37AF" w:rsidRPr="00BE7542" w:rsidRDefault="008F37AF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Postanowienia końcowe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Umowę sporządzono w dwóch jednobrzmiących egzemplarzach, po jednym dla każdej ze stron.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Strony ustalają, że spory powstałe na tle umowy będą rozstrzygane przez sąd właściwy miejscowo ze względu na siedzibę realizatora projektu.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Zmiana niniejszej umowy powinna być, pod rygorem nieważności, dokonana w formie pisemnej. Oświadczenie o rozwiązaniu umowy i wypowiedzeniu umowy powinno być złożone w formie pisemnej.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razie niedokonania przez uczestnika w terminie zwrotu kwot na podstawie umowy, realizator projektu uprawniony jest do wykorzystania zabezpieczenia należytego wykonania umowy.</w:t>
      </w:r>
    </w:p>
    <w:p w:rsidR="008F37AF" w:rsidRPr="00BE7542" w:rsidRDefault="008F37AF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Integralną część niniejszej umowy stanowią załączniki: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biznesplan,</w:t>
      </w:r>
    </w:p>
    <w:p w:rsidR="008F37AF" w:rsidRPr="00BE7542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oświadczenie w sprawie pomocy de minimis wraz z kopiami zaświadczeń o wcześniej udzielonej pomocy de minimis o ile taka została udzielona,</w:t>
      </w:r>
    </w:p>
    <w:p w:rsidR="008F37AF" w:rsidRDefault="008F37AF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zgoda małżon</w:t>
      </w:r>
      <w:r>
        <w:rPr>
          <w:rFonts w:ascii="Arial" w:hAnsi="Arial" w:cs="Arial"/>
        </w:rPr>
        <w:t>ka na zaciągnięcie zobowiązania.</w:t>
      </w:r>
    </w:p>
    <w:p w:rsidR="008F37AF" w:rsidRDefault="008F37AF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8F37AF" w:rsidRDefault="008F37AF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8F37AF" w:rsidRDefault="008F37AF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8F37AF" w:rsidRPr="00BE7542" w:rsidRDefault="008F37AF" w:rsidP="006E74F8">
      <w:pPr>
        <w:pStyle w:val="02Tre"/>
        <w:numPr>
          <w:ilvl w:val="0"/>
          <w:numId w:val="0"/>
        </w:numPr>
        <w:ind w:firstLine="708"/>
        <w:rPr>
          <w:rFonts w:ascii="Arial" w:hAnsi="Arial" w:cs="Arial"/>
        </w:rPr>
      </w:pPr>
      <w:r>
        <w:rPr>
          <w:rFonts w:ascii="Arial" w:hAnsi="Arial" w:cs="Arial"/>
        </w:rPr>
        <w:t>realizator projektu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uczestnik projektu</w:t>
      </w:r>
    </w:p>
    <w:p w:rsidR="008F37AF" w:rsidRPr="00417144" w:rsidRDefault="008F37AF" w:rsidP="00E04286">
      <w:pPr>
        <w:rPr>
          <w:rFonts w:ascii="Arial" w:hAnsi="Arial" w:cs="Arial"/>
          <w:sz w:val="22"/>
          <w:szCs w:val="22"/>
        </w:rPr>
      </w:pPr>
    </w:p>
    <w:sectPr w:rsidR="008F37AF" w:rsidRPr="00417144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AF" w:rsidRDefault="008F37AF" w:rsidP="00D62126">
      <w:r>
        <w:separator/>
      </w:r>
    </w:p>
  </w:endnote>
  <w:endnote w:type="continuationSeparator" w:id="0">
    <w:p w:rsidR="008F37AF" w:rsidRDefault="008F37AF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F" w:rsidRDefault="008F37AF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8F37AF" w:rsidRDefault="008F37AF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8F37AF" w:rsidRPr="002407F1" w:rsidRDefault="008F37AF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8F37AF" w:rsidRDefault="008F37AF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8F37AF" w:rsidRDefault="008F37AF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8F37AF" w:rsidRDefault="008F37AF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8F37AF" w:rsidRDefault="008F37AF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8F37AF" w:rsidRPr="00EC5AD6" w:rsidRDefault="008F37AF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8F37AF" w:rsidRDefault="008F37AF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AF" w:rsidRDefault="008F37AF" w:rsidP="00D62126">
      <w:r>
        <w:separator/>
      </w:r>
    </w:p>
  </w:footnote>
  <w:footnote w:type="continuationSeparator" w:id="0">
    <w:p w:rsidR="008F37AF" w:rsidRDefault="008F37AF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F" w:rsidRDefault="008F37AF" w:rsidP="00CC68B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8F37AF" w:rsidRDefault="008F37AF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8F37AF" w:rsidRPr="00AD0FF4" w:rsidRDefault="008F37AF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465C709F"/>
    <w:multiLevelType w:val="multilevel"/>
    <w:tmpl w:val="E2BE13D0"/>
    <w:numStyleLink w:val="Umowa"/>
  </w:abstractNum>
  <w:abstractNum w:abstractNumId="11">
    <w:nsid w:val="50620DA4"/>
    <w:multiLevelType w:val="hybridMultilevel"/>
    <w:tmpl w:val="1E4A4978"/>
    <w:lvl w:ilvl="0" w:tplc="0415000F">
      <w:start w:val="1"/>
      <w:numFmt w:val="decimal"/>
      <w:pStyle w:val="Ustp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>
    <w:nsid w:val="7FE96088"/>
    <w:multiLevelType w:val="hybridMultilevel"/>
    <w:tmpl w:val="0A98BDE6"/>
    <w:lvl w:ilvl="0" w:tplc="B2C25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19"/>
  </w:num>
  <w:num w:numId="6">
    <w:abstractNumId w:val="9"/>
  </w:num>
  <w:num w:numId="7">
    <w:abstractNumId w:val="6"/>
  </w:num>
  <w:num w:numId="8">
    <w:abstractNumId w:val="0"/>
  </w:num>
  <w:num w:numId="9">
    <w:abstractNumId w:val="20"/>
  </w:num>
  <w:num w:numId="10">
    <w:abstractNumId w:val="14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18"/>
  </w:num>
  <w:num w:numId="16">
    <w:abstractNumId w:val="17"/>
  </w:num>
  <w:num w:numId="17">
    <w:abstractNumId w:val="7"/>
  </w:num>
  <w:num w:numId="18">
    <w:abstractNumId w:val="16"/>
  </w:num>
  <w:num w:numId="19">
    <w:abstractNumId w:val="12"/>
  </w:num>
  <w:num w:numId="20">
    <w:abstractNumId w:val="10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cs="Times New Roman" w:hint="default"/>
        </w:rPr>
      </w:lvl>
    </w:lvlOverride>
  </w:num>
  <w:num w:numId="21">
    <w:abstractNumId w:val="11"/>
  </w:num>
  <w:num w:numId="22">
    <w:abstractNumId w:val="21"/>
  </w:num>
  <w:num w:numId="23">
    <w:abstractNumId w:val="10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33C1C"/>
    <w:rsid w:val="000411FB"/>
    <w:rsid w:val="00051F55"/>
    <w:rsid w:val="00061E88"/>
    <w:rsid w:val="00067265"/>
    <w:rsid w:val="000767FA"/>
    <w:rsid w:val="000E1E69"/>
    <w:rsid w:val="000E6099"/>
    <w:rsid w:val="000E721F"/>
    <w:rsid w:val="000F4B05"/>
    <w:rsid w:val="0010289C"/>
    <w:rsid w:val="001243C9"/>
    <w:rsid w:val="00126997"/>
    <w:rsid w:val="00136820"/>
    <w:rsid w:val="00150729"/>
    <w:rsid w:val="00161CF6"/>
    <w:rsid w:val="001669DA"/>
    <w:rsid w:val="00173B72"/>
    <w:rsid w:val="0019620A"/>
    <w:rsid w:val="001E08A0"/>
    <w:rsid w:val="0020616E"/>
    <w:rsid w:val="002407F1"/>
    <w:rsid w:val="00250CCE"/>
    <w:rsid w:val="00251058"/>
    <w:rsid w:val="002558EC"/>
    <w:rsid w:val="00272841"/>
    <w:rsid w:val="002843F3"/>
    <w:rsid w:val="00294124"/>
    <w:rsid w:val="002A13B0"/>
    <w:rsid w:val="002C299A"/>
    <w:rsid w:val="002C700F"/>
    <w:rsid w:val="002E0D10"/>
    <w:rsid w:val="00307BAF"/>
    <w:rsid w:val="00313F8D"/>
    <w:rsid w:val="00365C8D"/>
    <w:rsid w:val="00365C91"/>
    <w:rsid w:val="003701A2"/>
    <w:rsid w:val="00376D8F"/>
    <w:rsid w:val="003922CF"/>
    <w:rsid w:val="003B6768"/>
    <w:rsid w:val="003C6DF5"/>
    <w:rsid w:val="003E2BD5"/>
    <w:rsid w:val="003F2E15"/>
    <w:rsid w:val="003F4D34"/>
    <w:rsid w:val="004044CD"/>
    <w:rsid w:val="00405F77"/>
    <w:rsid w:val="004063A9"/>
    <w:rsid w:val="00417144"/>
    <w:rsid w:val="00425C43"/>
    <w:rsid w:val="00437E70"/>
    <w:rsid w:val="0045642A"/>
    <w:rsid w:val="0046641B"/>
    <w:rsid w:val="00467255"/>
    <w:rsid w:val="00481D02"/>
    <w:rsid w:val="00490D36"/>
    <w:rsid w:val="004A4434"/>
    <w:rsid w:val="004C093D"/>
    <w:rsid w:val="004C5A6F"/>
    <w:rsid w:val="004E1BA2"/>
    <w:rsid w:val="00502BAA"/>
    <w:rsid w:val="00507013"/>
    <w:rsid w:val="0051787F"/>
    <w:rsid w:val="005239A7"/>
    <w:rsid w:val="00565AD4"/>
    <w:rsid w:val="00566060"/>
    <w:rsid w:val="00587C29"/>
    <w:rsid w:val="0059105B"/>
    <w:rsid w:val="005B1290"/>
    <w:rsid w:val="005B6C12"/>
    <w:rsid w:val="005D03A7"/>
    <w:rsid w:val="005D1C07"/>
    <w:rsid w:val="00602FE7"/>
    <w:rsid w:val="00626A00"/>
    <w:rsid w:val="00631B0E"/>
    <w:rsid w:val="00637F64"/>
    <w:rsid w:val="006506E8"/>
    <w:rsid w:val="00654BB3"/>
    <w:rsid w:val="00670387"/>
    <w:rsid w:val="00673CCC"/>
    <w:rsid w:val="00676E36"/>
    <w:rsid w:val="00690D60"/>
    <w:rsid w:val="006C5106"/>
    <w:rsid w:val="006D32DB"/>
    <w:rsid w:val="006D6AD9"/>
    <w:rsid w:val="006E350B"/>
    <w:rsid w:val="006E74F8"/>
    <w:rsid w:val="006F4C67"/>
    <w:rsid w:val="00706A3D"/>
    <w:rsid w:val="00721B4D"/>
    <w:rsid w:val="00724591"/>
    <w:rsid w:val="007407E1"/>
    <w:rsid w:val="00743731"/>
    <w:rsid w:val="007454F2"/>
    <w:rsid w:val="00747643"/>
    <w:rsid w:val="00780B70"/>
    <w:rsid w:val="007A1ED1"/>
    <w:rsid w:val="007A5AB0"/>
    <w:rsid w:val="007A607E"/>
    <w:rsid w:val="007C1930"/>
    <w:rsid w:val="007C21E7"/>
    <w:rsid w:val="007C7CE6"/>
    <w:rsid w:val="007F3A20"/>
    <w:rsid w:val="00815282"/>
    <w:rsid w:val="00871F08"/>
    <w:rsid w:val="0088274F"/>
    <w:rsid w:val="008874C5"/>
    <w:rsid w:val="008906C5"/>
    <w:rsid w:val="008B11CF"/>
    <w:rsid w:val="008B6EFD"/>
    <w:rsid w:val="008B7842"/>
    <w:rsid w:val="008D743D"/>
    <w:rsid w:val="008E0B01"/>
    <w:rsid w:val="008F17E4"/>
    <w:rsid w:val="008F37AF"/>
    <w:rsid w:val="008F624D"/>
    <w:rsid w:val="00903988"/>
    <w:rsid w:val="00916F11"/>
    <w:rsid w:val="00954AF5"/>
    <w:rsid w:val="00971C05"/>
    <w:rsid w:val="00973A88"/>
    <w:rsid w:val="00975176"/>
    <w:rsid w:val="0097671E"/>
    <w:rsid w:val="00980489"/>
    <w:rsid w:val="00983393"/>
    <w:rsid w:val="009865BC"/>
    <w:rsid w:val="009A2DEE"/>
    <w:rsid w:val="009A689C"/>
    <w:rsid w:val="009D3633"/>
    <w:rsid w:val="009E4ACE"/>
    <w:rsid w:val="00A80B92"/>
    <w:rsid w:val="00A94D4C"/>
    <w:rsid w:val="00A9576D"/>
    <w:rsid w:val="00A97E50"/>
    <w:rsid w:val="00AA4253"/>
    <w:rsid w:val="00AC3F4A"/>
    <w:rsid w:val="00AD0FF4"/>
    <w:rsid w:val="00AE40FE"/>
    <w:rsid w:val="00B11621"/>
    <w:rsid w:val="00B129BB"/>
    <w:rsid w:val="00B16E51"/>
    <w:rsid w:val="00B26B5B"/>
    <w:rsid w:val="00B35EC8"/>
    <w:rsid w:val="00B52B3C"/>
    <w:rsid w:val="00BA6CC8"/>
    <w:rsid w:val="00BA705E"/>
    <w:rsid w:val="00BB4B5B"/>
    <w:rsid w:val="00BC0679"/>
    <w:rsid w:val="00BC78B6"/>
    <w:rsid w:val="00BC7CAE"/>
    <w:rsid w:val="00BE7542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A3FFD"/>
    <w:rsid w:val="00CC5E3F"/>
    <w:rsid w:val="00CC68B2"/>
    <w:rsid w:val="00CE6E87"/>
    <w:rsid w:val="00CF1706"/>
    <w:rsid w:val="00D10CCC"/>
    <w:rsid w:val="00D25FD6"/>
    <w:rsid w:val="00D31C9E"/>
    <w:rsid w:val="00D62126"/>
    <w:rsid w:val="00D71554"/>
    <w:rsid w:val="00D747C6"/>
    <w:rsid w:val="00DB371C"/>
    <w:rsid w:val="00DB5FFE"/>
    <w:rsid w:val="00DB657A"/>
    <w:rsid w:val="00DE750F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46A44"/>
    <w:rsid w:val="00E86DA0"/>
    <w:rsid w:val="00E9362C"/>
    <w:rsid w:val="00EB0AAF"/>
    <w:rsid w:val="00EB19E1"/>
    <w:rsid w:val="00EB4C0A"/>
    <w:rsid w:val="00EC3097"/>
    <w:rsid w:val="00EC5AD6"/>
    <w:rsid w:val="00EC5D81"/>
    <w:rsid w:val="00ED3A32"/>
    <w:rsid w:val="00ED654A"/>
    <w:rsid w:val="00EF1F3F"/>
    <w:rsid w:val="00F00400"/>
    <w:rsid w:val="00F00F5B"/>
    <w:rsid w:val="00F2291D"/>
    <w:rsid w:val="00F61B12"/>
    <w:rsid w:val="00F762DF"/>
    <w:rsid w:val="00F9530D"/>
    <w:rsid w:val="00FA6296"/>
    <w:rsid w:val="00FB3E02"/>
    <w:rsid w:val="00FF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  <w:style w:type="paragraph" w:customStyle="1" w:styleId="01Paragraf">
    <w:name w:val="01_Paragraf"/>
    <w:basedOn w:val="Normal"/>
    <w:uiPriority w:val="99"/>
    <w:rsid w:val="006E74F8"/>
    <w:pPr>
      <w:numPr>
        <w:numId w:val="20"/>
      </w:numPr>
      <w:spacing w:before="240" w:line="259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02Tre">
    <w:name w:val="02_Treść"/>
    <w:basedOn w:val="Normal"/>
    <w:uiPriority w:val="99"/>
    <w:rsid w:val="006E74F8"/>
    <w:pPr>
      <w:numPr>
        <w:ilvl w:val="1"/>
        <w:numId w:val="20"/>
      </w:numPr>
      <w:spacing w:line="259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Ustp">
    <w:name w:val="Ustęp"/>
    <w:basedOn w:val="Normal"/>
    <w:uiPriority w:val="99"/>
    <w:rsid w:val="006E74F8"/>
    <w:pPr>
      <w:widowControl w:val="0"/>
      <w:numPr>
        <w:numId w:val="21"/>
      </w:numPr>
      <w:tabs>
        <w:tab w:val="left" w:pos="425"/>
      </w:tabs>
      <w:suppressAutoHyphens/>
      <w:spacing w:after="113"/>
      <w:jc w:val="both"/>
    </w:pPr>
    <w:rPr>
      <w:rFonts w:ascii="Arial" w:hAnsi="Arial"/>
      <w:kern w:val="1"/>
      <w:sz w:val="22"/>
      <w:lang w:eastAsia="en-US"/>
    </w:rPr>
  </w:style>
  <w:style w:type="numbering" w:customStyle="1" w:styleId="Umowa">
    <w:name w:val="Umowa"/>
    <w:rsid w:val="00EE2AA6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3180</Words>
  <Characters>19085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2</cp:revision>
  <cp:lastPrinted>2018-01-30T12:09:00Z</cp:lastPrinted>
  <dcterms:created xsi:type="dcterms:W3CDTF">2018-01-31T08:38:00Z</dcterms:created>
  <dcterms:modified xsi:type="dcterms:W3CDTF">2018-01-31T08:38:00Z</dcterms:modified>
</cp:coreProperties>
</file>