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E6" w:rsidRPr="000E22EC" w:rsidRDefault="00974EE6" w:rsidP="007E1546">
      <w:pPr>
        <w:spacing w:line="312" w:lineRule="auto"/>
        <w:ind w:firstLine="709"/>
        <w:jc w:val="center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 xml:space="preserve">Protokół z </w:t>
      </w:r>
      <w:r w:rsidR="00294218" w:rsidRPr="00294218">
        <w:rPr>
          <w:rFonts w:asciiTheme="minorHAnsi" w:hAnsiTheme="minorHAnsi" w:cstheme="minorHAnsi"/>
          <w:b/>
          <w:bCs/>
        </w:rPr>
        <w:t>I</w:t>
      </w:r>
      <w:r w:rsidR="008F3AC2">
        <w:rPr>
          <w:rFonts w:asciiTheme="minorHAnsi" w:hAnsiTheme="minorHAnsi" w:cstheme="minorHAnsi"/>
          <w:b/>
          <w:bCs/>
        </w:rPr>
        <w:t>II</w:t>
      </w:r>
      <w:r w:rsidR="00294218" w:rsidRPr="00294218">
        <w:rPr>
          <w:rFonts w:asciiTheme="minorHAnsi" w:hAnsiTheme="minorHAnsi" w:cstheme="minorHAnsi"/>
          <w:b/>
          <w:bCs/>
        </w:rPr>
        <w:t xml:space="preserve"> </w:t>
      </w:r>
      <w:r w:rsidRPr="00294218">
        <w:rPr>
          <w:rFonts w:asciiTheme="minorHAnsi" w:hAnsiTheme="minorHAnsi" w:cstheme="minorHAnsi"/>
          <w:b/>
          <w:bCs/>
        </w:rPr>
        <w:t>posiedzenia Łódzkiej Rady Działalności Pożytku Publicznego</w:t>
      </w:r>
      <w:r w:rsidR="000B0ECB" w:rsidRPr="00294218">
        <w:rPr>
          <w:rFonts w:asciiTheme="minorHAnsi" w:hAnsiTheme="minorHAnsi" w:cstheme="minorHAnsi"/>
          <w:b/>
          <w:bCs/>
        </w:rPr>
        <w:t xml:space="preserve"> </w:t>
      </w:r>
      <w:r w:rsidR="000B0ECB" w:rsidRPr="00294218">
        <w:rPr>
          <w:rFonts w:asciiTheme="minorHAnsi" w:hAnsiTheme="minorHAnsi" w:cstheme="minorHAnsi"/>
          <w:b/>
          <w:bCs/>
        </w:rPr>
        <w:br/>
      </w:r>
      <w:r w:rsidR="00931F8D" w:rsidRPr="00294218">
        <w:rPr>
          <w:rFonts w:asciiTheme="minorHAnsi" w:hAnsiTheme="minorHAnsi" w:cstheme="minorHAnsi"/>
          <w:b/>
          <w:bCs/>
        </w:rPr>
        <w:t xml:space="preserve">w dniu </w:t>
      </w:r>
      <w:r w:rsidR="008F3AC2">
        <w:rPr>
          <w:rFonts w:asciiTheme="minorHAnsi" w:hAnsiTheme="minorHAnsi" w:cstheme="minorHAnsi"/>
          <w:b/>
          <w:bCs/>
        </w:rPr>
        <w:t>17 września</w:t>
      </w:r>
      <w:r w:rsidRPr="00294218">
        <w:rPr>
          <w:rFonts w:asciiTheme="minorHAnsi" w:hAnsiTheme="minorHAnsi" w:cstheme="minorHAnsi"/>
          <w:b/>
          <w:bCs/>
        </w:rPr>
        <w:t xml:space="preserve"> 2023 roku</w:t>
      </w:r>
      <w:r w:rsidR="000E22EC">
        <w:rPr>
          <w:rFonts w:asciiTheme="minorHAnsi" w:hAnsiTheme="minorHAnsi" w:cstheme="minorHAnsi"/>
          <w:b/>
          <w:bCs/>
        </w:rPr>
        <w:t>.</w:t>
      </w:r>
    </w:p>
    <w:p w:rsidR="008D01EB" w:rsidRDefault="008D01EB" w:rsidP="007E154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7E1546" w:rsidRPr="007E1546" w:rsidRDefault="007E1546" w:rsidP="007E154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7C3A79" w:rsidRDefault="008D01EB" w:rsidP="009331F1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Posiedzenie Łódzkiej Rady Działalności Pożytku Publicznego, zwanej dalej Radą odbyło</w:t>
      </w:r>
      <w:r w:rsidR="00294218" w:rsidRPr="00294218">
        <w:rPr>
          <w:rFonts w:asciiTheme="minorHAnsi" w:hAnsiTheme="minorHAnsi" w:cstheme="minorHAnsi"/>
        </w:rPr>
        <w:t xml:space="preserve"> </w:t>
      </w:r>
      <w:r w:rsidRPr="00294218">
        <w:rPr>
          <w:rFonts w:asciiTheme="minorHAnsi" w:hAnsiTheme="minorHAnsi" w:cstheme="minorHAnsi"/>
        </w:rPr>
        <w:t xml:space="preserve">się w siedzibie Biura Aktywności Miejskiej UMŁ, przy ul. Tuwima 10. Lista obecności członków Rady stanowi załącznik do niniejszego protokołu. </w:t>
      </w:r>
    </w:p>
    <w:p w:rsidR="008D01EB" w:rsidRDefault="008D01EB" w:rsidP="009331F1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Posiedzenie Rady prowadziła </w:t>
      </w:r>
      <w:r w:rsidR="001C4ED4" w:rsidRPr="00294218">
        <w:rPr>
          <w:rFonts w:asciiTheme="minorHAnsi" w:hAnsiTheme="minorHAnsi" w:cstheme="minorHAnsi"/>
        </w:rPr>
        <w:t>Pani Monika Dolik – Przewodnicząca Rady. Przewodnicząca przywitała obecnych i zaproponowała następujący porządek posiedzenia:</w:t>
      </w:r>
    </w:p>
    <w:p w:rsidR="007C3A79" w:rsidRPr="007E1546" w:rsidRDefault="007C3A79" w:rsidP="007E1546">
      <w:pPr>
        <w:spacing w:line="312" w:lineRule="auto"/>
        <w:ind w:firstLine="851"/>
        <w:jc w:val="both"/>
        <w:rPr>
          <w:rFonts w:asciiTheme="minorHAnsi" w:hAnsiTheme="minorHAnsi" w:cstheme="minorHAnsi"/>
          <w:sz w:val="10"/>
          <w:szCs w:val="10"/>
        </w:rPr>
      </w:pPr>
    </w:p>
    <w:p w:rsidR="007C3A79" w:rsidRPr="007C3A79" w:rsidRDefault="007C3A79" w:rsidP="007E154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7C3A79">
        <w:rPr>
          <w:rFonts w:asciiTheme="minorHAnsi" w:hAnsiTheme="minorHAnsi" w:cstheme="minorHAnsi"/>
        </w:rPr>
        <w:t>Otwarcie posiedzenia.</w:t>
      </w:r>
    </w:p>
    <w:p w:rsidR="007C3A79" w:rsidRPr="007C3A79" w:rsidRDefault="007C3A79" w:rsidP="007E154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7C3A79">
        <w:rPr>
          <w:rFonts w:ascii="Calibri" w:hAnsi="Calibri"/>
        </w:rPr>
        <w:t>Ustalenie terminów spotkań ŁRDPP na rok 2023.</w:t>
      </w:r>
    </w:p>
    <w:p w:rsidR="007C3A79" w:rsidRPr="007C3A79" w:rsidRDefault="007C3A79" w:rsidP="007E1546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7C3A79">
        <w:rPr>
          <w:rFonts w:ascii="Calibri" w:hAnsi="Calibri"/>
          <w:b w:val="0"/>
          <w:sz w:val="24"/>
          <w:szCs w:val="24"/>
        </w:rPr>
        <w:t xml:space="preserve">Informacja o stanie prac nad Rocznym Programem Współpracy. </w:t>
      </w:r>
    </w:p>
    <w:p w:rsidR="007C3A79" w:rsidRPr="007C3A79" w:rsidRDefault="007C3A79" w:rsidP="007E1546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7C3A79">
        <w:rPr>
          <w:rFonts w:ascii="Calibri" w:hAnsi="Calibri"/>
          <w:b w:val="0"/>
          <w:sz w:val="24"/>
          <w:szCs w:val="24"/>
        </w:rPr>
        <w:t>Planowane konsultacje społeczne.</w:t>
      </w:r>
    </w:p>
    <w:p w:rsidR="007C3A79" w:rsidRPr="007C3A79" w:rsidRDefault="007C3A79" w:rsidP="007E1546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7C3A79">
        <w:rPr>
          <w:rFonts w:ascii="Calibri" w:hAnsi="Calibri"/>
          <w:b w:val="0"/>
          <w:sz w:val="24"/>
          <w:szCs w:val="24"/>
        </w:rPr>
        <w:t>Wolne wnioski.</w:t>
      </w:r>
    </w:p>
    <w:p w:rsidR="00422E75" w:rsidRPr="007E1546" w:rsidRDefault="00422E75" w:rsidP="007E154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422E75" w:rsidRPr="0034095E" w:rsidRDefault="007C3A79" w:rsidP="007E1546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rFonts w:asciiTheme="minorHAnsi" w:hAnsiTheme="minorHAnsi" w:cstheme="minorHAnsi"/>
          <w:b/>
          <w:bCs/>
        </w:rPr>
      </w:pPr>
      <w:r w:rsidRPr="0034095E">
        <w:rPr>
          <w:rFonts w:asciiTheme="minorHAnsi" w:hAnsiTheme="minorHAnsi" w:cstheme="minorHAnsi"/>
          <w:b/>
          <w:bCs/>
        </w:rPr>
        <w:t>Ustalono terminy kolejnych spotkań.</w:t>
      </w:r>
    </w:p>
    <w:p w:rsidR="00422E75" w:rsidRDefault="00422E75" w:rsidP="007E1546">
      <w:pPr>
        <w:spacing w:line="312" w:lineRule="auto"/>
        <w:jc w:val="both"/>
        <w:rPr>
          <w:rFonts w:asciiTheme="minorHAnsi" w:hAnsiTheme="minorHAnsi" w:cstheme="minorHAnsi"/>
        </w:rPr>
      </w:pPr>
    </w:p>
    <w:p w:rsidR="007C3A79" w:rsidRDefault="007C3A79" w:rsidP="007E154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października – 14.00 – 16.00 </w:t>
      </w:r>
    </w:p>
    <w:p w:rsidR="00294218" w:rsidRDefault="007C3A79" w:rsidP="007E154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listopada – 14.00 – 16.00 </w:t>
      </w:r>
    </w:p>
    <w:p w:rsidR="007C3A79" w:rsidRPr="007C3A79" w:rsidRDefault="0034095E" w:rsidP="007E1546">
      <w:pPr>
        <w:pStyle w:val="Akapitzlist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C3A79" w:rsidRPr="007C3A79">
        <w:rPr>
          <w:rFonts w:asciiTheme="minorHAnsi" w:hAnsiTheme="minorHAnsi" w:cstheme="minorHAnsi"/>
        </w:rPr>
        <w:t>rudnia – 14.00 – 16.00</w:t>
      </w:r>
    </w:p>
    <w:p w:rsidR="00294218" w:rsidRPr="007E1546" w:rsidRDefault="00294218" w:rsidP="007E1546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7C3A79" w:rsidRPr="007C3A79" w:rsidRDefault="007C3A79" w:rsidP="007E1546">
      <w:pPr>
        <w:pStyle w:val="Tekstpodstawowy"/>
        <w:spacing w:line="312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    </w:t>
      </w:r>
      <w:r w:rsidR="0034095E">
        <w:rPr>
          <w:rFonts w:asciiTheme="minorHAnsi" w:hAnsiTheme="minorHAnsi" w:cstheme="minorHAnsi"/>
          <w:bCs/>
        </w:rPr>
        <w:t xml:space="preserve">    </w:t>
      </w:r>
      <w:r w:rsidRPr="007C3A79">
        <w:rPr>
          <w:rFonts w:asciiTheme="minorHAnsi" w:hAnsiTheme="minorHAnsi" w:cstheme="minorHAnsi"/>
          <w:bCs/>
          <w:sz w:val="24"/>
          <w:szCs w:val="24"/>
        </w:rPr>
        <w:t>2</w:t>
      </w:r>
      <w:r w:rsidR="0034095E">
        <w:rPr>
          <w:rFonts w:asciiTheme="minorHAnsi" w:hAnsiTheme="minorHAnsi" w:cstheme="minorHAnsi"/>
          <w:bCs/>
          <w:sz w:val="24"/>
          <w:szCs w:val="24"/>
        </w:rPr>
        <w:t>.</w:t>
      </w:r>
      <w:r w:rsidR="00422E75" w:rsidRPr="007C3A7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3A79">
        <w:rPr>
          <w:rFonts w:asciiTheme="minorHAnsi" w:hAnsiTheme="minorHAnsi" w:cstheme="minorHAnsi"/>
          <w:sz w:val="24"/>
          <w:szCs w:val="24"/>
        </w:rPr>
        <w:t xml:space="preserve">Informacja o stanie prac nad Rocznym Programem Współpracy. </w:t>
      </w:r>
    </w:p>
    <w:p w:rsidR="00294218" w:rsidRPr="007C3A79" w:rsidRDefault="005C7700" w:rsidP="009331F1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7C3A79">
        <w:rPr>
          <w:rFonts w:asciiTheme="minorHAnsi" w:hAnsiTheme="minorHAnsi" w:cstheme="minorHAnsi"/>
        </w:rPr>
        <w:t xml:space="preserve">Następnie </w:t>
      </w:r>
      <w:r w:rsidR="000F042C">
        <w:rPr>
          <w:rFonts w:asciiTheme="minorHAnsi" w:hAnsiTheme="minorHAnsi" w:cstheme="minorHAnsi"/>
        </w:rPr>
        <w:t>za</w:t>
      </w:r>
      <w:r w:rsidR="007C3A79">
        <w:rPr>
          <w:rFonts w:asciiTheme="minorHAnsi" w:hAnsiTheme="minorHAnsi" w:cstheme="minorHAnsi"/>
        </w:rPr>
        <w:t xml:space="preserve">brał głos Artur Skórzak, który </w:t>
      </w:r>
      <w:r w:rsidR="007E1546">
        <w:rPr>
          <w:rFonts w:asciiTheme="minorHAnsi" w:hAnsiTheme="minorHAnsi" w:cstheme="minorHAnsi"/>
        </w:rPr>
        <w:t xml:space="preserve">przedstawił zebranym informację na temat opracowywanego przez Biuro Aktywności Miejskiej </w:t>
      </w:r>
      <w:r w:rsidR="009331F1">
        <w:rPr>
          <w:rFonts w:asciiTheme="minorHAnsi" w:hAnsiTheme="minorHAnsi" w:cstheme="minorHAnsi"/>
        </w:rPr>
        <w:t xml:space="preserve">UMŁ </w:t>
      </w:r>
      <w:r w:rsidR="007E1546">
        <w:rPr>
          <w:rFonts w:asciiTheme="minorHAnsi" w:hAnsiTheme="minorHAnsi" w:cstheme="minorHAnsi"/>
        </w:rPr>
        <w:t>projektu uchwały Rady Miejskiej w Łodzi w sprawie przyjęcia Programu współpracy Miasta z organizacjami pozarządowymi na 2024 rok. Omówiono stan zaangażowania prac nad projektem programu oraz kwestię konieczności jego zaopiniowania przez Radę. Ustalono, że Rada zajmie się opiniowaniem programu na posiedzeniu w dniu 4 października br.</w:t>
      </w:r>
    </w:p>
    <w:p w:rsidR="00294218" w:rsidRPr="007E1546" w:rsidRDefault="00294218" w:rsidP="007E1546">
      <w:pPr>
        <w:spacing w:line="312" w:lineRule="auto"/>
        <w:ind w:firstLine="709"/>
        <w:jc w:val="both"/>
        <w:rPr>
          <w:rFonts w:asciiTheme="minorHAnsi" w:hAnsiTheme="minorHAnsi" w:cstheme="minorHAnsi"/>
          <w:sz w:val="10"/>
          <w:szCs w:val="10"/>
        </w:rPr>
      </w:pPr>
    </w:p>
    <w:p w:rsidR="0034095E" w:rsidRDefault="0034095E" w:rsidP="007E1546">
      <w:pPr>
        <w:pStyle w:val="Tekstpodstawowy"/>
        <w:numPr>
          <w:ilvl w:val="0"/>
          <w:numId w:val="8"/>
        </w:numPr>
        <w:spacing w:line="312" w:lineRule="auto"/>
        <w:jc w:val="both"/>
        <w:rPr>
          <w:rFonts w:ascii="Calibri" w:hAnsi="Calibri"/>
          <w:sz w:val="24"/>
          <w:szCs w:val="24"/>
        </w:rPr>
      </w:pPr>
      <w:r w:rsidRPr="0034095E">
        <w:rPr>
          <w:rFonts w:ascii="Calibri" w:hAnsi="Calibri"/>
          <w:sz w:val="24"/>
          <w:szCs w:val="24"/>
        </w:rPr>
        <w:t>Planowane konsultacje społeczne.</w:t>
      </w:r>
    </w:p>
    <w:p w:rsidR="0034095E" w:rsidRPr="007E1546" w:rsidRDefault="0034095E" w:rsidP="007E1546">
      <w:pPr>
        <w:pStyle w:val="Tekstpodstawowy"/>
        <w:spacing w:line="312" w:lineRule="auto"/>
        <w:jc w:val="both"/>
        <w:rPr>
          <w:rFonts w:asciiTheme="minorHAnsi" w:hAnsiTheme="minorHAnsi" w:cstheme="minorHAnsi"/>
          <w:b w:val="0"/>
          <w:sz w:val="10"/>
          <w:szCs w:val="10"/>
        </w:rPr>
      </w:pPr>
    </w:p>
    <w:p w:rsidR="007C3A79" w:rsidRDefault="007C3A79" w:rsidP="009331F1">
      <w:pPr>
        <w:pStyle w:val="Tekstpodstawowy"/>
        <w:spacing w:line="312" w:lineRule="auto"/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095E">
        <w:rPr>
          <w:rFonts w:asciiTheme="minorHAnsi" w:hAnsiTheme="minorHAnsi" w:cstheme="minorHAnsi"/>
          <w:b w:val="0"/>
          <w:sz w:val="24"/>
          <w:szCs w:val="24"/>
        </w:rPr>
        <w:t xml:space="preserve">Po omówieniu </w:t>
      </w:r>
      <w:r w:rsidR="007E1546">
        <w:rPr>
          <w:rFonts w:asciiTheme="minorHAnsi" w:hAnsiTheme="minorHAnsi" w:cstheme="minorHAnsi"/>
          <w:b w:val="0"/>
          <w:sz w:val="24"/>
          <w:szCs w:val="24"/>
        </w:rPr>
        <w:t xml:space="preserve">kwestii związanych z </w:t>
      </w:r>
      <w:r w:rsidR="009331F1">
        <w:rPr>
          <w:rFonts w:asciiTheme="minorHAnsi" w:hAnsiTheme="minorHAnsi" w:cstheme="minorHAnsi"/>
          <w:b w:val="0"/>
          <w:sz w:val="24"/>
          <w:szCs w:val="24"/>
        </w:rPr>
        <w:t>programem</w:t>
      </w:r>
      <w:r w:rsidRPr="0034095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9331F1">
        <w:rPr>
          <w:rFonts w:asciiTheme="minorHAnsi" w:hAnsiTheme="minorHAnsi" w:cstheme="minorHAnsi"/>
          <w:b w:val="0"/>
          <w:sz w:val="24"/>
          <w:szCs w:val="24"/>
        </w:rPr>
        <w:t>P</w:t>
      </w:r>
      <w:r w:rsidRPr="0034095E">
        <w:rPr>
          <w:rFonts w:asciiTheme="minorHAnsi" w:hAnsiTheme="minorHAnsi" w:cstheme="minorHAnsi"/>
          <w:b w:val="0"/>
          <w:sz w:val="24"/>
          <w:szCs w:val="24"/>
        </w:rPr>
        <w:t xml:space="preserve">rzewodnicząca </w:t>
      </w:r>
      <w:r w:rsidR="0034095E" w:rsidRPr="0034095E">
        <w:rPr>
          <w:rFonts w:asciiTheme="minorHAnsi" w:hAnsiTheme="minorHAnsi" w:cstheme="minorHAnsi"/>
          <w:b w:val="0"/>
          <w:sz w:val="24"/>
          <w:szCs w:val="24"/>
        </w:rPr>
        <w:t>poinformowała</w:t>
      </w:r>
      <w:r w:rsidRPr="0034095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331F1">
        <w:rPr>
          <w:rFonts w:asciiTheme="minorHAnsi" w:hAnsiTheme="minorHAnsi" w:cstheme="minorHAnsi"/>
          <w:b w:val="0"/>
          <w:sz w:val="24"/>
          <w:szCs w:val="24"/>
        </w:rPr>
        <w:br/>
      </w:r>
      <w:r w:rsidRPr="0034095E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34095E" w:rsidRPr="0034095E">
        <w:rPr>
          <w:rFonts w:asciiTheme="minorHAnsi" w:hAnsiTheme="minorHAnsi" w:cstheme="minorHAnsi"/>
          <w:b w:val="0"/>
          <w:sz w:val="24"/>
          <w:szCs w:val="24"/>
        </w:rPr>
        <w:t>zbliżających się konsultacjach społecznych:</w:t>
      </w:r>
    </w:p>
    <w:p w:rsidR="000F042C" w:rsidRDefault="000F042C" w:rsidP="009331F1">
      <w:pPr>
        <w:pStyle w:val="Tekstpodstawowy"/>
        <w:spacing w:line="312" w:lineRule="auto"/>
        <w:ind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34095E" w:rsidRPr="009331F1" w:rsidRDefault="0034095E" w:rsidP="007E1546">
      <w:pPr>
        <w:pStyle w:val="Akapitzlist"/>
        <w:numPr>
          <w:ilvl w:val="0"/>
          <w:numId w:val="11"/>
        </w:numPr>
        <w:spacing w:line="312" w:lineRule="auto"/>
        <w:jc w:val="both"/>
        <w:outlineLvl w:val="1"/>
        <w:rPr>
          <w:rFonts w:ascii="Calibri" w:hAnsi="Calibri" w:cs="Calibri"/>
          <w:bCs/>
        </w:rPr>
      </w:pPr>
      <w:r w:rsidRPr="009331F1">
        <w:rPr>
          <w:rFonts w:ascii="Calibri" w:hAnsi="Calibri" w:cs="Calibri"/>
          <w:bCs/>
        </w:rPr>
        <w:t>Projekt „Strategii rozwiązywania problemu bezdomności w Łodzi na lata 2023-2030”</w:t>
      </w:r>
    </w:p>
    <w:p w:rsidR="0034095E" w:rsidRPr="005D3E23" w:rsidRDefault="0034095E" w:rsidP="007E1546">
      <w:pPr>
        <w:spacing w:line="312" w:lineRule="auto"/>
        <w:ind w:left="360"/>
        <w:jc w:val="both"/>
        <w:rPr>
          <w:rFonts w:ascii="Calibri" w:hAnsi="Calibri" w:cs="Calibri"/>
          <w:b/>
        </w:rPr>
      </w:pPr>
      <w:r w:rsidRPr="005D3E23">
        <w:rPr>
          <w:rFonts w:ascii="Calibri" w:hAnsi="Calibri" w:cs="Calibri"/>
          <w:b/>
          <w:bCs/>
        </w:rPr>
        <w:t xml:space="preserve">TERMIN KONSULTACJI:  15 -  29 września 2023 r. </w:t>
      </w:r>
    </w:p>
    <w:p w:rsidR="00BA7E7D" w:rsidRDefault="0034095E" w:rsidP="009331F1">
      <w:pPr>
        <w:pStyle w:val="Tekstpodstawowy"/>
        <w:spacing w:line="312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W tym temacie głos </w:t>
      </w:r>
      <w:r w:rsidR="005D3E23">
        <w:rPr>
          <w:rFonts w:ascii="Calibri" w:hAnsi="Calibri"/>
          <w:b w:val="0"/>
          <w:sz w:val="24"/>
          <w:szCs w:val="24"/>
        </w:rPr>
        <w:t xml:space="preserve">zabrał Pan </w:t>
      </w:r>
      <w:r>
        <w:rPr>
          <w:rFonts w:ascii="Calibri" w:hAnsi="Calibri"/>
          <w:b w:val="0"/>
          <w:sz w:val="24"/>
          <w:szCs w:val="24"/>
        </w:rPr>
        <w:t>Marcin Pawlak z Biura Rewitalizacji i Mieszkalnictwa</w:t>
      </w:r>
      <w:r w:rsidR="009331F1">
        <w:rPr>
          <w:rFonts w:ascii="Calibri" w:hAnsi="Calibri"/>
          <w:b w:val="0"/>
          <w:sz w:val="24"/>
          <w:szCs w:val="24"/>
        </w:rPr>
        <w:t xml:space="preserve"> UMŁ</w:t>
      </w:r>
      <w:r>
        <w:rPr>
          <w:rFonts w:ascii="Calibri" w:hAnsi="Calibri"/>
          <w:b w:val="0"/>
          <w:sz w:val="24"/>
          <w:szCs w:val="24"/>
        </w:rPr>
        <w:t>, który poinformował czym je</w:t>
      </w:r>
      <w:r w:rsidR="00C23133">
        <w:rPr>
          <w:rFonts w:ascii="Calibri" w:hAnsi="Calibri"/>
          <w:b w:val="0"/>
          <w:sz w:val="24"/>
          <w:szCs w:val="24"/>
        </w:rPr>
        <w:t>st Gminny Program Rewitalizacji</w:t>
      </w:r>
      <w:r w:rsidR="009331F1">
        <w:rPr>
          <w:rFonts w:ascii="Calibri" w:hAnsi="Calibri"/>
          <w:b w:val="0"/>
          <w:sz w:val="24"/>
          <w:szCs w:val="24"/>
        </w:rPr>
        <w:t>, j</w:t>
      </w:r>
      <w:r w:rsidR="00C23133">
        <w:rPr>
          <w:rFonts w:ascii="Calibri" w:hAnsi="Calibri"/>
          <w:b w:val="0"/>
          <w:sz w:val="24"/>
          <w:szCs w:val="24"/>
        </w:rPr>
        <w:t>akie zaplanowano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23133">
        <w:rPr>
          <w:rFonts w:ascii="Calibri" w:hAnsi="Calibri"/>
          <w:b w:val="0"/>
          <w:sz w:val="24"/>
          <w:szCs w:val="24"/>
        </w:rPr>
        <w:t>s</w:t>
      </w:r>
      <w:r w:rsidR="00C23133" w:rsidRPr="00C23133">
        <w:rPr>
          <w:rFonts w:ascii="Calibri" w:hAnsi="Calibri"/>
          <w:b w:val="0"/>
          <w:sz w:val="24"/>
          <w:szCs w:val="24"/>
        </w:rPr>
        <w:t>potkania i dyżury konsultacyjne</w:t>
      </w:r>
      <w:r w:rsidR="009331F1">
        <w:rPr>
          <w:rFonts w:ascii="Calibri" w:hAnsi="Calibri"/>
          <w:b w:val="0"/>
          <w:sz w:val="24"/>
          <w:szCs w:val="24"/>
        </w:rPr>
        <w:t xml:space="preserve">. Wspomniał także </w:t>
      </w:r>
      <w:r w:rsidR="00C23133">
        <w:rPr>
          <w:rFonts w:ascii="Calibri" w:hAnsi="Calibri"/>
          <w:b w:val="0"/>
          <w:sz w:val="24"/>
          <w:szCs w:val="24"/>
        </w:rPr>
        <w:t>o możliwości</w:t>
      </w:r>
      <w:r w:rsidR="00C23133" w:rsidRPr="00C23133">
        <w:rPr>
          <w:rFonts w:ascii="Calibri" w:hAnsi="Calibri"/>
          <w:b w:val="0"/>
          <w:sz w:val="24"/>
          <w:szCs w:val="24"/>
        </w:rPr>
        <w:t xml:space="preserve"> prezentacji swoich opinii </w:t>
      </w:r>
      <w:r w:rsidR="009331F1">
        <w:rPr>
          <w:rFonts w:ascii="Calibri" w:hAnsi="Calibri"/>
          <w:b w:val="0"/>
          <w:sz w:val="24"/>
          <w:szCs w:val="24"/>
        </w:rPr>
        <w:br/>
      </w:r>
      <w:r w:rsidR="00C23133" w:rsidRPr="00C23133">
        <w:rPr>
          <w:rFonts w:ascii="Calibri" w:hAnsi="Calibri"/>
          <w:b w:val="0"/>
          <w:sz w:val="24"/>
          <w:szCs w:val="24"/>
        </w:rPr>
        <w:t>i rekomendacji</w:t>
      </w:r>
      <w:r w:rsidR="009331F1">
        <w:rPr>
          <w:rFonts w:ascii="Calibri" w:hAnsi="Calibri"/>
          <w:b w:val="0"/>
          <w:sz w:val="24"/>
          <w:szCs w:val="24"/>
        </w:rPr>
        <w:t>, jak również</w:t>
      </w:r>
      <w:r w:rsidR="00C23133">
        <w:rPr>
          <w:rFonts w:ascii="Calibri" w:hAnsi="Calibri"/>
          <w:b w:val="0"/>
          <w:sz w:val="24"/>
          <w:szCs w:val="24"/>
        </w:rPr>
        <w:t xml:space="preserve"> o szan</w:t>
      </w:r>
      <w:r w:rsidR="009331F1">
        <w:rPr>
          <w:rFonts w:ascii="Calibri" w:hAnsi="Calibri"/>
          <w:b w:val="0"/>
          <w:sz w:val="24"/>
          <w:szCs w:val="24"/>
        </w:rPr>
        <w:t>sie</w:t>
      </w:r>
      <w:r w:rsidR="00C23133">
        <w:rPr>
          <w:rFonts w:ascii="Calibri" w:hAnsi="Calibri"/>
          <w:b w:val="0"/>
          <w:sz w:val="24"/>
          <w:szCs w:val="24"/>
        </w:rPr>
        <w:t xml:space="preserve"> na</w:t>
      </w:r>
      <w:r w:rsidR="00C23133" w:rsidRPr="00C23133">
        <w:rPr>
          <w:rFonts w:ascii="Calibri" w:hAnsi="Calibri"/>
          <w:b w:val="0"/>
          <w:sz w:val="24"/>
          <w:szCs w:val="24"/>
        </w:rPr>
        <w:t xml:space="preserve"> opisa</w:t>
      </w:r>
      <w:r w:rsidR="00C23133">
        <w:rPr>
          <w:rFonts w:ascii="Calibri" w:hAnsi="Calibri"/>
          <w:b w:val="0"/>
          <w:sz w:val="24"/>
          <w:szCs w:val="24"/>
        </w:rPr>
        <w:t>nie rekomendacji</w:t>
      </w:r>
      <w:r w:rsidR="00C23133" w:rsidRPr="00C23133">
        <w:rPr>
          <w:rFonts w:ascii="Calibri" w:hAnsi="Calibri"/>
          <w:b w:val="0"/>
          <w:sz w:val="24"/>
          <w:szCs w:val="24"/>
        </w:rPr>
        <w:t xml:space="preserve"> </w:t>
      </w:r>
      <w:r w:rsidR="00C23133">
        <w:rPr>
          <w:rFonts w:ascii="Calibri" w:hAnsi="Calibri"/>
          <w:b w:val="0"/>
          <w:sz w:val="24"/>
          <w:szCs w:val="24"/>
        </w:rPr>
        <w:t xml:space="preserve">i możliwości zgłoszenia </w:t>
      </w:r>
      <w:r w:rsidR="00C23133">
        <w:rPr>
          <w:rFonts w:ascii="Calibri" w:hAnsi="Calibri"/>
          <w:b w:val="0"/>
          <w:sz w:val="24"/>
          <w:szCs w:val="24"/>
        </w:rPr>
        <w:lastRenderedPageBreak/>
        <w:t>propozycji p</w:t>
      </w:r>
      <w:r w:rsidR="00C23133" w:rsidRPr="00C23133">
        <w:rPr>
          <w:rFonts w:ascii="Calibri" w:hAnsi="Calibri"/>
          <w:b w:val="0"/>
          <w:sz w:val="24"/>
          <w:szCs w:val="24"/>
        </w:rPr>
        <w:t>rzedsięwzięcia rewitalizacyjnego</w:t>
      </w:r>
      <w:r w:rsidR="002B761B">
        <w:rPr>
          <w:rFonts w:ascii="Calibri" w:hAnsi="Calibri"/>
          <w:b w:val="0"/>
          <w:sz w:val="24"/>
          <w:szCs w:val="24"/>
        </w:rPr>
        <w:t>. Poinformował również, że jest to w</w:t>
      </w:r>
      <w:r w:rsidR="00C23133" w:rsidRPr="00C23133">
        <w:rPr>
          <w:rFonts w:ascii="Calibri" w:hAnsi="Calibri"/>
          <w:b w:val="0"/>
          <w:sz w:val="24"/>
          <w:szCs w:val="24"/>
        </w:rPr>
        <w:t xml:space="preserve">arunek </w:t>
      </w:r>
      <w:r w:rsidR="009331F1">
        <w:rPr>
          <w:rFonts w:ascii="Calibri" w:hAnsi="Calibri"/>
          <w:b w:val="0"/>
          <w:sz w:val="24"/>
          <w:szCs w:val="24"/>
        </w:rPr>
        <w:br/>
      </w:r>
      <w:r w:rsidR="00C23133" w:rsidRPr="00C23133">
        <w:rPr>
          <w:rFonts w:ascii="Calibri" w:hAnsi="Calibri"/>
          <w:b w:val="0"/>
          <w:sz w:val="24"/>
          <w:szCs w:val="24"/>
        </w:rPr>
        <w:t>i okazja, by uzyskać dofinansowanie z Programu Fundusze Europejskie dla Łódzkiego 2021-2027</w:t>
      </w:r>
      <w:r w:rsidR="009331F1">
        <w:rPr>
          <w:rFonts w:ascii="Calibri" w:hAnsi="Calibri"/>
          <w:b w:val="0"/>
          <w:sz w:val="24"/>
          <w:szCs w:val="24"/>
        </w:rPr>
        <w:t xml:space="preserve">, </w:t>
      </w:r>
      <w:r w:rsidR="00C23133" w:rsidRPr="00C23133">
        <w:rPr>
          <w:rFonts w:ascii="Calibri" w:hAnsi="Calibri"/>
          <w:b w:val="0"/>
          <w:sz w:val="24"/>
          <w:szCs w:val="24"/>
        </w:rPr>
        <w:t>w ramach działania dedykowanego wsparciu rewitalizacji obszarów miejskich.</w:t>
      </w:r>
      <w:r w:rsidR="002B761B">
        <w:rPr>
          <w:rFonts w:ascii="Calibri" w:hAnsi="Calibri"/>
          <w:b w:val="0"/>
          <w:sz w:val="24"/>
          <w:szCs w:val="24"/>
        </w:rPr>
        <w:t xml:space="preserve"> </w:t>
      </w:r>
    </w:p>
    <w:p w:rsidR="009331F1" w:rsidRDefault="00BA7E7D" w:rsidP="009331F1">
      <w:pPr>
        <w:pStyle w:val="Tekstpodstawowy"/>
        <w:spacing w:line="312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Przy okazji tego tematu głos </w:t>
      </w:r>
      <w:r w:rsidR="009331F1">
        <w:rPr>
          <w:rFonts w:ascii="Calibri" w:hAnsi="Calibri"/>
          <w:b w:val="0"/>
          <w:sz w:val="24"/>
          <w:szCs w:val="24"/>
        </w:rPr>
        <w:t xml:space="preserve">zabrał Pan </w:t>
      </w:r>
      <w:r>
        <w:rPr>
          <w:rFonts w:ascii="Calibri" w:hAnsi="Calibri"/>
          <w:b w:val="0"/>
          <w:sz w:val="24"/>
          <w:szCs w:val="24"/>
        </w:rPr>
        <w:t xml:space="preserve">Stanisław Roszczyk, który miał wątpliwości co do jakości prowadzenia procesu rewitalizacji społecznej </w:t>
      </w:r>
      <w:r w:rsidR="00DF7EDE">
        <w:rPr>
          <w:rFonts w:ascii="Calibri" w:hAnsi="Calibri"/>
          <w:b w:val="0"/>
          <w:sz w:val="24"/>
          <w:szCs w:val="24"/>
        </w:rPr>
        <w:t xml:space="preserve">m.in. </w:t>
      </w:r>
      <w:r w:rsidR="009331F1">
        <w:rPr>
          <w:rFonts w:ascii="Calibri" w:hAnsi="Calibri"/>
          <w:b w:val="0"/>
          <w:sz w:val="24"/>
          <w:szCs w:val="24"/>
        </w:rPr>
        <w:t xml:space="preserve">przy </w:t>
      </w:r>
      <w:r>
        <w:rPr>
          <w:rFonts w:ascii="Calibri" w:hAnsi="Calibri"/>
          <w:b w:val="0"/>
          <w:sz w:val="24"/>
          <w:szCs w:val="24"/>
        </w:rPr>
        <w:t>ul. Włókienniczej</w:t>
      </w:r>
      <w:r w:rsidR="00DF7EDE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Odpowiadając na zarzuty głos zabrał </w:t>
      </w:r>
      <w:r w:rsidR="005D3E23">
        <w:rPr>
          <w:rFonts w:ascii="Calibri" w:hAnsi="Calibri"/>
          <w:b w:val="0"/>
          <w:sz w:val="24"/>
          <w:szCs w:val="24"/>
        </w:rPr>
        <w:t xml:space="preserve">Pan </w:t>
      </w:r>
      <w:r>
        <w:rPr>
          <w:rFonts w:ascii="Calibri" w:hAnsi="Calibri"/>
          <w:b w:val="0"/>
          <w:sz w:val="24"/>
          <w:szCs w:val="24"/>
        </w:rPr>
        <w:t xml:space="preserve">Marcin Pawlak, który opowiedział o </w:t>
      </w:r>
      <w:r w:rsidR="00DF7EDE">
        <w:rPr>
          <w:rFonts w:ascii="Calibri" w:hAnsi="Calibri"/>
          <w:b w:val="0"/>
          <w:sz w:val="24"/>
          <w:szCs w:val="24"/>
        </w:rPr>
        <w:t xml:space="preserve">finansowaniu działań miękkich i realizacji wielu projektów trwających od lat na tym obszarze. </w:t>
      </w:r>
    </w:p>
    <w:p w:rsidR="0034095E" w:rsidRDefault="00DF7EDE" w:rsidP="009331F1">
      <w:pPr>
        <w:pStyle w:val="Tekstpodstawowy"/>
        <w:spacing w:line="312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 samej ul. Włókienniczej sprzed rewitalizacji, możliwościach powrotu mieszkańców </w:t>
      </w:r>
      <w:r w:rsidR="009331F1">
        <w:rPr>
          <w:rFonts w:ascii="Calibri" w:hAnsi="Calibri"/>
          <w:b w:val="0"/>
          <w:sz w:val="24"/>
          <w:szCs w:val="24"/>
        </w:rPr>
        <w:br/>
      </w:r>
      <w:r>
        <w:rPr>
          <w:rFonts w:ascii="Calibri" w:hAnsi="Calibri"/>
          <w:b w:val="0"/>
          <w:sz w:val="24"/>
          <w:szCs w:val="24"/>
        </w:rPr>
        <w:t xml:space="preserve">i procesie wyprowadzek opowiedziała </w:t>
      </w:r>
      <w:r w:rsidR="005D3E23">
        <w:rPr>
          <w:rFonts w:ascii="Calibri" w:hAnsi="Calibri"/>
          <w:b w:val="0"/>
          <w:sz w:val="24"/>
          <w:szCs w:val="24"/>
        </w:rPr>
        <w:t xml:space="preserve">Pani </w:t>
      </w:r>
      <w:r>
        <w:rPr>
          <w:rFonts w:ascii="Calibri" w:hAnsi="Calibri"/>
          <w:b w:val="0"/>
          <w:sz w:val="24"/>
          <w:szCs w:val="24"/>
        </w:rPr>
        <w:t>Monika Dolik.</w:t>
      </w:r>
      <w:r w:rsidR="000E22EC">
        <w:rPr>
          <w:rFonts w:ascii="Calibri" w:hAnsi="Calibri"/>
          <w:b w:val="0"/>
          <w:sz w:val="24"/>
          <w:szCs w:val="24"/>
        </w:rPr>
        <w:t xml:space="preserve"> </w:t>
      </w:r>
    </w:p>
    <w:p w:rsidR="00DF7EDE" w:rsidRPr="005D3E23" w:rsidRDefault="00DF7EDE" w:rsidP="007E1546">
      <w:pPr>
        <w:pStyle w:val="Tekstpodstawowy"/>
        <w:spacing w:line="312" w:lineRule="auto"/>
        <w:ind w:firstLine="360"/>
        <w:jc w:val="both"/>
        <w:rPr>
          <w:rFonts w:ascii="Calibri" w:hAnsi="Calibri"/>
          <w:b w:val="0"/>
          <w:sz w:val="10"/>
          <w:szCs w:val="10"/>
        </w:rPr>
      </w:pPr>
    </w:p>
    <w:p w:rsidR="00BA7E7D" w:rsidRPr="005D3E23" w:rsidRDefault="002B761B" w:rsidP="007E1546">
      <w:pPr>
        <w:pStyle w:val="Tekstpodstawowy"/>
        <w:numPr>
          <w:ilvl w:val="0"/>
          <w:numId w:val="1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5D3E23">
        <w:rPr>
          <w:rFonts w:ascii="Calibri" w:hAnsi="Calibri"/>
          <w:b w:val="0"/>
          <w:sz w:val="24"/>
          <w:szCs w:val="24"/>
        </w:rPr>
        <w:t xml:space="preserve">„Strategia rozwiązywania problemu bezdomności w Łodzi na lata 2023-2030” </w:t>
      </w:r>
    </w:p>
    <w:p w:rsidR="000E22EC" w:rsidRPr="005D3E23" w:rsidRDefault="000E22EC" w:rsidP="007E1546">
      <w:pPr>
        <w:pStyle w:val="Tekstpodstawowy"/>
        <w:spacing w:line="312" w:lineRule="auto"/>
        <w:ind w:left="720"/>
        <w:jc w:val="both"/>
        <w:rPr>
          <w:rFonts w:ascii="Calibri" w:hAnsi="Calibri"/>
          <w:sz w:val="10"/>
          <w:szCs w:val="10"/>
        </w:rPr>
      </w:pPr>
    </w:p>
    <w:p w:rsidR="002B761B" w:rsidRDefault="00BA7E7D" w:rsidP="007E1546">
      <w:pPr>
        <w:pStyle w:val="Tekstpodstawowy"/>
        <w:spacing w:line="312" w:lineRule="auto"/>
        <w:ind w:left="720"/>
        <w:jc w:val="both"/>
        <w:rPr>
          <w:rFonts w:ascii="Calibri" w:hAnsi="Calibri"/>
          <w:sz w:val="24"/>
          <w:szCs w:val="24"/>
        </w:rPr>
      </w:pPr>
      <w:r w:rsidRPr="00BA7E7D">
        <w:rPr>
          <w:rFonts w:ascii="Calibri" w:hAnsi="Calibri"/>
          <w:sz w:val="24"/>
          <w:szCs w:val="24"/>
        </w:rPr>
        <w:t>TERMIN KONSULTACJI:  15 -  29 września 2023 r.</w:t>
      </w:r>
      <w:r w:rsidR="002B761B">
        <w:rPr>
          <w:rFonts w:ascii="Calibri" w:hAnsi="Calibri"/>
          <w:sz w:val="24"/>
          <w:szCs w:val="24"/>
        </w:rPr>
        <w:t xml:space="preserve"> </w:t>
      </w:r>
    </w:p>
    <w:p w:rsidR="002B761B" w:rsidRDefault="002B761B" w:rsidP="005D3E23">
      <w:pPr>
        <w:pStyle w:val="Tekstpodstawowy"/>
        <w:spacing w:line="312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W temacie konsultacji społecznych projektu rozwiązywania problemu bezdomności głos </w:t>
      </w:r>
      <w:r w:rsidR="005D3E23">
        <w:rPr>
          <w:rFonts w:ascii="Calibri" w:hAnsi="Calibri"/>
          <w:b w:val="0"/>
          <w:sz w:val="24"/>
          <w:szCs w:val="24"/>
        </w:rPr>
        <w:t xml:space="preserve">zabrała Pani </w:t>
      </w:r>
      <w:r>
        <w:rPr>
          <w:rFonts w:ascii="Calibri" w:hAnsi="Calibri"/>
          <w:b w:val="0"/>
          <w:sz w:val="24"/>
          <w:szCs w:val="24"/>
        </w:rPr>
        <w:t>Monika Dolik, któ</w:t>
      </w:r>
      <w:r w:rsidR="00BA7E7D">
        <w:rPr>
          <w:rFonts w:ascii="Calibri" w:hAnsi="Calibri"/>
          <w:b w:val="0"/>
          <w:sz w:val="24"/>
          <w:szCs w:val="24"/>
        </w:rPr>
        <w:t>ra</w:t>
      </w:r>
      <w:r>
        <w:rPr>
          <w:rFonts w:ascii="Calibri" w:hAnsi="Calibri"/>
          <w:b w:val="0"/>
          <w:sz w:val="24"/>
          <w:szCs w:val="24"/>
        </w:rPr>
        <w:t xml:space="preserve"> opowiedziała o </w:t>
      </w:r>
      <w:r w:rsidR="00BA7E7D">
        <w:rPr>
          <w:rFonts w:ascii="Calibri" w:hAnsi="Calibri"/>
          <w:b w:val="0"/>
          <w:sz w:val="24"/>
          <w:szCs w:val="24"/>
        </w:rPr>
        <w:t xml:space="preserve">okolicznościach powstawania dokumentu </w:t>
      </w:r>
      <w:r w:rsidR="005D3E23">
        <w:rPr>
          <w:rFonts w:ascii="Calibri" w:hAnsi="Calibri"/>
          <w:b w:val="0"/>
          <w:sz w:val="24"/>
          <w:szCs w:val="24"/>
        </w:rPr>
        <w:br/>
      </w:r>
      <w:r w:rsidR="00BA7E7D">
        <w:rPr>
          <w:rFonts w:ascii="Calibri" w:hAnsi="Calibri"/>
          <w:b w:val="0"/>
          <w:sz w:val="24"/>
          <w:szCs w:val="24"/>
        </w:rPr>
        <w:t>i wielkim zaangażowaniu organizacji pozarządowych w te zapisy</w:t>
      </w:r>
      <w:r w:rsidRPr="002B761B">
        <w:rPr>
          <w:rFonts w:ascii="Calibri" w:hAnsi="Calibri"/>
          <w:b w:val="0"/>
          <w:sz w:val="24"/>
          <w:szCs w:val="24"/>
        </w:rPr>
        <w:t xml:space="preserve">. </w:t>
      </w:r>
      <w:r w:rsidR="00DF7EDE">
        <w:rPr>
          <w:rFonts w:ascii="Calibri" w:hAnsi="Calibri"/>
          <w:b w:val="0"/>
          <w:sz w:val="24"/>
          <w:szCs w:val="24"/>
        </w:rPr>
        <w:t>Mówiła również, że c</w:t>
      </w:r>
      <w:r w:rsidRPr="002B761B">
        <w:rPr>
          <w:rFonts w:ascii="Calibri" w:hAnsi="Calibri"/>
          <w:b w:val="0"/>
          <w:sz w:val="24"/>
          <w:szCs w:val="24"/>
        </w:rPr>
        <w:t>elem konsultacji jest zebranie propozycji i opinii mieszkańców miasta Łodzi na temat projektu.</w:t>
      </w:r>
    </w:p>
    <w:p w:rsidR="00DF7EDE" w:rsidRPr="005D3E23" w:rsidRDefault="00DF7EDE" w:rsidP="007E1546">
      <w:pPr>
        <w:pStyle w:val="Tekstpodstawowy"/>
        <w:spacing w:line="312" w:lineRule="auto"/>
        <w:ind w:left="142" w:firstLine="218"/>
        <w:jc w:val="both"/>
        <w:rPr>
          <w:rFonts w:ascii="Calibri" w:hAnsi="Calibri"/>
          <w:b w:val="0"/>
          <w:sz w:val="10"/>
          <w:szCs w:val="10"/>
        </w:rPr>
      </w:pPr>
    </w:p>
    <w:p w:rsidR="0034095E" w:rsidRDefault="00DF7EDE" w:rsidP="007E1546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DF7EDE">
        <w:rPr>
          <w:rFonts w:asciiTheme="minorHAnsi" w:hAnsiTheme="minorHAnsi" w:cstheme="minorHAnsi"/>
          <w:b/>
        </w:rPr>
        <w:t>4) Wolne wnioski</w:t>
      </w:r>
      <w:r>
        <w:rPr>
          <w:rFonts w:asciiTheme="minorHAnsi" w:hAnsiTheme="minorHAnsi" w:cstheme="minorHAnsi"/>
          <w:b/>
        </w:rPr>
        <w:t>.</w:t>
      </w:r>
    </w:p>
    <w:p w:rsidR="00DF7EDE" w:rsidRPr="005D3E23" w:rsidRDefault="00DF7EDE" w:rsidP="007E1546">
      <w:pPr>
        <w:spacing w:line="312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B761B" w:rsidRDefault="005D3E23" w:rsidP="005D3E23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</w:t>
      </w:r>
      <w:r w:rsidR="00704BE8" w:rsidRPr="00704BE8">
        <w:rPr>
          <w:rFonts w:asciiTheme="minorHAnsi" w:hAnsiTheme="minorHAnsi" w:cstheme="minorHAnsi"/>
        </w:rPr>
        <w:t>wspo</w:t>
      </w:r>
      <w:r w:rsidR="00704BE8">
        <w:rPr>
          <w:rFonts w:asciiTheme="minorHAnsi" w:hAnsiTheme="minorHAnsi" w:cstheme="minorHAnsi"/>
        </w:rPr>
        <w:t xml:space="preserve">mniała o „Śniadaniu pozarządowym” </w:t>
      </w:r>
      <w:r>
        <w:rPr>
          <w:rFonts w:asciiTheme="minorHAnsi" w:hAnsiTheme="minorHAnsi" w:cstheme="minorHAnsi"/>
        </w:rPr>
        <w:t xml:space="preserve">planowanym w dniu </w:t>
      </w:r>
      <w:r w:rsidR="00704BE8">
        <w:rPr>
          <w:rFonts w:asciiTheme="minorHAnsi" w:hAnsiTheme="minorHAnsi" w:cstheme="minorHAnsi"/>
        </w:rPr>
        <w:t>15 września dla NGO zajmujących się sportem. P</w:t>
      </w:r>
      <w:r w:rsidR="00DF7EDE">
        <w:rPr>
          <w:rFonts w:asciiTheme="minorHAnsi" w:hAnsiTheme="minorHAnsi" w:cstheme="minorHAnsi"/>
        </w:rPr>
        <w:t xml:space="preserve">oinformowała </w:t>
      </w:r>
      <w:r w:rsidR="00704BE8">
        <w:rPr>
          <w:rFonts w:asciiTheme="minorHAnsi" w:hAnsiTheme="minorHAnsi" w:cstheme="minorHAnsi"/>
        </w:rPr>
        <w:t>również o</w:t>
      </w:r>
      <w:r w:rsidR="00DF7EDE">
        <w:rPr>
          <w:rFonts w:asciiTheme="minorHAnsi" w:hAnsiTheme="minorHAnsi" w:cstheme="minorHAnsi"/>
        </w:rPr>
        <w:t xml:space="preserve"> planach wydarzenia</w:t>
      </w:r>
      <w:r w:rsidR="00704BE8">
        <w:rPr>
          <w:rFonts w:asciiTheme="minorHAnsi" w:hAnsiTheme="minorHAnsi" w:cstheme="minorHAnsi"/>
        </w:rPr>
        <w:t xml:space="preserve"> 16 i 17 października</w:t>
      </w:r>
      <w:r w:rsidR="00DF7EDE">
        <w:rPr>
          <w:rFonts w:asciiTheme="minorHAnsi" w:hAnsiTheme="minorHAnsi" w:cstheme="minorHAnsi"/>
        </w:rPr>
        <w:t xml:space="preserve"> </w:t>
      </w:r>
      <w:r w:rsidR="00704BE8">
        <w:rPr>
          <w:rFonts w:asciiTheme="minorHAnsi" w:hAnsiTheme="minorHAnsi" w:cstheme="minorHAnsi"/>
        </w:rPr>
        <w:t xml:space="preserve">dedykowanego młodzieży </w:t>
      </w:r>
      <w:r w:rsidR="00DF7EDE">
        <w:rPr>
          <w:rFonts w:asciiTheme="minorHAnsi" w:hAnsiTheme="minorHAnsi" w:cstheme="minorHAnsi"/>
        </w:rPr>
        <w:t xml:space="preserve">o „Obywatelskości” w ramach </w:t>
      </w:r>
      <w:r w:rsidR="00704BE8">
        <w:rPr>
          <w:rFonts w:asciiTheme="minorHAnsi" w:hAnsiTheme="minorHAnsi" w:cstheme="minorHAnsi"/>
        </w:rPr>
        <w:t xml:space="preserve">podzespołu dzieci </w:t>
      </w:r>
      <w:r>
        <w:rPr>
          <w:rFonts w:asciiTheme="minorHAnsi" w:hAnsiTheme="minorHAnsi" w:cstheme="minorHAnsi"/>
        </w:rPr>
        <w:br/>
      </w:r>
      <w:r w:rsidR="00704BE8">
        <w:rPr>
          <w:rFonts w:asciiTheme="minorHAnsi" w:hAnsiTheme="minorHAnsi" w:cstheme="minorHAnsi"/>
        </w:rPr>
        <w:t xml:space="preserve">i młodzież, </w:t>
      </w:r>
      <w:r>
        <w:rPr>
          <w:rFonts w:asciiTheme="minorHAnsi" w:hAnsiTheme="minorHAnsi" w:cstheme="minorHAnsi"/>
        </w:rPr>
        <w:t>w którego skład wchodzą Pani</w:t>
      </w:r>
      <w:r w:rsidR="00704BE8">
        <w:rPr>
          <w:rFonts w:asciiTheme="minorHAnsi" w:hAnsiTheme="minorHAnsi" w:cstheme="minorHAnsi"/>
        </w:rPr>
        <w:t xml:space="preserve"> </w:t>
      </w:r>
      <w:r w:rsidR="00704BE8" w:rsidRPr="00294218">
        <w:rPr>
          <w:rFonts w:asciiTheme="minorHAnsi" w:hAnsiTheme="minorHAnsi" w:cstheme="minorHAnsi"/>
        </w:rPr>
        <w:t>Małgorzata Bartosiak-</w:t>
      </w:r>
      <w:proofErr w:type="spellStart"/>
      <w:r w:rsidR="00704BE8" w:rsidRPr="00294218">
        <w:rPr>
          <w:rFonts w:asciiTheme="minorHAnsi" w:hAnsiTheme="minorHAnsi" w:cstheme="minorHAnsi"/>
        </w:rPr>
        <w:t>Sikorzyńska</w:t>
      </w:r>
      <w:proofErr w:type="spellEnd"/>
      <w:r w:rsidR="00704BE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Pani </w:t>
      </w:r>
      <w:r w:rsidR="00704BE8">
        <w:rPr>
          <w:rFonts w:asciiTheme="minorHAnsi" w:hAnsiTheme="minorHAnsi" w:cstheme="minorHAnsi"/>
        </w:rPr>
        <w:t>Sylwia Kowal</w:t>
      </w:r>
      <w:r w:rsidR="00DF7EDE">
        <w:rPr>
          <w:rFonts w:asciiTheme="minorHAnsi" w:hAnsiTheme="minorHAnsi" w:cstheme="minorHAnsi"/>
        </w:rPr>
        <w:t xml:space="preserve">ska, </w:t>
      </w:r>
      <w:r>
        <w:rPr>
          <w:rFonts w:asciiTheme="minorHAnsi" w:hAnsiTheme="minorHAnsi" w:cstheme="minorHAnsi"/>
        </w:rPr>
        <w:t xml:space="preserve">Pani </w:t>
      </w:r>
      <w:r w:rsidR="00DF7EDE" w:rsidRPr="00294218">
        <w:rPr>
          <w:rFonts w:asciiTheme="minorHAnsi" w:hAnsiTheme="minorHAnsi" w:cstheme="minorHAnsi"/>
          <w:color w:val="050505"/>
        </w:rPr>
        <w:t>Ida Mickiewicz-Florczak</w:t>
      </w:r>
      <w:r w:rsidR="00DF7EDE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Pan </w:t>
      </w:r>
      <w:r w:rsidR="00704BE8">
        <w:rPr>
          <w:rFonts w:asciiTheme="minorHAnsi" w:hAnsiTheme="minorHAnsi" w:cstheme="minorHAnsi"/>
        </w:rPr>
        <w:t>Stanisław Roszczyk i s</w:t>
      </w:r>
      <w:r w:rsidR="00DF7EDE">
        <w:rPr>
          <w:rFonts w:asciiTheme="minorHAnsi" w:hAnsiTheme="minorHAnsi" w:cstheme="minorHAnsi"/>
        </w:rPr>
        <w:t xml:space="preserve">poza Rady </w:t>
      </w:r>
      <w:r>
        <w:rPr>
          <w:rFonts w:asciiTheme="minorHAnsi" w:hAnsiTheme="minorHAnsi" w:cstheme="minorHAnsi"/>
        </w:rPr>
        <w:t xml:space="preserve">Pan </w:t>
      </w:r>
      <w:r w:rsidR="00DF7EDE">
        <w:rPr>
          <w:rFonts w:asciiTheme="minorHAnsi" w:hAnsiTheme="minorHAnsi" w:cstheme="minorHAnsi"/>
        </w:rPr>
        <w:t xml:space="preserve">Jan Gawroński oraz </w:t>
      </w:r>
      <w:r>
        <w:rPr>
          <w:rFonts w:asciiTheme="minorHAnsi" w:hAnsiTheme="minorHAnsi" w:cstheme="minorHAnsi"/>
        </w:rPr>
        <w:t xml:space="preserve">Pani </w:t>
      </w:r>
      <w:r w:rsidR="00DF7EDE">
        <w:rPr>
          <w:rFonts w:asciiTheme="minorHAnsi" w:hAnsiTheme="minorHAnsi" w:cstheme="minorHAnsi"/>
        </w:rPr>
        <w:t xml:space="preserve">Agata Kobylińska. </w:t>
      </w:r>
    </w:p>
    <w:p w:rsidR="002B761B" w:rsidRDefault="00704BE8" w:rsidP="00C07023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704BE8">
        <w:rPr>
          <w:rFonts w:asciiTheme="minorHAnsi" w:hAnsiTheme="minorHAnsi" w:cstheme="minorHAnsi"/>
        </w:rPr>
        <w:t xml:space="preserve">W dalszej części dyskusji </w:t>
      </w:r>
      <w:r w:rsidR="005D3E23" w:rsidRPr="00704BE8">
        <w:rPr>
          <w:rFonts w:asciiTheme="minorHAnsi" w:hAnsiTheme="minorHAnsi" w:cstheme="minorHAnsi"/>
        </w:rPr>
        <w:t xml:space="preserve">głos </w:t>
      </w:r>
      <w:r w:rsidRPr="00704BE8">
        <w:rPr>
          <w:rFonts w:asciiTheme="minorHAnsi" w:hAnsiTheme="minorHAnsi" w:cstheme="minorHAnsi"/>
        </w:rPr>
        <w:t xml:space="preserve">zabrała </w:t>
      </w:r>
      <w:r w:rsidR="005D3E23">
        <w:rPr>
          <w:rFonts w:asciiTheme="minorHAnsi" w:hAnsiTheme="minorHAnsi" w:cstheme="minorHAnsi"/>
        </w:rPr>
        <w:t xml:space="preserve">Pani </w:t>
      </w:r>
      <w:r w:rsidRPr="00704BE8">
        <w:rPr>
          <w:rFonts w:asciiTheme="minorHAnsi" w:hAnsiTheme="minorHAnsi" w:cstheme="minorHAnsi"/>
        </w:rPr>
        <w:t xml:space="preserve">Agata </w:t>
      </w:r>
      <w:proofErr w:type="spellStart"/>
      <w:r w:rsidRPr="00704BE8">
        <w:rPr>
          <w:rFonts w:asciiTheme="minorHAnsi" w:hAnsiTheme="minorHAnsi" w:cstheme="minorHAnsi"/>
        </w:rPr>
        <w:t>Burlińska</w:t>
      </w:r>
      <w:proofErr w:type="spellEnd"/>
      <w:r w:rsidRPr="00704BE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na temat Budżetu Obywatelskiego i możliwości głosowania, które rusza już w październiku. </w:t>
      </w:r>
    </w:p>
    <w:p w:rsidR="00422E75" w:rsidRPr="00704BE8" w:rsidRDefault="000E22EC" w:rsidP="00C07023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dalszej części </w:t>
      </w:r>
      <w:r w:rsidR="005D3E23">
        <w:rPr>
          <w:rFonts w:asciiTheme="minorHAnsi" w:hAnsiTheme="minorHAnsi" w:cstheme="minorHAnsi"/>
        </w:rPr>
        <w:t xml:space="preserve">Pani </w:t>
      </w:r>
      <w:r w:rsidR="00704BE8">
        <w:rPr>
          <w:rFonts w:asciiTheme="minorHAnsi" w:hAnsiTheme="minorHAnsi" w:cstheme="minorHAnsi"/>
        </w:rPr>
        <w:t>Aleksandra Podkońska, opowiedziała o projekcie partnerskiego</w:t>
      </w:r>
      <w:r w:rsidR="00704BE8" w:rsidRPr="00704BE8">
        <w:rPr>
          <w:rFonts w:asciiTheme="minorHAnsi" w:hAnsiTheme="minorHAnsi" w:cstheme="minorHAnsi"/>
        </w:rPr>
        <w:t xml:space="preserve"> projekt</w:t>
      </w:r>
      <w:r w:rsidR="00704BE8">
        <w:rPr>
          <w:rFonts w:asciiTheme="minorHAnsi" w:hAnsiTheme="minorHAnsi" w:cstheme="minorHAnsi"/>
        </w:rPr>
        <w:t>u „Ś</w:t>
      </w:r>
      <w:r w:rsidR="00704BE8" w:rsidRPr="00704BE8">
        <w:rPr>
          <w:rFonts w:asciiTheme="minorHAnsi" w:hAnsiTheme="minorHAnsi" w:cstheme="minorHAnsi"/>
        </w:rPr>
        <w:t>wietlica Montessori dla seniorów</w:t>
      </w:r>
      <w:r w:rsidR="00704BE8">
        <w:rPr>
          <w:rFonts w:asciiTheme="minorHAnsi" w:hAnsiTheme="minorHAnsi" w:cstheme="minorHAnsi"/>
        </w:rPr>
        <w:t>”</w:t>
      </w:r>
      <w:r w:rsidR="00704BE8" w:rsidRPr="00704BE8">
        <w:rPr>
          <w:rFonts w:asciiTheme="minorHAnsi" w:hAnsiTheme="minorHAnsi" w:cstheme="minorHAnsi"/>
        </w:rPr>
        <w:t xml:space="preserve"> Centrum Montessori Senior Stowarzyszenie Kamienica  56</w:t>
      </w:r>
      <w:r>
        <w:rPr>
          <w:rFonts w:asciiTheme="minorHAnsi" w:hAnsiTheme="minorHAnsi" w:cstheme="minorHAnsi"/>
        </w:rPr>
        <w:t xml:space="preserve">. Na koniec </w:t>
      </w:r>
      <w:r w:rsidR="005D3E23">
        <w:rPr>
          <w:rFonts w:asciiTheme="minorHAnsi" w:hAnsiTheme="minorHAnsi" w:cstheme="minorHAnsi"/>
        </w:rPr>
        <w:t xml:space="preserve">głos </w:t>
      </w:r>
      <w:r>
        <w:rPr>
          <w:rFonts w:asciiTheme="minorHAnsi" w:hAnsiTheme="minorHAnsi" w:cstheme="minorHAnsi"/>
        </w:rPr>
        <w:t>zabrał</w:t>
      </w:r>
      <w:r w:rsidR="005D3E23">
        <w:rPr>
          <w:rFonts w:asciiTheme="minorHAnsi" w:hAnsiTheme="minorHAnsi" w:cstheme="minorHAnsi"/>
        </w:rPr>
        <w:t xml:space="preserve"> Pan</w:t>
      </w:r>
      <w:r>
        <w:rPr>
          <w:rFonts w:asciiTheme="minorHAnsi" w:hAnsiTheme="minorHAnsi" w:cstheme="minorHAnsi"/>
        </w:rPr>
        <w:t xml:space="preserve"> Damian Szymański wspominając o kampanii FASOFF. </w:t>
      </w:r>
    </w:p>
    <w:p w:rsidR="00422E75" w:rsidRDefault="0021556B" w:rsidP="00C07023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Przewodnicząca podziękowała członkom Rady za udział w posiedzeniu. Na tym posiedzenie Rady zakończono.</w:t>
      </w:r>
      <w:bookmarkStart w:id="0" w:name="_GoBack"/>
      <w:bookmarkEnd w:id="0"/>
    </w:p>
    <w:p w:rsidR="00294218" w:rsidRPr="00294218" w:rsidRDefault="00294218" w:rsidP="007E1546">
      <w:pPr>
        <w:spacing w:line="312" w:lineRule="auto"/>
        <w:jc w:val="both"/>
        <w:rPr>
          <w:rFonts w:asciiTheme="minorHAnsi" w:hAnsiTheme="minorHAnsi" w:cstheme="minorHAnsi"/>
        </w:rPr>
      </w:pPr>
    </w:p>
    <w:p w:rsidR="00422E75" w:rsidRPr="00294218" w:rsidRDefault="00422E75" w:rsidP="007E1546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>Zagadnienia dla członków Rady na kolejne posiedzenia:</w:t>
      </w:r>
    </w:p>
    <w:p w:rsidR="000E22EC" w:rsidRPr="000F042C" w:rsidRDefault="000E22EC" w:rsidP="000F042C">
      <w:pPr>
        <w:pStyle w:val="Akapitzlist"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Roczny Program współpracy</w:t>
      </w:r>
      <w:r w:rsidR="000F042C">
        <w:rPr>
          <w:rFonts w:asciiTheme="minorHAnsi" w:hAnsiTheme="minorHAnsi" w:cstheme="minorHAnsi"/>
        </w:rPr>
        <w:t>.</w:t>
      </w:r>
    </w:p>
    <w:p w:rsidR="005D3E23" w:rsidRDefault="005D3E2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94218" w:rsidRPr="00294218" w:rsidRDefault="00294218" w:rsidP="007E1546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294218">
        <w:rPr>
          <w:rFonts w:asciiTheme="minorHAnsi" w:hAnsiTheme="minorHAnsi" w:cstheme="minorHAnsi"/>
          <w:b/>
        </w:rPr>
        <w:lastRenderedPageBreak/>
        <w:t>Lista obecności: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Marlena Mazerant - MOPS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Andrzej Wiśniewski - Abakus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Łukasz Jankowski - Wydział Sportu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Małgorzata Bartosiak- </w:t>
      </w:r>
      <w:proofErr w:type="spellStart"/>
      <w:r w:rsidRPr="00294218">
        <w:rPr>
          <w:rFonts w:asciiTheme="minorHAnsi" w:hAnsiTheme="minorHAnsi" w:cstheme="minorHAnsi"/>
          <w:color w:val="050505"/>
        </w:rPr>
        <w:t>Sikorzyńska</w:t>
      </w:r>
      <w:proofErr w:type="spellEnd"/>
      <w:r w:rsidRPr="00294218">
        <w:rPr>
          <w:rFonts w:asciiTheme="minorHAnsi" w:hAnsiTheme="minorHAnsi" w:cstheme="minorHAnsi"/>
          <w:color w:val="050505"/>
        </w:rPr>
        <w:t xml:space="preserve"> - radna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Ida Mickiewicz-Florczak - Fabryka Równości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Szymon Stankiewicz - Wydział Kultury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Stanisław Roszczyk - </w:t>
      </w:r>
      <w:proofErr w:type="spellStart"/>
      <w:r w:rsidRPr="00294218">
        <w:rPr>
          <w:rFonts w:asciiTheme="minorHAnsi" w:hAnsiTheme="minorHAnsi" w:cstheme="minorHAnsi"/>
          <w:color w:val="050505"/>
        </w:rPr>
        <w:t>DobrodziejeSię</w:t>
      </w:r>
      <w:proofErr w:type="spellEnd"/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Artur Skórzak - Biuro Aktywności Miejskiej</w:t>
      </w:r>
    </w:p>
    <w:p w:rsid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Monika Dolik - Biuro Aktywności Miejskiej</w:t>
      </w:r>
    </w:p>
    <w:p w:rsidR="007C3A79" w:rsidRPr="00294218" w:rsidRDefault="007C3A79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Agata </w:t>
      </w:r>
      <w:proofErr w:type="spellStart"/>
      <w:r>
        <w:rPr>
          <w:rFonts w:asciiTheme="minorHAnsi" w:hAnsiTheme="minorHAnsi" w:cstheme="minorHAnsi"/>
          <w:color w:val="050505"/>
        </w:rPr>
        <w:t>Burlinska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r w:rsidRPr="00294218">
        <w:rPr>
          <w:rFonts w:asciiTheme="minorHAnsi" w:hAnsiTheme="minorHAnsi" w:cstheme="minorHAnsi"/>
          <w:color w:val="050505"/>
        </w:rPr>
        <w:t>- Biuro Aktywności Miejskiej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Sylwia Kowalska - </w:t>
      </w:r>
      <w:proofErr w:type="spellStart"/>
      <w:r w:rsidRPr="00294218">
        <w:rPr>
          <w:rFonts w:asciiTheme="minorHAnsi" w:hAnsiTheme="minorHAnsi" w:cstheme="minorHAnsi"/>
          <w:color w:val="050505"/>
        </w:rPr>
        <w:t>Autismteam</w:t>
      </w:r>
      <w:proofErr w:type="spellEnd"/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Marcin Pawlak - Biuro rewitalizacji i mieszkalnictwa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Monika </w:t>
      </w:r>
      <w:proofErr w:type="spellStart"/>
      <w:r w:rsidRPr="00294218">
        <w:rPr>
          <w:rFonts w:asciiTheme="minorHAnsi" w:hAnsiTheme="minorHAnsi" w:cstheme="minorHAnsi"/>
          <w:color w:val="050505"/>
        </w:rPr>
        <w:t>Muralska</w:t>
      </w:r>
      <w:proofErr w:type="spellEnd"/>
      <w:r w:rsidRPr="00294218">
        <w:rPr>
          <w:rFonts w:asciiTheme="minorHAnsi" w:hAnsiTheme="minorHAnsi" w:cstheme="minorHAnsi"/>
          <w:color w:val="050505"/>
        </w:rPr>
        <w:t>-Kucharek - Akademia Kobiecości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Aleksandra Podkońska - </w:t>
      </w:r>
      <w:proofErr w:type="spellStart"/>
      <w:r w:rsidRPr="00294218">
        <w:rPr>
          <w:rFonts w:asciiTheme="minorHAnsi" w:hAnsiTheme="minorHAnsi" w:cstheme="minorHAnsi"/>
          <w:color w:val="050505"/>
        </w:rPr>
        <w:t>Fidees</w:t>
      </w:r>
      <w:proofErr w:type="spellEnd"/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Magda Kijańska - Ktoś</w:t>
      </w:r>
    </w:p>
    <w:p w:rsidR="00294218" w:rsidRPr="00294218" w:rsidRDefault="00294218" w:rsidP="007E154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Marcin Podgórski - Polskie Towarzystwo Ekonomiczne</w:t>
      </w:r>
    </w:p>
    <w:p w:rsidR="00294218" w:rsidRPr="00294218" w:rsidRDefault="00294218" w:rsidP="007E1546">
      <w:pPr>
        <w:spacing w:line="312" w:lineRule="auto"/>
        <w:jc w:val="both"/>
        <w:rPr>
          <w:rFonts w:asciiTheme="minorHAnsi" w:hAnsiTheme="minorHAnsi" w:cstheme="minorHAnsi"/>
        </w:rPr>
      </w:pPr>
    </w:p>
    <w:sectPr w:rsidR="00294218" w:rsidRPr="0029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B6B"/>
    <w:multiLevelType w:val="hybridMultilevel"/>
    <w:tmpl w:val="762026D2"/>
    <w:lvl w:ilvl="0" w:tplc="C7CEAB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8A7"/>
    <w:multiLevelType w:val="hybridMultilevel"/>
    <w:tmpl w:val="1A1C16D4"/>
    <w:lvl w:ilvl="0" w:tplc="2AE879FE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64561"/>
    <w:multiLevelType w:val="hybridMultilevel"/>
    <w:tmpl w:val="337A1668"/>
    <w:lvl w:ilvl="0" w:tplc="15AE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6484"/>
    <w:multiLevelType w:val="hybridMultilevel"/>
    <w:tmpl w:val="4BC421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4D43"/>
    <w:multiLevelType w:val="hybridMultilevel"/>
    <w:tmpl w:val="693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38E"/>
    <w:multiLevelType w:val="hybridMultilevel"/>
    <w:tmpl w:val="BDC2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15DE"/>
    <w:multiLevelType w:val="hybridMultilevel"/>
    <w:tmpl w:val="8660958A"/>
    <w:lvl w:ilvl="0" w:tplc="52C6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876BF"/>
    <w:multiLevelType w:val="hybridMultilevel"/>
    <w:tmpl w:val="532C404C"/>
    <w:lvl w:ilvl="0" w:tplc="A7F86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1506"/>
    <w:multiLevelType w:val="hybridMultilevel"/>
    <w:tmpl w:val="114E43C2"/>
    <w:lvl w:ilvl="0" w:tplc="D67E5A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B9E"/>
    <w:multiLevelType w:val="hybridMultilevel"/>
    <w:tmpl w:val="BE4858AE"/>
    <w:lvl w:ilvl="0" w:tplc="6B42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6"/>
    <w:rsid w:val="000B0ECB"/>
    <w:rsid w:val="000C7F23"/>
    <w:rsid w:val="000E22EC"/>
    <w:rsid w:val="000F042C"/>
    <w:rsid w:val="001A65FF"/>
    <w:rsid w:val="001C4ED4"/>
    <w:rsid w:val="0021556B"/>
    <w:rsid w:val="00294218"/>
    <w:rsid w:val="002B761B"/>
    <w:rsid w:val="00323051"/>
    <w:rsid w:val="0034095E"/>
    <w:rsid w:val="00422E75"/>
    <w:rsid w:val="005A3F18"/>
    <w:rsid w:val="005C7700"/>
    <w:rsid w:val="005D3E23"/>
    <w:rsid w:val="006103F3"/>
    <w:rsid w:val="006F3003"/>
    <w:rsid w:val="00704BE8"/>
    <w:rsid w:val="007210BE"/>
    <w:rsid w:val="007C3A79"/>
    <w:rsid w:val="007E1546"/>
    <w:rsid w:val="00880FD8"/>
    <w:rsid w:val="008D01EB"/>
    <w:rsid w:val="008F3AC2"/>
    <w:rsid w:val="00931F8D"/>
    <w:rsid w:val="009331F1"/>
    <w:rsid w:val="00974EE6"/>
    <w:rsid w:val="00A1512B"/>
    <w:rsid w:val="00BA7E7D"/>
    <w:rsid w:val="00C07023"/>
    <w:rsid w:val="00C23133"/>
    <w:rsid w:val="00C34F71"/>
    <w:rsid w:val="00CC1D82"/>
    <w:rsid w:val="00D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3104"/>
  <w15:chartTrackingRefBased/>
  <w15:docId w15:val="{F6E71C56-E2CD-4B03-BE21-439EC87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09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4EE6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74EE6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74EE6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974EE6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C4ED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3A79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A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09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line-justify">
    <w:name w:val="inline-justify"/>
    <w:basedOn w:val="Normalny"/>
    <w:rsid w:val="0034095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0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2</cp:revision>
  <dcterms:created xsi:type="dcterms:W3CDTF">2023-09-13T12:52:00Z</dcterms:created>
  <dcterms:modified xsi:type="dcterms:W3CDTF">2023-09-13T12:52:00Z</dcterms:modified>
</cp:coreProperties>
</file>