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1E9F" w14:textId="77777777" w:rsidR="004C354C" w:rsidRPr="00784B7F" w:rsidRDefault="004C354C" w:rsidP="004C354C">
      <w:pPr>
        <w:pStyle w:val="inline-center"/>
        <w:spacing w:before="0" w:beforeAutospacing="0" w:after="0" w:afterAutospacing="0"/>
        <w:rPr>
          <w:rStyle w:val="Pogrubienie"/>
          <w:bCs/>
        </w:rPr>
      </w:pPr>
      <w:r>
        <w:rPr>
          <w:rStyle w:val="Pogrubienie"/>
          <w:bCs/>
        </w:rPr>
        <w:t>Klauzula</w:t>
      </w:r>
      <w:r w:rsidRPr="00784B7F">
        <w:rPr>
          <w:rStyle w:val="Pogrubienie"/>
          <w:bCs/>
        </w:rPr>
        <w:t xml:space="preserve"> informacyj</w:t>
      </w:r>
      <w:r>
        <w:rPr>
          <w:rStyle w:val="Pogrubienie"/>
          <w:bCs/>
        </w:rPr>
        <w:t>na</w:t>
      </w:r>
      <w:r w:rsidRPr="00784B7F">
        <w:rPr>
          <w:rStyle w:val="Pogrubienie"/>
          <w:bCs/>
        </w:rPr>
        <w:t xml:space="preserve"> dotycząc</w:t>
      </w:r>
      <w:r>
        <w:rPr>
          <w:rStyle w:val="Pogrubienie"/>
          <w:bCs/>
        </w:rPr>
        <w:t>a</w:t>
      </w:r>
      <w:r w:rsidRPr="00784B7F">
        <w:rPr>
          <w:rStyle w:val="Pogrubienie"/>
          <w:bCs/>
        </w:rPr>
        <w:t xml:space="preserve"> przetwarzania danych osobowych, dla których administratorem danych jest Prezydent Miasta Łodzi</w:t>
      </w:r>
    </w:p>
    <w:p w14:paraId="04758D03" w14:textId="77777777" w:rsidR="004C354C" w:rsidRPr="00784B7F" w:rsidRDefault="004C354C" w:rsidP="004C354C">
      <w:pPr>
        <w:pStyle w:val="inline-center"/>
        <w:spacing w:before="120" w:beforeAutospacing="0" w:after="0" w:afterAutospacing="0"/>
        <w:jc w:val="both"/>
        <w:rPr>
          <w:b/>
          <w:color w:val="000000"/>
        </w:rPr>
      </w:pPr>
      <w:r w:rsidRPr="00784B7F">
        <w:rPr>
          <w:rStyle w:val="Pogrubienie"/>
        </w:rPr>
        <w:t>Szanowni Państwo,</w:t>
      </w:r>
    </w:p>
    <w:p w14:paraId="2CAF5800" w14:textId="77777777" w:rsidR="004C354C" w:rsidRPr="00784B7F" w:rsidRDefault="004C354C" w:rsidP="004C354C">
      <w:pPr>
        <w:pStyle w:val="NormalnyWeb"/>
        <w:spacing w:before="120" w:after="0"/>
        <w:jc w:val="both"/>
        <w:rPr>
          <w:color w:val="000000"/>
          <w:lang w:eastAsia="en-US"/>
        </w:rPr>
      </w:pPr>
      <w:r w:rsidRPr="00784B7F">
        <w:rPr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5DCFBC68" w14:textId="77777777" w:rsidR="004C354C" w:rsidRPr="001B3A13" w:rsidRDefault="004C354C" w:rsidP="004C354C">
      <w:pPr>
        <w:numPr>
          <w:ilvl w:val="0"/>
          <w:numId w:val="19"/>
        </w:numPr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 xml:space="preserve">Administratorem danych osobowych jest Prezydent Miasta Łodzi z siedzibą w Łodzi przy ul. Piotrkowskiej 104, 90-926 Łódź, e-mail: </w:t>
      </w:r>
      <w:hyperlink r:id="rId8" w:tgtFrame="_blank" w:history="1">
        <w:r w:rsidRPr="001B3A13">
          <w:rPr>
            <w:rFonts w:ascii="Times New Roman" w:hAnsi="Times New Roman"/>
            <w:color w:val="000000"/>
            <w:sz w:val="24"/>
            <w:szCs w:val="24"/>
          </w:rPr>
          <w:t>lckm@uml.lodz.pl</w:t>
        </w:r>
      </w:hyperlink>
      <w:r w:rsidRPr="001B3A13">
        <w:rPr>
          <w:rFonts w:ascii="Times New Roman" w:hAnsi="Times New Roman"/>
          <w:color w:val="000000"/>
          <w:sz w:val="24"/>
          <w:szCs w:val="24"/>
        </w:rPr>
        <w:t>.</w:t>
      </w:r>
    </w:p>
    <w:p w14:paraId="057BDBC5" w14:textId="77777777" w:rsidR="004C354C" w:rsidRPr="001B3A13" w:rsidRDefault="004C354C" w:rsidP="004C354C">
      <w:pPr>
        <w:numPr>
          <w:ilvl w:val="0"/>
          <w:numId w:val="19"/>
        </w:numPr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 xml:space="preserve">Administrator wyznaczył inspektora oraz zastępcę inspektora ochrony danych, z którym może się Pani / Pan skontaktować poprzez e-mail </w:t>
      </w:r>
      <w:hyperlink r:id="rId9" w:history="1">
        <w:r w:rsidRPr="001B3A13">
          <w:rPr>
            <w:rFonts w:ascii="Times New Roman" w:hAnsi="Times New Roman"/>
            <w:color w:val="000000"/>
            <w:sz w:val="24"/>
            <w:szCs w:val="24"/>
          </w:rPr>
          <w:t>iod@uml.lodz.pl</w:t>
        </w:r>
      </w:hyperlink>
      <w:r w:rsidRPr="001B3A13">
        <w:rPr>
          <w:rFonts w:ascii="Times New Roman" w:hAnsi="Times New Roman"/>
          <w:color w:val="000000"/>
          <w:sz w:val="24"/>
          <w:szCs w:val="24"/>
        </w:rPr>
        <w:t>. Z inspektorem ochrony danych i jego zastępcą można się kontaktować we wszystkich sprawach dotyczących przetwarzania danych osobowych przez Urząd Miasta Łodzi oraz korzystania z praw związanych z przetwarzaniem danych.</w:t>
      </w:r>
    </w:p>
    <w:p w14:paraId="7BAABCF3" w14:textId="77777777" w:rsidR="004C354C" w:rsidRPr="001B3A13" w:rsidRDefault="004C354C" w:rsidP="004C354C">
      <w:pPr>
        <w:numPr>
          <w:ilvl w:val="0"/>
          <w:numId w:val="19"/>
        </w:numPr>
        <w:shd w:val="clear" w:color="auto" w:fill="FFFFFF"/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Podanie danych osobowych jest warunkiem koniecznym do realizacji sprawy w Urzędzie Miasta Łodzi. Ogólną podstawę do przetwarzania danych stanowi art. 6 ust. 1 lit. c</w:t>
      </w:r>
      <w:r>
        <w:rPr>
          <w:rFonts w:ascii="Times New Roman" w:hAnsi="Times New Roman"/>
          <w:color w:val="000000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a</w:t>
      </w:r>
      <w:r w:rsidRPr="00F75E2E">
        <w:rPr>
          <w:rFonts w:ascii="Times New Roman" w:hAnsi="Times New Roman"/>
          <w:sz w:val="24"/>
          <w:szCs w:val="24"/>
        </w:rPr>
        <w:t>rt. 9 ust. 2 lit. g</w:t>
      </w:r>
      <w:r w:rsidRPr="001B3A13">
        <w:rPr>
          <w:rFonts w:ascii="Times New Roman" w:hAnsi="Times New Roman"/>
          <w:color w:val="000000"/>
          <w:sz w:val="24"/>
          <w:szCs w:val="24"/>
        </w:rPr>
        <w:t xml:space="preserve"> ogólnego rozporządzenia. </w:t>
      </w:r>
    </w:p>
    <w:p w14:paraId="601FB2CE" w14:textId="77777777" w:rsidR="004C354C" w:rsidRPr="001B3A13" w:rsidRDefault="004C354C" w:rsidP="004C354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następujących przepisach: </w:t>
      </w:r>
    </w:p>
    <w:p w14:paraId="3B1B84D8" w14:textId="77777777" w:rsidR="004C354C" w:rsidRDefault="004C354C" w:rsidP="004C354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 w:rsidRPr="001B3A13">
        <w:rPr>
          <w:rFonts w:ascii="Times New Roman" w:hAnsi="Times New Roman"/>
          <w:color w:val="000000"/>
          <w:sz w:val="24"/>
          <w:szCs w:val="24"/>
        </w:rPr>
        <w:t>stawie z dnia 28 kwietnia 2022 r. o zasadach realizacji zadań finansowanych ze środków europejskich w perspektywie finansowej 2021-2027,</w:t>
      </w:r>
    </w:p>
    <w:p w14:paraId="29C41D8C" w14:textId="77777777" w:rsidR="004C354C" w:rsidRPr="003B1952" w:rsidRDefault="004C354C" w:rsidP="004C354C">
      <w:pPr>
        <w:pStyle w:val="Tre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709"/>
        </w:tabs>
        <w:ind w:left="284" w:right="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952">
        <w:rPr>
          <w:rFonts w:ascii="Times New Roman" w:hAnsi="Times New Roman" w:cs="Times New Roman"/>
          <w:sz w:val="24"/>
          <w:szCs w:val="24"/>
        </w:rPr>
        <w:t>ustawie z dnia 29 września 1994 r. o rachunkowości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AE5DD9" w14:textId="77777777" w:rsidR="004C354C" w:rsidRDefault="004C354C" w:rsidP="004C354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3291">
        <w:rPr>
          <w:rFonts w:ascii="Times New Roman" w:hAnsi="Times New Roman"/>
          <w:sz w:val="24"/>
          <w:szCs w:val="24"/>
        </w:rPr>
        <w:t>ustawie z dnia 27 sierpnia 2009 r. o finansach publicznych,</w:t>
      </w:r>
    </w:p>
    <w:p w14:paraId="33532D71" w14:textId="77777777" w:rsidR="004C354C" w:rsidRPr="005367B3" w:rsidRDefault="004C354C" w:rsidP="004C354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B3291">
        <w:rPr>
          <w:rFonts w:ascii="Times New Roman" w:hAnsi="Times New Roman"/>
          <w:color w:val="000000"/>
          <w:sz w:val="24"/>
          <w:szCs w:val="24"/>
        </w:rPr>
        <w:t xml:space="preserve">umowie partnerskiej zawartej w dniu 26 kwietnia 2024 r. na rzecz realizacji projektu </w:t>
      </w:r>
      <w:bookmarkStart w:id="0" w:name="_Hlk173398792"/>
      <w:r w:rsidRPr="00AB3291">
        <w:rPr>
          <w:rFonts w:ascii="Times New Roman" w:hAnsi="Times New Roman"/>
          <w:sz w:val="24"/>
          <w:szCs w:val="24"/>
        </w:rPr>
        <w:t>„Centrum Usług Środowiskowych w Łodzi</w:t>
      </w:r>
      <w:r w:rsidRPr="00AB3291">
        <w:rPr>
          <w:rFonts w:ascii="Times New Roman" w:hAnsi="Times New Roman"/>
          <w:color w:val="000000"/>
          <w:sz w:val="24"/>
          <w:szCs w:val="24"/>
        </w:rPr>
        <w:t xml:space="preserve">” </w:t>
      </w:r>
      <w:bookmarkEnd w:id="0"/>
      <w:r w:rsidRPr="00AB3291">
        <w:rPr>
          <w:rFonts w:ascii="Times New Roman" w:hAnsi="Times New Roman"/>
          <w:color w:val="000000"/>
          <w:sz w:val="24"/>
          <w:szCs w:val="24"/>
        </w:rPr>
        <w:t xml:space="preserve">nr </w:t>
      </w:r>
      <w:r w:rsidRPr="00AB3291">
        <w:rPr>
          <w:rFonts w:ascii="Times New Roman" w:hAnsi="Times New Roman"/>
          <w:sz w:val="24"/>
          <w:szCs w:val="24"/>
        </w:rPr>
        <w:t>FELD.07.09-IP.01-0014/23-00</w:t>
      </w:r>
      <w:r>
        <w:rPr>
          <w:rFonts w:ascii="Times New Roman" w:hAnsi="Times New Roman"/>
          <w:sz w:val="24"/>
          <w:szCs w:val="24"/>
        </w:rPr>
        <w:t>,</w:t>
      </w:r>
    </w:p>
    <w:p w14:paraId="19031933" w14:textId="77777777" w:rsidR="004C354C" w:rsidRPr="009C1DA9" w:rsidRDefault="004C354C" w:rsidP="004C354C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367B3">
        <w:rPr>
          <w:rFonts w:ascii="Times New Roman" w:hAnsi="Times New Roman"/>
          <w:sz w:val="24"/>
          <w:szCs w:val="24"/>
        </w:rPr>
        <w:t>Zarządzeniu Nr 1502/2024 Prezydenta Miasta Łodzi z dnia 18 lipca w sprawie realizacji projektu partnerskiego pn. „Centrum Usług Środowiskowych w Łodzi” oraz udzielenia pełnomocnictwa do reprezentowania Miasta Łodzi jako Partnera Projektu.</w:t>
      </w:r>
    </w:p>
    <w:p w14:paraId="26EA8881" w14:textId="77777777" w:rsidR="004C354C" w:rsidRPr="001B3A13" w:rsidRDefault="004C354C" w:rsidP="004C354C">
      <w:pPr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Pani/Pana dane będą przetwarzane w celu: rekrutacji oraz udziału w projekcie „</w:t>
      </w:r>
      <w:r w:rsidRPr="00AB3291">
        <w:rPr>
          <w:rFonts w:ascii="Times New Roman" w:hAnsi="Times New Roman"/>
          <w:sz w:val="24"/>
          <w:szCs w:val="24"/>
        </w:rPr>
        <w:t>Centrum Usług Środowiskowych w Łodzi</w:t>
      </w:r>
      <w:r w:rsidRPr="001B3A13">
        <w:rPr>
          <w:rFonts w:ascii="Times New Roman" w:hAnsi="Times New Roman"/>
          <w:color w:val="000000"/>
          <w:sz w:val="24"/>
          <w:szCs w:val="24"/>
        </w:rPr>
        <w:t>”.</w:t>
      </w:r>
    </w:p>
    <w:p w14:paraId="0E838193" w14:textId="77777777" w:rsidR="004C354C" w:rsidRPr="005B561E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Dane osobowe będą udostępni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1B3A13"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sz w:val="24"/>
          <w:szCs w:val="24"/>
          <w:lang w:eastAsia="en-US"/>
        </w:rPr>
        <w:t>Towarzystwu Przyjaciół Niepełnosprawnych</w:t>
      </w:r>
      <w:r w:rsidRPr="005B561E">
        <w:rPr>
          <w:rFonts w:ascii="Times New Roman" w:hAnsi="Times New Roman"/>
          <w:sz w:val="24"/>
          <w:szCs w:val="24"/>
          <w:lang w:eastAsia="en-US"/>
        </w:rPr>
        <w:t xml:space="preserve"> ul. </w:t>
      </w:r>
      <w:r>
        <w:rPr>
          <w:rFonts w:ascii="Times New Roman" w:hAnsi="Times New Roman"/>
          <w:sz w:val="24"/>
          <w:szCs w:val="24"/>
          <w:lang w:eastAsia="en-US"/>
        </w:rPr>
        <w:t>Staszica 1/3</w:t>
      </w:r>
      <w:r w:rsidRPr="005B561E">
        <w:rPr>
          <w:rFonts w:ascii="Times New Roman" w:hAnsi="Times New Roman"/>
          <w:sz w:val="24"/>
          <w:szCs w:val="24"/>
          <w:lang w:eastAsia="en-US"/>
        </w:rPr>
        <w:t>, 9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5B561E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>746</w:t>
      </w:r>
      <w:r w:rsidRPr="005B561E">
        <w:rPr>
          <w:rFonts w:ascii="Times New Roman" w:hAnsi="Times New Roman"/>
          <w:sz w:val="24"/>
          <w:szCs w:val="24"/>
          <w:lang w:eastAsia="en-US"/>
        </w:rPr>
        <w:t xml:space="preserve"> Łódź</w:t>
      </w:r>
      <w:r>
        <w:rPr>
          <w:rFonts w:ascii="Times New Roman" w:hAnsi="Times New Roman"/>
          <w:sz w:val="24"/>
          <w:szCs w:val="24"/>
          <w:lang w:eastAsia="en-US"/>
        </w:rPr>
        <w:t>, który występuje w roli p</w:t>
      </w:r>
      <w:r w:rsidRPr="001B3A13">
        <w:rPr>
          <w:rFonts w:ascii="Times New Roman" w:hAnsi="Times New Roman"/>
          <w:sz w:val="24"/>
          <w:szCs w:val="24"/>
          <w:lang w:eastAsia="en-US"/>
        </w:rPr>
        <w:t>artner</w:t>
      </w:r>
      <w:r>
        <w:rPr>
          <w:rFonts w:ascii="Times New Roman" w:hAnsi="Times New Roman"/>
          <w:sz w:val="24"/>
          <w:szCs w:val="24"/>
          <w:lang w:eastAsia="en-US"/>
        </w:rPr>
        <w:t>a</w:t>
      </w:r>
      <w:r w:rsidRPr="001B3A13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w</w:t>
      </w:r>
      <w:r w:rsidRPr="001B3A13">
        <w:rPr>
          <w:rFonts w:ascii="Times New Roman" w:hAnsi="Times New Roman"/>
          <w:sz w:val="24"/>
          <w:szCs w:val="24"/>
          <w:lang w:eastAsia="en-US"/>
        </w:rPr>
        <w:t>iodące</w:t>
      </w:r>
      <w:r>
        <w:rPr>
          <w:rFonts w:ascii="Times New Roman" w:hAnsi="Times New Roman"/>
          <w:sz w:val="24"/>
          <w:szCs w:val="24"/>
          <w:lang w:eastAsia="en-US"/>
        </w:rPr>
        <w:t xml:space="preserve">go, </w:t>
      </w:r>
      <w:r w:rsidRPr="005B561E">
        <w:rPr>
          <w:rFonts w:ascii="Times New Roman" w:hAnsi="Times New Roman"/>
          <w:sz w:val="24"/>
          <w:szCs w:val="24"/>
          <w:lang w:eastAsia="en-US"/>
        </w:rPr>
        <w:t xml:space="preserve">a także </w:t>
      </w:r>
      <w:r w:rsidRPr="005B5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3A13">
        <w:rPr>
          <w:rFonts w:ascii="Times New Roman" w:hAnsi="Times New Roman"/>
          <w:sz w:val="24"/>
          <w:szCs w:val="24"/>
        </w:rPr>
        <w:t xml:space="preserve">innym podmiotom zaangażowanym w realizację projektu, m.in. psychologowi, </w:t>
      </w:r>
      <w:r>
        <w:rPr>
          <w:rFonts w:ascii="Times New Roman" w:hAnsi="Times New Roman"/>
          <w:sz w:val="24"/>
          <w:szCs w:val="24"/>
        </w:rPr>
        <w:t>prawnikowi oraz osobie prowadzącej warsztaty umiejętności społecznych</w:t>
      </w:r>
      <w:r w:rsidRPr="001B3A13">
        <w:rPr>
          <w:rFonts w:ascii="Times New Roman" w:hAnsi="Times New Roman"/>
          <w:color w:val="000000"/>
          <w:sz w:val="24"/>
          <w:szCs w:val="24"/>
        </w:rPr>
        <w:t>, a ponadto odbiorcom danych w rozumieniu przepisów o ochronie danych osobo</w:t>
      </w:r>
      <w:r w:rsidRPr="005B561E">
        <w:rPr>
          <w:rFonts w:ascii="Times New Roman" w:hAnsi="Times New Roman"/>
          <w:color w:val="000000"/>
          <w:sz w:val="24"/>
          <w:szCs w:val="24"/>
        </w:rPr>
        <w:t>wych, tj. podmiotom świadczącym usługi pocztowe, usługi informatyczne, bankowe. Dane osobowe nie będą przekazywane do państw trzecich.</w:t>
      </w:r>
    </w:p>
    <w:p w14:paraId="660EAD88" w14:textId="3CB20505" w:rsidR="004C354C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Dane osobowe będą przetwarzane, w tym </w:t>
      </w:r>
      <w:r w:rsidRPr="00667798">
        <w:rPr>
          <w:rFonts w:ascii="Times New Roman" w:hAnsi="Times New Roman"/>
          <w:color w:val="000000"/>
          <w:sz w:val="24"/>
          <w:szCs w:val="24"/>
        </w:rPr>
        <w:t>przechowywane przez okres 5 lat od dnia 31 grudnia roku, w którym Instytucja Pośrednicząca dokonała ostatniej płatności na rzecz Beneficjenta,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7798">
        <w:rPr>
          <w:rFonts w:ascii="Times New Roman" w:hAnsi="Times New Roman"/>
          <w:color w:val="000000"/>
          <w:sz w:val="24"/>
          <w:szCs w:val="24"/>
        </w:rPr>
        <w:t>a następnie, zgodnie z przepisami ustawy z dnia 14 lipca 1983 r. o narodowym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7798">
        <w:rPr>
          <w:rFonts w:ascii="Times New Roman" w:hAnsi="Times New Roman"/>
          <w:color w:val="000000"/>
          <w:sz w:val="24"/>
          <w:szCs w:val="24"/>
        </w:rPr>
        <w:t>zasobie archiwalnym i archiwach, przez okres 5 lat, zgodnie z kategorią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7798">
        <w:rPr>
          <w:rFonts w:ascii="Times New Roman" w:hAnsi="Times New Roman"/>
          <w:color w:val="000000"/>
          <w:sz w:val="24"/>
          <w:szCs w:val="24"/>
        </w:rPr>
        <w:t>archiwalną BE5, a w przypadku zmiany kategorii archiwalnej dokumentacji przez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7798">
        <w:rPr>
          <w:rFonts w:ascii="Times New Roman" w:hAnsi="Times New Roman"/>
          <w:color w:val="000000"/>
          <w:sz w:val="24"/>
          <w:szCs w:val="24"/>
        </w:rPr>
        <w:t>okres zgodny ze zmienioną kate</w:t>
      </w:r>
      <w:bookmarkStart w:id="1" w:name="_GoBack"/>
      <w:bookmarkEnd w:id="1"/>
      <w:r w:rsidRPr="00667798">
        <w:rPr>
          <w:rFonts w:ascii="Times New Roman" w:hAnsi="Times New Roman"/>
          <w:color w:val="000000"/>
          <w:sz w:val="24"/>
          <w:szCs w:val="24"/>
        </w:rPr>
        <w:t xml:space="preserve">gorią archiwalną dokumentacji. </w:t>
      </w:r>
    </w:p>
    <w:p w14:paraId="14776ABC" w14:textId="44466093" w:rsidR="004C354C" w:rsidRPr="004C354C" w:rsidRDefault="004C354C" w:rsidP="004C354C">
      <w:pPr>
        <w:tabs>
          <w:tab w:val="left" w:pos="29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C241F09" w14:textId="77777777" w:rsidR="004C354C" w:rsidRPr="001B3A13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lastRenderedPageBreak/>
        <w:t>W związku z przetwarzaniem danych osobowych posiada Pani/Pan prawo do:</w:t>
      </w:r>
    </w:p>
    <w:p w14:paraId="70C773EF" w14:textId="77777777" w:rsidR="004C354C" w:rsidRDefault="004C354C" w:rsidP="004C354C">
      <w:pPr>
        <w:numPr>
          <w:ilvl w:val="1"/>
          <w:numId w:val="19"/>
        </w:numPr>
        <w:tabs>
          <w:tab w:val="clear" w:pos="1440"/>
        </w:tabs>
        <w:suppressAutoHyphens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14:paraId="2EB78598" w14:textId="77777777" w:rsidR="004C354C" w:rsidRDefault="004C354C" w:rsidP="004C354C">
      <w:pPr>
        <w:numPr>
          <w:ilvl w:val="1"/>
          <w:numId w:val="19"/>
        </w:numPr>
        <w:tabs>
          <w:tab w:val="clear" w:pos="1440"/>
        </w:tabs>
        <w:suppressAutoHyphens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5094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14:paraId="518CF61A" w14:textId="77777777" w:rsidR="004C354C" w:rsidRPr="000F5094" w:rsidRDefault="004C354C" w:rsidP="004C354C">
      <w:pPr>
        <w:numPr>
          <w:ilvl w:val="1"/>
          <w:numId w:val="19"/>
        </w:numPr>
        <w:tabs>
          <w:tab w:val="clear" w:pos="1440"/>
        </w:tabs>
        <w:suppressAutoHyphens w:val="0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5094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14:paraId="27CA3424" w14:textId="77777777" w:rsidR="004C354C" w:rsidRPr="001B3A13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133F03C0" w14:textId="77777777" w:rsidR="004C354C" w:rsidRPr="001B3A13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niepodania danych osobowych będzie nierozpoznanie sprawy.</w:t>
      </w:r>
    </w:p>
    <w:p w14:paraId="737F98D7" w14:textId="77777777" w:rsidR="004C354C" w:rsidRPr="001B3A13" w:rsidRDefault="004C354C" w:rsidP="004C354C">
      <w:pPr>
        <w:numPr>
          <w:ilvl w:val="0"/>
          <w:numId w:val="19"/>
        </w:numPr>
        <w:tabs>
          <w:tab w:val="clear" w:pos="360"/>
        </w:tabs>
        <w:suppressAutoHyphens w:val="0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B3A13"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14:paraId="011763E0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5F2DE9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7143EC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4798EA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C21D3A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E81A34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421875" w14:textId="77777777" w:rsidR="004C354C" w:rsidRPr="001B3A13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B0F2A1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58F830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35F9EB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C173DB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8656FA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C3740F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4848F9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247D62" w14:textId="77777777" w:rsidR="004C354C" w:rsidRPr="00784B7F" w:rsidRDefault="004C354C" w:rsidP="004C35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EAD512" w14:textId="77777777" w:rsidR="004C354C" w:rsidRDefault="004C354C" w:rsidP="004C354C"/>
    <w:p w14:paraId="18FCDD6C" w14:textId="77777777" w:rsidR="004C354C" w:rsidRDefault="004C354C" w:rsidP="004C354C"/>
    <w:p w14:paraId="35419EA5" w14:textId="46F742C0" w:rsidR="0078594C" w:rsidRPr="006C6F86" w:rsidRDefault="0078594C" w:rsidP="004C354C">
      <w:pPr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0"/>
          <w:szCs w:val="20"/>
        </w:rPr>
      </w:pPr>
    </w:p>
    <w:sectPr w:rsidR="0078594C" w:rsidRPr="006C6F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B1258" w14:textId="77777777" w:rsidR="000E0068" w:rsidRDefault="000E0068" w:rsidP="00E64038">
      <w:pPr>
        <w:spacing w:after="0" w:line="240" w:lineRule="auto"/>
      </w:pPr>
      <w:r>
        <w:separator/>
      </w:r>
    </w:p>
  </w:endnote>
  <w:endnote w:type="continuationSeparator" w:id="0">
    <w:p w14:paraId="686B08FE" w14:textId="77777777" w:rsidR="000E0068" w:rsidRDefault="000E0068" w:rsidP="00E6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0C421" w14:textId="23ADE50C" w:rsidR="008600E8" w:rsidRPr="008600E8" w:rsidRDefault="008600E8" w:rsidP="0078594C">
    <w:pPr>
      <w:suppressLineNumbers/>
      <w:tabs>
        <w:tab w:val="center" w:pos="4536"/>
        <w:tab w:val="right" w:pos="9072"/>
      </w:tabs>
      <w:spacing w:after="0" w:line="100" w:lineRule="atLeast"/>
      <w:jc w:val="both"/>
      <w:rPr>
        <w:rFonts w:ascii="Times New Roman" w:hAnsi="Times New Roman" w:cs="Times New Roman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F188C" w14:textId="77777777" w:rsidR="000E0068" w:rsidRDefault="000E0068" w:rsidP="00E64038">
      <w:pPr>
        <w:spacing w:after="0" w:line="240" w:lineRule="auto"/>
      </w:pPr>
      <w:r>
        <w:separator/>
      </w:r>
    </w:p>
  </w:footnote>
  <w:footnote w:type="continuationSeparator" w:id="0">
    <w:p w14:paraId="0A44D697" w14:textId="77777777" w:rsidR="000E0068" w:rsidRDefault="000E0068" w:rsidP="00E6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C56D" w14:textId="057870CB" w:rsidR="008600E8" w:rsidRDefault="00BE6CEA">
    <w:pPr>
      <w:pStyle w:val="Nagwek"/>
    </w:pPr>
    <w:r>
      <w:rPr>
        <w:noProof/>
        <w:lang w:eastAsia="pl-PL"/>
      </w:rPr>
      <w:t xml:space="preserve"> </w:t>
    </w:r>
    <w:r w:rsidR="00D86AFE">
      <w:rPr>
        <w:noProof/>
      </w:rPr>
      <w:drawing>
        <wp:inline distT="0" distB="0" distL="0" distR="0" wp14:anchorId="6E0564C0" wp14:editId="5FF6FDB4">
          <wp:extent cx="5756910" cy="74612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4C24778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E74AC4A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kern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E3C22BBA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kern w:val="1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D261DBA"/>
    <w:multiLevelType w:val="hybridMultilevel"/>
    <w:tmpl w:val="40C63612"/>
    <w:lvl w:ilvl="0" w:tplc="A830D8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29C6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kern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0512FB"/>
    <w:multiLevelType w:val="hybridMultilevel"/>
    <w:tmpl w:val="663205E8"/>
    <w:lvl w:ilvl="0" w:tplc="CE38E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672C3"/>
    <w:multiLevelType w:val="hybridMultilevel"/>
    <w:tmpl w:val="CB1EC47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47C38"/>
    <w:multiLevelType w:val="multilevel"/>
    <w:tmpl w:val="CE74AC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kern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0" w15:restartNumberingAfterBreak="0">
    <w:nsid w:val="2C16006A"/>
    <w:multiLevelType w:val="multilevel"/>
    <w:tmpl w:val="CE74AC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kern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1" w15:restartNumberingAfterBreak="0">
    <w:nsid w:val="35675BAC"/>
    <w:multiLevelType w:val="hybridMultilevel"/>
    <w:tmpl w:val="BFA255DC"/>
    <w:lvl w:ilvl="0" w:tplc="2EF0F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91DC0"/>
    <w:multiLevelType w:val="hybridMultilevel"/>
    <w:tmpl w:val="B8A4DA2A"/>
    <w:lvl w:ilvl="0" w:tplc="09A42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8279F"/>
    <w:multiLevelType w:val="hybridMultilevel"/>
    <w:tmpl w:val="92BE1CFA"/>
    <w:lvl w:ilvl="0" w:tplc="91A27548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C789B"/>
    <w:multiLevelType w:val="hybridMultilevel"/>
    <w:tmpl w:val="FA1A52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903C0"/>
    <w:multiLevelType w:val="hybridMultilevel"/>
    <w:tmpl w:val="8364329C"/>
    <w:lvl w:ilvl="0" w:tplc="C234E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B376655"/>
    <w:multiLevelType w:val="hybridMultilevel"/>
    <w:tmpl w:val="27DA5E7A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EB6F2E"/>
    <w:multiLevelType w:val="hybridMultilevel"/>
    <w:tmpl w:val="121AC9B6"/>
    <w:lvl w:ilvl="0" w:tplc="E52ED7E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38"/>
    <w:rsid w:val="00014E66"/>
    <w:rsid w:val="00080898"/>
    <w:rsid w:val="000B1C00"/>
    <w:rsid w:val="000B5813"/>
    <w:rsid w:val="000B5C9C"/>
    <w:rsid w:val="000E0068"/>
    <w:rsid w:val="00137FD9"/>
    <w:rsid w:val="00153149"/>
    <w:rsid w:val="0017189F"/>
    <w:rsid w:val="00175BCA"/>
    <w:rsid w:val="001C49E9"/>
    <w:rsid w:val="00271133"/>
    <w:rsid w:val="00275B97"/>
    <w:rsid w:val="002B384C"/>
    <w:rsid w:val="002B466E"/>
    <w:rsid w:val="002B60FB"/>
    <w:rsid w:val="002D76DB"/>
    <w:rsid w:val="00314500"/>
    <w:rsid w:val="00341688"/>
    <w:rsid w:val="003666A1"/>
    <w:rsid w:val="00417EC1"/>
    <w:rsid w:val="00421146"/>
    <w:rsid w:val="00457AA6"/>
    <w:rsid w:val="00457E42"/>
    <w:rsid w:val="0046703D"/>
    <w:rsid w:val="004766BB"/>
    <w:rsid w:val="0048402C"/>
    <w:rsid w:val="00486AF8"/>
    <w:rsid w:val="00491A90"/>
    <w:rsid w:val="00492E0B"/>
    <w:rsid w:val="004C354C"/>
    <w:rsid w:val="004F6FB6"/>
    <w:rsid w:val="00502B64"/>
    <w:rsid w:val="00520A83"/>
    <w:rsid w:val="005443FA"/>
    <w:rsid w:val="00577A85"/>
    <w:rsid w:val="00627E7F"/>
    <w:rsid w:val="006857F8"/>
    <w:rsid w:val="00685ADB"/>
    <w:rsid w:val="006C6F86"/>
    <w:rsid w:val="006E5875"/>
    <w:rsid w:val="006F082F"/>
    <w:rsid w:val="00716FFC"/>
    <w:rsid w:val="007266AE"/>
    <w:rsid w:val="00735CC4"/>
    <w:rsid w:val="0076730A"/>
    <w:rsid w:val="0078594C"/>
    <w:rsid w:val="0079668F"/>
    <w:rsid w:val="007C1642"/>
    <w:rsid w:val="00801797"/>
    <w:rsid w:val="0081373C"/>
    <w:rsid w:val="00813BE8"/>
    <w:rsid w:val="0081748F"/>
    <w:rsid w:val="00836989"/>
    <w:rsid w:val="00840731"/>
    <w:rsid w:val="0085663E"/>
    <w:rsid w:val="008575F1"/>
    <w:rsid w:val="008600E8"/>
    <w:rsid w:val="00867F6A"/>
    <w:rsid w:val="00887F6F"/>
    <w:rsid w:val="008E6639"/>
    <w:rsid w:val="009044F8"/>
    <w:rsid w:val="00914351"/>
    <w:rsid w:val="00934937"/>
    <w:rsid w:val="00966FC2"/>
    <w:rsid w:val="00987A9C"/>
    <w:rsid w:val="00994822"/>
    <w:rsid w:val="00A35924"/>
    <w:rsid w:val="00A66D33"/>
    <w:rsid w:val="00A75972"/>
    <w:rsid w:val="00B332F6"/>
    <w:rsid w:val="00B37E3E"/>
    <w:rsid w:val="00B57E64"/>
    <w:rsid w:val="00B72FFA"/>
    <w:rsid w:val="00BE545D"/>
    <w:rsid w:val="00BE6CEA"/>
    <w:rsid w:val="00C10712"/>
    <w:rsid w:val="00C24508"/>
    <w:rsid w:val="00C442AD"/>
    <w:rsid w:val="00C8686F"/>
    <w:rsid w:val="00CD2B3F"/>
    <w:rsid w:val="00D1577F"/>
    <w:rsid w:val="00D77318"/>
    <w:rsid w:val="00D835E2"/>
    <w:rsid w:val="00D86AFE"/>
    <w:rsid w:val="00D92C16"/>
    <w:rsid w:val="00DB2211"/>
    <w:rsid w:val="00DB3EC0"/>
    <w:rsid w:val="00DE29D2"/>
    <w:rsid w:val="00E03E37"/>
    <w:rsid w:val="00E64038"/>
    <w:rsid w:val="00EA724B"/>
    <w:rsid w:val="00EB0127"/>
    <w:rsid w:val="00EF000D"/>
    <w:rsid w:val="00F01F08"/>
    <w:rsid w:val="00F71E1A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4C154"/>
  <w15:docId w15:val="{CF1F5108-5547-4937-AC6F-C7E1BDB0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724B"/>
    <w:pPr>
      <w:suppressAutoHyphens/>
    </w:pPr>
    <w:rPr>
      <w:rFonts w:ascii="Calibri" w:eastAsia="Times New Roman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1C00"/>
    <w:pPr>
      <w:keepNext/>
      <w:suppressAutoHyphens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64038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64038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64038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64038"/>
    <w:rPr>
      <w:rFonts w:ascii="Calibri" w:eastAsia="Times New Roman" w:hAnsi="Calibri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038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0E8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0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00E8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rsid w:val="000B1C00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0B1C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0B1C00"/>
    <w:rPr>
      <w:vertAlign w:val="superscript"/>
    </w:rPr>
  </w:style>
  <w:style w:type="paragraph" w:styleId="Akapitzlist">
    <w:name w:val="List Paragraph"/>
    <w:basedOn w:val="Normalny"/>
    <w:uiPriority w:val="72"/>
    <w:rsid w:val="000B1C00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0B1C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0B1C00"/>
    <w:pPr>
      <w:suppressAutoHyphens w:val="0"/>
      <w:spacing w:after="0"/>
      <w:jc w:val="center"/>
    </w:pPr>
    <w:rPr>
      <w:rFonts w:ascii="Arial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B1C00"/>
    <w:rPr>
      <w:rFonts w:ascii="Arial" w:eastAsia="Times New Roman" w:hAnsi="Arial" w:cs="Arial"/>
      <w:sz w:val="28"/>
      <w:szCs w:val="28"/>
      <w:lang w:eastAsia="pl-PL"/>
    </w:rPr>
  </w:style>
  <w:style w:type="paragraph" w:customStyle="1" w:styleId="Standard">
    <w:name w:val="Standard"/>
    <w:rsid w:val="000B1C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0B1C00"/>
    <w:pPr>
      <w:spacing w:before="100" w:after="119" w:line="100" w:lineRule="atLeast"/>
    </w:pPr>
    <w:rPr>
      <w:rFonts w:eastAsia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36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16FFC"/>
    <w:pPr>
      <w:spacing w:after="0" w:line="100" w:lineRule="atLeast"/>
      <w:ind w:left="720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9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94C"/>
    <w:rPr>
      <w:color w:val="605E5C"/>
      <w:shd w:val="clear" w:color="auto" w:fill="E1DFDD"/>
    </w:rPr>
  </w:style>
  <w:style w:type="table" w:styleId="rednialista2akcent1">
    <w:name w:val="Medium List 2 Accent 1"/>
    <w:basedOn w:val="Standardowy"/>
    <w:uiPriority w:val="66"/>
    <w:rsid w:val="00B72F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nline-center">
    <w:name w:val="inline-center"/>
    <w:basedOn w:val="Normalny"/>
    <w:uiPriority w:val="99"/>
    <w:rsid w:val="004C354C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C354C"/>
    <w:rPr>
      <w:rFonts w:cs="Times New Roman"/>
      <w:b/>
    </w:rPr>
  </w:style>
  <w:style w:type="paragraph" w:customStyle="1" w:styleId="Tre">
    <w:name w:val="Treść"/>
    <w:rsid w:val="004C354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eastAsiaTheme="minorEastAsia" w:hAnsi="Helvetica Neue" w:cs="Arial Unicode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km@uml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l.lod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3F5C-224F-4A3F-BD44-43B02989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Ścislewska</dc:creator>
  <cp:lastModifiedBy>Sylwia Komornicka</cp:lastModifiedBy>
  <cp:revision>2</cp:revision>
  <cp:lastPrinted>2023-01-30T10:08:00Z</cp:lastPrinted>
  <dcterms:created xsi:type="dcterms:W3CDTF">2025-10-20T05:31:00Z</dcterms:created>
  <dcterms:modified xsi:type="dcterms:W3CDTF">2025-10-20T05:31:00Z</dcterms:modified>
</cp:coreProperties>
</file>