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142"/>
      </w:tblGrid>
      <w:tr w:rsidR="008E7B71" w:rsidRPr="00B57EE0" w:rsidTr="00F9698E">
        <w:tc>
          <w:tcPr>
            <w:tcW w:w="5070" w:type="dxa"/>
          </w:tcPr>
          <w:p w:rsidR="002C6A8B" w:rsidRPr="00B57EE0" w:rsidRDefault="002C6A8B" w:rsidP="002C6A8B">
            <w:pPr>
              <w:rPr>
                <w:rFonts w:asciiTheme="minorHAnsi" w:hAnsiTheme="minorHAnsi" w:cs="Arial"/>
                <w:color w:val="3A3A3A"/>
                <w:sz w:val="20"/>
                <w:szCs w:val="20"/>
                <w:highlight w:val="yellow"/>
              </w:rPr>
            </w:pPr>
          </w:p>
        </w:tc>
        <w:tc>
          <w:tcPr>
            <w:tcW w:w="4142" w:type="dxa"/>
          </w:tcPr>
          <w:p w:rsidR="000F5EC6" w:rsidRPr="00F63578" w:rsidRDefault="00F63578" w:rsidP="000F5EC6">
            <w:pPr>
              <w:rPr>
                <w:rFonts w:asciiTheme="minorHAnsi" w:hAnsiTheme="minorHAnsi"/>
                <w:b/>
                <w:bCs/>
                <w:sz w:val="20"/>
                <w:szCs w:val="20"/>
              </w:rPr>
            </w:pPr>
            <w:r>
              <w:rPr>
                <w:rFonts w:asciiTheme="minorHAnsi" w:hAnsiTheme="minorHAnsi"/>
                <w:b/>
                <w:bCs/>
                <w:sz w:val="20"/>
                <w:szCs w:val="20"/>
              </w:rPr>
              <w:t xml:space="preserve">                    </w:t>
            </w:r>
            <w:r w:rsidR="009D0108">
              <w:rPr>
                <w:rFonts w:asciiTheme="minorHAnsi" w:hAnsiTheme="minorHAnsi"/>
                <w:b/>
                <w:bCs/>
                <w:sz w:val="20"/>
                <w:szCs w:val="20"/>
              </w:rPr>
              <w:t xml:space="preserve">                           </w:t>
            </w:r>
            <w:r w:rsidRPr="00F63578">
              <w:rPr>
                <w:rFonts w:asciiTheme="minorHAnsi" w:hAnsiTheme="minorHAnsi"/>
                <w:b/>
                <w:bCs/>
                <w:sz w:val="20"/>
                <w:szCs w:val="20"/>
              </w:rPr>
              <w:t>Łódź</w:t>
            </w:r>
            <w:r w:rsidR="000F5EC6" w:rsidRPr="00F63578">
              <w:rPr>
                <w:rFonts w:asciiTheme="minorHAnsi" w:hAnsiTheme="minorHAnsi"/>
                <w:b/>
                <w:bCs/>
                <w:sz w:val="20"/>
                <w:szCs w:val="20"/>
              </w:rPr>
              <w:t>,</w:t>
            </w:r>
            <w:r w:rsidR="004857B5">
              <w:rPr>
                <w:rFonts w:asciiTheme="minorHAnsi" w:hAnsiTheme="minorHAnsi"/>
                <w:b/>
                <w:bCs/>
                <w:sz w:val="20"/>
                <w:szCs w:val="20"/>
              </w:rPr>
              <w:t xml:space="preserve"> 22</w:t>
            </w:r>
            <w:bookmarkStart w:id="0" w:name="_GoBack"/>
            <w:bookmarkEnd w:id="0"/>
            <w:r w:rsidR="00204FD3">
              <w:rPr>
                <w:rFonts w:asciiTheme="minorHAnsi" w:hAnsiTheme="minorHAnsi"/>
                <w:b/>
                <w:bCs/>
                <w:sz w:val="20"/>
                <w:szCs w:val="20"/>
              </w:rPr>
              <w:t>.10.</w:t>
            </w:r>
            <w:r w:rsidR="000F5EC6" w:rsidRPr="00F63578">
              <w:rPr>
                <w:rFonts w:asciiTheme="minorHAnsi" w:hAnsiTheme="minorHAnsi"/>
                <w:b/>
                <w:bCs/>
                <w:sz w:val="20"/>
                <w:szCs w:val="20"/>
              </w:rPr>
              <w:t>201</w:t>
            </w:r>
            <w:r w:rsidR="00091E0C" w:rsidRPr="00F63578">
              <w:rPr>
                <w:rFonts w:asciiTheme="minorHAnsi" w:hAnsiTheme="minorHAnsi"/>
                <w:b/>
                <w:bCs/>
                <w:sz w:val="20"/>
                <w:szCs w:val="20"/>
              </w:rPr>
              <w:t>9</w:t>
            </w:r>
            <w:r w:rsidR="000F5EC6" w:rsidRPr="00F63578">
              <w:rPr>
                <w:rFonts w:asciiTheme="minorHAnsi" w:hAnsiTheme="minorHAnsi"/>
                <w:b/>
                <w:bCs/>
                <w:sz w:val="20"/>
                <w:szCs w:val="20"/>
              </w:rPr>
              <w:t xml:space="preserve"> r. </w:t>
            </w:r>
          </w:p>
          <w:p w:rsidR="008E7B71" w:rsidRPr="006B3D93" w:rsidRDefault="008E7B71" w:rsidP="000F5EC6">
            <w:pPr>
              <w:rPr>
                <w:rFonts w:asciiTheme="minorHAnsi" w:hAnsiTheme="minorHAnsi" w:cs="Arial"/>
                <w:sz w:val="20"/>
                <w:szCs w:val="20"/>
                <w:highlight w:val="yellow"/>
              </w:rPr>
            </w:pPr>
          </w:p>
        </w:tc>
      </w:tr>
      <w:tr w:rsidR="008E7B71" w:rsidRPr="00091E0C" w:rsidTr="00F9698E">
        <w:tc>
          <w:tcPr>
            <w:tcW w:w="5070" w:type="dxa"/>
          </w:tcPr>
          <w:p w:rsidR="008E7B71" w:rsidRPr="00091E0C" w:rsidRDefault="008E7B71" w:rsidP="008E000F">
            <w:pPr>
              <w:rPr>
                <w:rFonts w:asciiTheme="minorHAnsi" w:hAnsiTheme="minorHAnsi" w:cs="Arial"/>
                <w:color w:val="3A3A3A"/>
                <w:sz w:val="20"/>
                <w:szCs w:val="20"/>
              </w:rPr>
            </w:pPr>
          </w:p>
        </w:tc>
        <w:tc>
          <w:tcPr>
            <w:tcW w:w="4142" w:type="dxa"/>
          </w:tcPr>
          <w:p w:rsidR="000F5EC6" w:rsidRPr="00091E0C" w:rsidRDefault="000F5EC6" w:rsidP="000F5EC6">
            <w:pPr>
              <w:rPr>
                <w:rFonts w:asciiTheme="minorHAnsi" w:hAnsiTheme="minorHAnsi"/>
                <w:b/>
                <w:bCs/>
                <w:sz w:val="20"/>
                <w:szCs w:val="20"/>
              </w:rPr>
            </w:pPr>
          </w:p>
          <w:p w:rsidR="003832B6" w:rsidRDefault="003832B6" w:rsidP="000F5EC6">
            <w:pPr>
              <w:rPr>
                <w:rFonts w:asciiTheme="minorHAnsi" w:hAnsiTheme="minorHAnsi"/>
                <w:b/>
                <w:bCs/>
                <w:sz w:val="20"/>
                <w:szCs w:val="20"/>
              </w:rPr>
            </w:pPr>
          </w:p>
          <w:p w:rsidR="00411FEE" w:rsidRPr="00091E0C" w:rsidRDefault="00411FEE" w:rsidP="000F5EC6">
            <w:pPr>
              <w:rPr>
                <w:rFonts w:asciiTheme="minorHAnsi" w:hAnsiTheme="minorHAnsi"/>
                <w:b/>
                <w:bCs/>
                <w:sz w:val="20"/>
                <w:szCs w:val="20"/>
              </w:rPr>
            </w:pPr>
          </w:p>
          <w:p w:rsidR="008E7B71" w:rsidRPr="00091E0C" w:rsidRDefault="008E7B71" w:rsidP="00091E0C">
            <w:pPr>
              <w:rPr>
                <w:rFonts w:asciiTheme="minorHAnsi" w:hAnsiTheme="minorHAnsi"/>
                <w:b/>
                <w:bCs/>
                <w:sz w:val="20"/>
                <w:szCs w:val="20"/>
              </w:rPr>
            </w:pPr>
          </w:p>
        </w:tc>
      </w:tr>
    </w:tbl>
    <w:p w:rsidR="00F36718" w:rsidRPr="00434BBC" w:rsidRDefault="009D0108" w:rsidP="00FB1F4F">
      <w:pPr>
        <w:spacing w:line="360" w:lineRule="auto"/>
        <w:jc w:val="center"/>
        <w:outlineLvl w:val="0"/>
        <w:rPr>
          <w:rFonts w:asciiTheme="minorHAnsi" w:hAnsiTheme="minorHAnsi" w:cs="Arial"/>
          <w:b/>
          <w:sz w:val="20"/>
          <w:szCs w:val="20"/>
        </w:rPr>
      </w:pPr>
      <w:r>
        <w:rPr>
          <w:rFonts w:asciiTheme="minorHAnsi" w:hAnsiTheme="minorHAnsi" w:cs="Arial"/>
          <w:b/>
          <w:sz w:val="20"/>
          <w:szCs w:val="20"/>
        </w:rPr>
        <w:t>Uzasadnienie do obwieszczenia</w:t>
      </w:r>
      <w:r w:rsidR="00204FD3">
        <w:rPr>
          <w:rFonts w:asciiTheme="minorHAnsi" w:hAnsiTheme="minorHAnsi" w:cs="Arial"/>
          <w:b/>
          <w:sz w:val="20"/>
          <w:szCs w:val="20"/>
        </w:rPr>
        <w:t xml:space="preserve"> z dnia 15.10.2019 r.</w:t>
      </w:r>
      <w:r>
        <w:rPr>
          <w:rFonts w:asciiTheme="minorHAnsi" w:hAnsiTheme="minorHAnsi" w:cs="Arial"/>
          <w:b/>
          <w:sz w:val="20"/>
          <w:szCs w:val="20"/>
        </w:rPr>
        <w:t xml:space="preserve"> o odstąpieniu od przeprowadzenia strategicznej oceny oddziaływania na środowisko, zawierające informacje o uwarunkowaniach, o których mowa w art. 49 </w:t>
      </w:r>
      <w:r w:rsidRPr="009D0108">
        <w:rPr>
          <w:rFonts w:ascii="Calibri" w:hAnsi="Calibri"/>
          <w:b/>
          <w:sz w:val="20"/>
          <w:szCs w:val="20"/>
        </w:rPr>
        <w:t>Ustawy z dnia 3 października 2008 r. o udostępnianiu informacji o środowisku i jego ochronie, udziale społeczeństwa w ochronie środowiska oraz o ocenach oddziaływania na środowisko (Dz. U. z 2018 r., poz. 2081)</w:t>
      </w:r>
      <w:r>
        <w:rPr>
          <w:rFonts w:ascii="Calibri" w:hAnsi="Calibri"/>
          <w:b/>
          <w:sz w:val="20"/>
          <w:szCs w:val="20"/>
        </w:rPr>
        <w:t xml:space="preserve"> (dalej zwaną ustawą </w:t>
      </w:r>
      <w:proofErr w:type="spellStart"/>
      <w:r>
        <w:rPr>
          <w:rFonts w:ascii="Calibri" w:hAnsi="Calibri"/>
          <w:b/>
          <w:sz w:val="20"/>
          <w:szCs w:val="20"/>
        </w:rPr>
        <w:t>ooś</w:t>
      </w:r>
      <w:proofErr w:type="spellEnd"/>
      <w:r>
        <w:rPr>
          <w:rFonts w:ascii="Calibri" w:hAnsi="Calibri"/>
          <w:b/>
          <w:sz w:val="20"/>
          <w:szCs w:val="20"/>
        </w:rPr>
        <w:t>)</w:t>
      </w:r>
    </w:p>
    <w:p w:rsidR="006427A7" w:rsidRPr="00B133B0" w:rsidRDefault="006427A7" w:rsidP="00D40A14">
      <w:pPr>
        <w:spacing w:line="276" w:lineRule="auto"/>
        <w:jc w:val="both"/>
        <w:rPr>
          <w:rFonts w:ascii="Calibri" w:hAnsi="Calibri"/>
          <w:sz w:val="20"/>
          <w:szCs w:val="20"/>
        </w:rPr>
      </w:pPr>
    </w:p>
    <w:p w:rsidR="00657B41" w:rsidRDefault="009D0108" w:rsidP="00F63578">
      <w:pPr>
        <w:spacing w:after="120" w:line="276" w:lineRule="auto"/>
        <w:jc w:val="both"/>
        <w:rPr>
          <w:rFonts w:asciiTheme="minorHAnsi" w:hAnsiTheme="minorHAnsi" w:cs="Arial"/>
          <w:sz w:val="20"/>
          <w:szCs w:val="20"/>
        </w:rPr>
      </w:pPr>
      <w:r>
        <w:rPr>
          <w:rFonts w:ascii="Calibri" w:hAnsi="Calibri"/>
          <w:sz w:val="20"/>
          <w:szCs w:val="20"/>
        </w:rPr>
        <w:t>Zaktualizowany dokument Plan gospoda</w:t>
      </w:r>
      <w:r w:rsidR="008007B6">
        <w:rPr>
          <w:rFonts w:ascii="Calibri" w:hAnsi="Calibri"/>
          <w:sz w:val="20"/>
          <w:szCs w:val="20"/>
        </w:rPr>
        <w:t>rki niskoemisyjnej dla m</w:t>
      </w:r>
      <w:r>
        <w:rPr>
          <w:rFonts w:ascii="Calibri" w:hAnsi="Calibri"/>
          <w:sz w:val="20"/>
          <w:szCs w:val="20"/>
        </w:rPr>
        <w:t>iasta Łodzi wprowadza niewielkie zmiany w </w:t>
      </w:r>
      <w:r w:rsidR="00657B41" w:rsidRPr="00B133B0">
        <w:rPr>
          <w:rFonts w:ascii="Calibri" w:hAnsi="Calibri"/>
          <w:sz w:val="20"/>
          <w:szCs w:val="20"/>
        </w:rPr>
        <w:t xml:space="preserve">Planie przyjętym </w:t>
      </w:r>
      <w:r w:rsidR="00F63578" w:rsidRPr="00F63578">
        <w:rPr>
          <w:rFonts w:ascii="Calibri" w:hAnsi="Calibri"/>
          <w:sz w:val="20"/>
          <w:szCs w:val="20"/>
        </w:rPr>
        <w:t>uchwałą Nr XX/451/15 Rady Miejskiej w Łodzi z dnia 18 listopada 2015 r., którą zmieniła uchwała Nr XXV/581/16 Rady Miejskiej w Łodzi z</w:t>
      </w:r>
      <w:r w:rsidR="001F0355">
        <w:rPr>
          <w:rFonts w:ascii="Calibri" w:hAnsi="Calibri"/>
          <w:sz w:val="20"/>
          <w:szCs w:val="20"/>
        </w:rPr>
        <w:t> </w:t>
      </w:r>
      <w:r w:rsidR="00F63578" w:rsidRPr="00F63578">
        <w:rPr>
          <w:rFonts w:ascii="Calibri" w:hAnsi="Calibri"/>
          <w:sz w:val="20"/>
          <w:szCs w:val="20"/>
        </w:rPr>
        <w:t xml:space="preserve">dnia 10 lutego 2016 r. </w:t>
      </w:r>
      <w:r w:rsidR="00F63578">
        <w:rPr>
          <w:rFonts w:ascii="Calibri" w:hAnsi="Calibri"/>
          <w:sz w:val="20"/>
          <w:szCs w:val="20"/>
        </w:rPr>
        <w:t xml:space="preserve"> </w:t>
      </w:r>
      <w:r w:rsidR="00F63578" w:rsidRPr="00F63578">
        <w:rPr>
          <w:rFonts w:ascii="Calibri" w:hAnsi="Calibri"/>
          <w:sz w:val="20"/>
          <w:szCs w:val="20"/>
        </w:rPr>
        <w:t xml:space="preserve">Plan został </w:t>
      </w:r>
      <w:r w:rsidR="001E1CBA">
        <w:rPr>
          <w:rFonts w:ascii="Calibri" w:hAnsi="Calibri"/>
          <w:sz w:val="20"/>
          <w:szCs w:val="20"/>
        </w:rPr>
        <w:t xml:space="preserve">następnie </w:t>
      </w:r>
      <w:r w:rsidR="008007B6">
        <w:rPr>
          <w:rFonts w:ascii="Calibri" w:hAnsi="Calibri"/>
          <w:sz w:val="20"/>
          <w:szCs w:val="20"/>
        </w:rPr>
        <w:t>zaktualizowany i </w:t>
      </w:r>
      <w:r w:rsidR="00F63578" w:rsidRPr="00F63578">
        <w:rPr>
          <w:rFonts w:ascii="Calibri" w:hAnsi="Calibri"/>
          <w:sz w:val="20"/>
          <w:szCs w:val="20"/>
        </w:rPr>
        <w:t xml:space="preserve">przyjęty uchwałą Nr XLV/1193/17 Rady Miejskiej w Łodzi z dnia </w:t>
      </w:r>
      <w:r w:rsidR="00F63578">
        <w:rPr>
          <w:rFonts w:ascii="Calibri" w:hAnsi="Calibri"/>
          <w:sz w:val="20"/>
          <w:szCs w:val="20"/>
        </w:rPr>
        <w:t xml:space="preserve"> </w:t>
      </w:r>
      <w:r w:rsidR="00F63578" w:rsidRPr="00F63578">
        <w:rPr>
          <w:rFonts w:ascii="Calibri" w:hAnsi="Calibri"/>
          <w:sz w:val="20"/>
          <w:szCs w:val="20"/>
        </w:rPr>
        <w:t>5 kwietnia 2017 r., następnie uchwałą Nr LXIII/1638/17 Rady Miejskiej w Łodzi z dnia 27 grudnia 2017 r. i uchwałą Nr V/162/19 Rady Miejskiej w Łodzi z dnia 6 lutego 2019 r</w:t>
      </w:r>
      <w:r w:rsidR="00F63578">
        <w:rPr>
          <w:rFonts w:ascii="Calibri" w:hAnsi="Calibri"/>
          <w:sz w:val="20"/>
          <w:szCs w:val="20"/>
        </w:rPr>
        <w:t>. D</w:t>
      </w:r>
      <w:r w:rsidR="00657B41" w:rsidRPr="00B133B0">
        <w:rPr>
          <w:rFonts w:ascii="Calibri" w:hAnsi="Calibri"/>
          <w:sz w:val="20"/>
          <w:szCs w:val="20"/>
        </w:rPr>
        <w:t xml:space="preserve">latego </w:t>
      </w:r>
      <w:r w:rsidR="001E1CBA">
        <w:rPr>
          <w:rFonts w:ascii="Calibri" w:hAnsi="Calibri"/>
          <w:sz w:val="20"/>
          <w:szCs w:val="20"/>
        </w:rPr>
        <w:t>spełnione zostaną zapisy</w:t>
      </w:r>
      <w:r w:rsidR="00657B41" w:rsidRPr="00B133B0">
        <w:rPr>
          <w:rFonts w:ascii="Calibri" w:hAnsi="Calibri"/>
          <w:sz w:val="20"/>
          <w:szCs w:val="20"/>
        </w:rPr>
        <w:t xml:space="preserve"> z art. 48 pkt 2 ustawy </w:t>
      </w:r>
      <w:proofErr w:type="spellStart"/>
      <w:r w:rsidR="00657B41" w:rsidRPr="00B133B0">
        <w:rPr>
          <w:rFonts w:ascii="Calibri" w:hAnsi="Calibri"/>
          <w:sz w:val="20"/>
          <w:szCs w:val="20"/>
        </w:rPr>
        <w:t>ooś</w:t>
      </w:r>
      <w:proofErr w:type="spellEnd"/>
      <w:r w:rsidR="001E1CBA">
        <w:rPr>
          <w:rFonts w:ascii="Calibri" w:hAnsi="Calibri"/>
          <w:sz w:val="20"/>
          <w:szCs w:val="20"/>
        </w:rPr>
        <w:t>, wskazujące, iż</w:t>
      </w:r>
      <w:r w:rsidR="00657B41" w:rsidRPr="00B133B0">
        <w:rPr>
          <w:rFonts w:ascii="Calibri" w:hAnsi="Calibri"/>
          <w:sz w:val="20"/>
          <w:szCs w:val="20"/>
        </w:rPr>
        <w:t xml:space="preserve"> odstąpienie od przeprowadzenia strategicznej oceny oddziaływania na środowisko dla dokumentów wymienionych w art. 46 pkt 2, może dotyczyć wyłącznie projektów dokumentów stanowiących niewielkie modyfikacje przyjętych już dokumentów lub projektów dokumentów dotyczących obszarów w granicach jednej gminy. Należy zauważyć,</w:t>
      </w:r>
      <w:r w:rsidR="00657B41" w:rsidRPr="00F07400">
        <w:rPr>
          <w:rFonts w:ascii="Calibri" w:hAnsi="Calibri"/>
          <w:sz w:val="20"/>
          <w:szCs w:val="20"/>
        </w:rPr>
        <w:t xml:space="preserve"> </w:t>
      </w:r>
      <w:r w:rsidR="00657B41">
        <w:rPr>
          <w:rFonts w:ascii="Calibri" w:hAnsi="Calibri"/>
          <w:sz w:val="20"/>
          <w:szCs w:val="20"/>
        </w:rPr>
        <w:t>że o</w:t>
      </w:r>
      <w:r w:rsidR="00657B41" w:rsidRPr="00B133B0">
        <w:rPr>
          <w:rFonts w:ascii="Calibri" w:hAnsi="Calibri"/>
          <w:sz w:val="20"/>
          <w:szCs w:val="20"/>
        </w:rPr>
        <w:t xml:space="preserve">becny projekt </w:t>
      </w:r>
      <w:r w:rsidR="00657B41">
        <w:rPr>
          <w:rFonts w:ascii="Calibri" w:hAnsi="Calibri"/>
          <w:sz w:val="20"/>
          <w:szCs w:val="20"/>
        </w:rPr>
        <w:t xml:space="preserve">aktualizacji </w:t>
      </w:r>
      <w:r w:rsidR="00657B41" w:rsidRPr="00B133B0">
        <w:rPr>
          <w:rFonts w:ascii="Calibri" w:hAnsi="Calibri"/>
          <w:sz w:val="20"/>
          <w:szCs w:val="20"/>
        </w:rPr>
        <w:t xml:space="preserve">dokumentu wprowadza niewielkie zmiany w Planie przyjętym uchwałą </w:t>
      </w:r>
      <w:r w:rsidR="00F63578" w:rsidRPr="00F63578">
        <w:rPr>
          <w:rFonts w:ascii="Calibri" w:hAnsi="Calibri"/>
          <w:sz w:val="20"/>
          <w:szCs w:val="20"/>
        </w:rPr>
        <w:t>Nr V/162/19 Rady Miejskiej w Łodzi z</w:t>
      </w:r>
      <w:r w:rsidR="001F0355">
        <w:rPr>
          <w:rFonts w:ascii="Calibri" w:hAnsi="Calibri"/>
          <w:sz w:val="20"/>
          <w:szCs w:val="20"/>
        </w:rPr>
        <w:t> </w:t>
      </w:r>
      <w:r w:rsidR="00F63578" w:rsidRPr="00F63578">
        <w:rPr>
          <w:rFonts w:ascii="Calibri" w:hAnsi="Calibri"/>
          <w:sz w:val="20"/>
          <w:szCs w:val="20"/>
        </w:rPr>
        <w:t>dnia 6 lutego 2019 r</w:t>
      </w:r>
      <w:r w:rsidR="00F63578">
        <w:rPr>
          <w:rFonts w:ascii="Calibri" w:hAnsi="Calibri"/>
          <w:sz w:val="20"/>
          <w:szCs w:val="20"/>
        </w:rPr>
        <w:t xml:space="preserve">., </w:t>
      </w:r>
      <w:r w:rsidR="00657B41" w:rsidRPr="003B10CC">
        <w:rPr>
          <w:rFonts w:asciiTheme="minorHAnsi" w:hAnsiTheme="minorHAnsi" w:cs="Arial"/>
          <w:bCs/>
          <w:sz w:val="20"/>
          <w:szCs w:val="20"/>
        </w:rPr>
        <w:t>dla którego odstąpiono od przeprowadzenia procedury strategicznej oceny oddziaływania na środowisko (pismo nr WOPN</w:t>
      </w:r>
      <w:r w:rsidR="00F63578" w:rsidRPr="00F63578">
        <w:t xml:space="preserve"> </w:t>
      </w:r>
      <w:r w:rsidR="00F63578" w:rsidRPr="00F63578">
        <w:rPr>
          <w:rFonts w:asciiTheme="minorHAnsi" w:hAnsiTheme="minorHAnsi" w:cs="Arial"/>
          <w:bCs/>
          <w:sz w:val="20"/>
          <w:szCs w:val="20"/>
        </w:rPr>
        <w:t>WOŚ.411.300.2018.MGw z dnia 24 sierpnia 2018 r.</w:t>
      </w:r>
      <w:r w:rsidR="00701E28">
        <w:rPr>
          <w:rFonts w:asciiTheme="minorHAnsi" w:hAnsiTheme="minorHAnsi" w:cs="Arial"/>
          <w:bCs/>
          <w:sz w:val="20"/>
          <w:szCs w:val="20"/>
        </w:rPr>
        <w:t xml:space="preserve"> od</w:t>
      </w:r>
      <w:r w:rsidR="008007B6">
        <w:rPr>
          <w:rFonts w:asciiTheme="minorHAnsi" w:hAnsiTheme="minorHAnsi" w:cs="Arial"/>
          <w:bCs/>
          <w:sz w:val="20"/>
          <w:szCs w:val="20"/>
        </w:rPr>
        <w:t xml:space="preserve"> </w:t>
      </w:r>
      <w:r w:rsidR="00657B41" w:rsidRPr="003B10CC">
        <w:rPr>
          <w:rFonts w:asciiTheme="minorHAnsi" w:hAnsiTheme="minorHAnsi" w:cs="Arial"/>
          <w:bCs/>
          <w:sz w:val="20"/>
          <w:szCs w:val="20"/>
        </w:rPr>
        <w:t xml:space="preserve">Regionalnego Dyrektora Ochrony Środowiska w </w:t>
      </w:r>
      <w:r w:rsidR="00F63578">
        <w:rPr>
          <w:rFonts w:asciiTheme="minorHAnsi" w:hAnsiTheme="minorHAnsi" w:cs="Arial"/>
          <w:bCs/>
          <w:sz w:val="20"/>
          <w:szCs w:val="20"/>
        </w:rPr>
        <w:t>Łodzi</w:t>
      </w:r>
      <w:r w:rsidR="00657B41" w:rsidRPr="003B10CC">
        <w:rPr>
          <w:rFonts w:asciiTheme="minorHAnsi" w:hAnsiTheme="minorHAnsi" w:cs="Arial"/>
          <w:bCs/>
          <w:sz w:val="20"/>
          <w:szCs w:val="20"/>
        </w:rPr>
        <w:t xml:space="preserve"> oraz pismo nr </w:t>
      </w:r>
      <w:r w:rsidR="00F63578" w:rsidRPr="00F63578">
        <w:rPr>
          <w:rFonts w:asciiTheme="minorHAnsi" w:hAnsiTheme="minorHAnsi" w:cs="Arial"/>
          <w:bCs/>
          <w:sz w:val="20"/>
          <w:szCs w:val="20"/>
        </w:rPr>
        <w:t>ŁP</w:t>
      </w:r>
      <w:r w:rsidR="008007B6">
        <w:rPr>
          <w:rFonts w:asciiTheme="minorHAnsi" w:hAnsiTheme="minorHAnsi" w:cs="Arial"/>
          <w:bCs/>
          <w:sz w:val="20"/>
          <w:szCs w:val="20"/>
        </w:rPr>
        <w:t xml:space="preserve">WIS.NSOZNS.9022.1.418.2018.MF z </w:t>
      </w:r>
      <w:r w:rsidR="00F63578" w:rsidRPr="00F63578">
        <w:rPr>
          <w:rFonts w:asciiTheme="minorHAnsi" w:hAnsiTheme="minorHAnsi" w:cs="Arial"/>
          <w:bCs/>
          <w:sz w:val="20"/>
          <w:szCs w:val="20"/>
        </w:rPr>
        <w:t>dnia 6 września 2018 r.</w:t>
      </w:r>
      <w:r w:rsidR="00F63578">
        <w:rPr>
          <w:rFonts w:asciiTheme="minorHAnsi" w:hAnsiTheme="minorHAnsi" w:cs="Arial"/>
          <w:bCs/>
          <w:sz w:val="20"/>
          <w:szCs w:val="20"/>
        </w:rPr>
        <w:t xml:space="preserve"> od Łódzkiego</w:t>
      </w:r>
      <w:r w:rsidR="00657B41" w:rsidRPr="003B10CC">
        <w:rPr>
          <w:rFonts w:asciiTheme="minorHAnsi" w:hAnsiTheme="minorHAnsi" w:cs="Arial"/>
          <w:bCs/>
          <w:sz w:val="20"/>
          <w:szCs w:val="20"/>
        </w:rPr>
        <w:t xml:space="preserve"> Państwowego Wojewódzkiego Inspektora Sanitarnego w </w:t>
      </w:r>
      <w:r w:rsidR="00F63578">
        <w:rPr>
          <w:rFonts w:asciiTheme="minorHAnsi" w:hAnsiTheme="minorHAnsi" w:cs="Arial"/>
          <w:bCs/>
          <w:sz w:val="20"/>
          <w:szCs w:val="20"/>
        </w:rPr>
        <w:t>Łodzi</w:t>
      </w:r>
      <w:r w:rsidR="00657B41" w:rsidRPr="003B10CC">
        <w:rPr>
          <w:rFonts w:asciiTheme="minorHAnsi" w:hAnsiTheme="minorHAnsi" w:cs="Arial"/>
          <w:bCs/>
          <w:sz w:val="20"/>
          <w:szCs w:val="20"/>
        </w:rPr>
        <w:t>).</w:t>
      </w:r>
    </w:p>
    <w:p w:rsidR="00657B41" w:rsidRPr="00B133B0" w:rsidRDefault="00657B41" w:rsidP="00657B41">
      <w:pPr>
        <w:spacing w:after="240" w:line="276" w:lineRule="auto"/>
        <w:jc w:val="both"/>
        <w:rPr>
          <w:rFonts w:ascii="Calibri" w:hAnsi="Calibri"/>
          <w:b/>
          <w:sz w:val="20"/>
          <w:szCs w:val="20"/>
        </w:rPr>
      </w:pPr>
      <w:r>
        <w:rPr>
          <w:rFonts w:ascii="Calibri" w:hAnsi="Calibri"/>
          <w:sz w:val="20"/>
          <w:szCs w:val="20"/>
        </w:rPr>
        <w:t>P</w:t>
      </w:r>
      <w:r w:rsidRPr="00B133B0">
        <w:rPr>
          <w:rFonts w:ascii="Calibri" w:hAnsi="Calibri"/>
          <w:sz w:val="20"/>
          <w:szCs w:val="20"/>
        </w:rPr>
        <w:t xml:space="preserve">rojekt </w:t>
      </w:r>
      <w:r>
        <w:rPr>
          <w:rFonts w:ascii="Calibri" w:hAnsi="Calibri"/>
          <w:sz w:val="20"/>
          <w:szCs w:val="20"/>
        </w:rPr>
        <w:t xml:space="preserve">aktualizacji </w:t>
      </w:r>
      <w:r w:rsidRPr="00B133B0">
        <w:rPr>
          <w:rFonts w:ascii="Calibri" w:hAnsi="Calibri"/>
          <w:sz w:val="20"/>
          <w:szCs w:val="20"/>
        </w:rPr>
        <w:t xml:space="preserve">dokumentu pn. „Plan </w:t>
      </w:r>
      <w:r w:rsidR="00F63578" w:rsidRPr="00F63578">
        <w:rPr>
          <w:rFonts w:ascii="Calibri" w:hAnsi="Calibri"/>
          <w:sz w:val="20"/>
          <w:szCs w:val="20"/>
        </w:rPr>
        <w:t>gospodarki niskoemisyjnej dla miasta Łodzi</w:t>
      </w:r>
      <w:r w:rsidRPr="00B133B0">
        <w:rPr>
          <w:rFonts w:ascii="Calibri" w:hAnsi="Calibri"/>
          <w:sz w:val="20"/>
          <w:szCs w:val="20"/>
        </w:rPr>
        <w:t xml:space="preserve">” spełnia przesłanki wymienione w art. 48 ustawy </w:t>
      </w:r>
      <w:proofErr w:type="spellStart"/>
      <w:r w:rsidRPr="00B133B0">
        <w:rPr>
          <w:rFonts w:ascii="Calibri" w:hAnsi="Calibri"/>
          <w:sz w:val="20"/>
          <w:szCs w:val="20"/>
        </w:rPr>
        <w:t>ooś</w:t>
      </w:r>
      <w:proofErr w:type="spellEnd"/>
      <w:r w:rsidRPr="00B133B0">
        <w:rPr>
          <w:rFonts w:ascii="Calibri" w:hAnsi="Calibri"/>
          <w:sz w:val="20"/>
          <w:szCs w:val="20"/>
        </w:rPr>
        <w:t>.</w:t>
      </w:r>
    </w:p>
    <w:p w:rsidR="00657B41" w:rsidRPr="003B10CC" w:rsidRDefault="00657B41" w:rsidP="00657B41">
      <w:pPr>
        <w:spacing w:after="240" w:line="276" w:lineRule="auto"/>
        <w:jc w:val="both"/>
        <w:rPr>
          <w:rFonts w:ascii="Calibri" w:hAnsi="Calibri" w:cstheme="minorHAnsi"/>
          <w:sz w:val="20"/>
          <w:szCs w:val="20"/>
        </w:rPr>
      </w:pPr>
      <w:r w:rsidRPr="00B133B0">
        <w:rPr>
          <w:rFonts w:ascii="Calibri" w:hAnsi="Calibri" w:cstheme="minorHAnsi"/>
          <w:sz w:val="20"/>
          <w:szCs w:val="20"/>
        </w:rPr>
        <w:t>Zadania, które wskazano do realizacji w ramach</w:t>
      </w:r>
      <w:r w:rsidRPr="00FE728B">
        <w:rPr>
          <w:rFonts w:ascii="Calibri" w:hAnsi="Calibri" w:cstheme="minorHAnsi"/>
          <w:sz w:val="20"/>
          <w:szCs w:val="20"/>
        </w:rPr>
        <w:t xml:space="preserve"> projektowane</w:t>
      </w:r>
      <w:r>
        <w:rPr>
          <w:rFonts w:ascii="Calibri" w:hAnsi="Calibri" w:cstheme="minorHAnsi"/>
          <w:sz w:val="20"/>
          <w:szCs w:val="20"/>
        </w:rPr>
        <w:t xml:space="preserve">j aktualizacji </w:t>
      </w:r>
      <w:r w:rsidRPr="00FE728B">
        <w:rPr>
          <w:rFonts w:ascii="Calibri" w:hAnsi="Calibri" w:cstheme="minorHAnsi"/>
          <w:sz w:val="20"/>
          <w:szCs w:val="20"/>
        </w:rPr>
        <w:t>dokumentu, zostały poddane analizie pod kątem możliwego oddziaływania na środowisko. Biorąc pod uwagę ich skalę, lokalizację oraz uwarunkowania przyrodnicze i środowiskowe, należy stwierdzić, iż nowo dodane zadani</w:t>
      </w:r>
      <w:r>
        <w:rPr>
          <w:rFonts w:ascii="Calibri" w:hAnsi="Calibri" w:cstheme="minorHAnsi"/>
          <w:sz w:val="20"/>
          <w:szCs w:val="20"/>
        </w:rPr>
        <w:t>a</w:t>
      </w:r>
      <w:r w:rsidRPr="00FE728B">
        <w:rPr>
          <w:rFonts w:ascii="Calibri" w:hAnsi="Calibri" w:cstheme="minorHAnsi"/>
          <w:sz w:val="20"/>
          <w:szCs w:val="20"/>
        </w:rPr>
        <w:t xml:space="preserve"> </w:t>
      </w:r>
      <w:r w:rsidR="004318BB">
        <w:rPr>
          <w:rFonts w:ascii="Calibri" w:hAnsi="Calibri" w:cstheme="minorHAnsi"/>
          <w:sz w:val="20"/>
          <w:szCs w:val="20"/>
        </w:rPr>
        <w:t xml:space="preserve">w większości </w:t>
      </w:r>
      <w:r w:rsidRPr="00FE728B">
        <w:rPr>
          <w:rFonts w:ascii="Calibri" w:hAnsi="Calibri" w:cstheme="minorHAnsi"/>
          <w:sz w:val="20"/>
          <w:szCs w:val="20"/>
        </w:rPr>
        <w:t>nie</w:t>
      </w:r>
      <w:r>
        <w:rPr>
          <w:rFonts w:ascii="Calibri" w:hAnsi="Calibri" w:cstheme="minorHAnsi"/>
          <w:sz w:val="20"/>
          <w:szCs w:val="20"/>
        </w:rPr>
        <w:t xml:space="preserve"> </w:t>
      </w:r>
      <w:r w:rsidRPr="00FE728B">
        <w:rPr>
          <w:rFonts w:ascii="Calibri" w:hAnsi="Calibri" w:cstheme="minorHAnsi"/>
          <w:sz w:val="20"/>
          <w:szCs w:val="20"/>
        </w:rPr>
        <w:t>wyznaczają ram dla przedsięwzięć mogących potencjalnie oddziaływać na środowisko</w:t>
      </w:r>
      <w:r>
        <w:rPr>
          <w:rFonts w:ascii="Calibri" w:hAnsi="Calibri" w:cstheme="minorHAnsi"/>
          <w:sz w:val="20"/>
          <w:szCs w:val="20"/>
        </w:rPr>
        <w:t xml:space="preserve"> zgodnie </w:t>
      </w:r>
      <w:r w:rsidRPr="00D6697E">
        <w:rPr>
          <w:rFonts w:ascii="Calibri" w:hAnsi="Calibri" w:cstheme="minorHAnsi"/>
          <w:sz w:val="20"/>
          <w:szCs w:val="20"/>
        </w:rPr>
        <w:t>z</w:t>
      </w:r>
      <w:r w:rsidR="001F0355">
        <w:rPr>
          <w:rFonts w:ascii="Calibri" w:hAnsi="Calibri" w:cstheme="minorHAnsi"/>
          <w:sz w:val="20"/>
          <w:szCs w:val="20"/>
        </w:rPr>
        <w:t> </w:t>
      </w:r>
      <w:r w:rsidRPr="00D6697E">
        <w:rPr>
          <w:rFonts w:ascii="Calibri" w:hAnsi="Calibri" w:cstheme="minorHAnsi"/>
          <w:sz w:val="20"/>
          <w:szCs w:val="20"/>
        </w:rPr>
        <w:t>rozporządzeniem Rady Ministrów z dnia 9</w:t>
      </w:r>
      <w:r>
        <w:rPr>
          <w:rFonts w:ascii="Calibri" w:hAnsi="Calibri" w:cstheme="minorHAnsi"/>
          <w:sz w:val="20"/>
          <w:szCs w:val="20"/>
        </w:rPr>
        <w:t> </w:t>
      </w:r>
      <w:r w:rsidRPr="00D6697E">
        <w:rPr>
          <w:rFonts w:ascii="Calibri" w:hAnsi="Calibri" w:cstheme="minorHAnsi"/>
          <w:sz w:val="20"/>
          <w:szCs w:val="20"/>
        </w:rPr>
        <w:t>listopada 2010 r. w sprawie przedsięwzięć mogących znacząco oddziaływać na środowisko (Dz.</w:t>
      </w:r>
      <w:r>
        <w:rPr>
          <w:rFonts w:ascii="Calibri" w:hAnsi="Calibri" w:cstheme="minorHAnsi"/>
          <w:sz w:val="20"/>
          <w:szCs w:val="20"/>
        </w:rPr>
        <w:t xml:space="preserve"> </w:t>
      </w:r>
      <w:r w:rsidRPr="00D6697E">
        <w:rPr>
          <w:rFonts w:ascii="Calibri" w:hAnsi="Calibri" w:cstheme="minorHAnsi"/>
          <w:sz w:val="20"/>
          <w:szCs w:val="20"/>
        </w:rPr>
        <w:t xml:space="preserve">U. z 2016 r. </w:t>
      </w:r>
      <w:proofErr w:type="spellStart"/>
      <w:r w:rsidRPr="00D6697E">
        <w:rPr>
          <w:rFonts w:ascii="Calibri" w:hAnsi="Calibri" w:cstheme="minorHAnsi"/>
          <w:sz w:val="20"/>
          <w:szCs w:val="20"/>
        </w:rPr>
        <w:t>poz</w:t>
      </w:r>
      <w:proofErr w:type="spellEnd"/>
      <w:r>
        <w:rPr>
          <w:rFonts w:ascii="Calibri" w:hAnsi="Calibri" w:cstheme="minorHAnsi"/>
          <w:sz w:val="20"/>
          <w:szCs w:val="20"/>
        </w:rPr>
        <w:t xml:space="preserve"> </w:t>
      </w:r>
      <w:r w:rsidRPr="00D6697E">
        <w:rPr>
          <w:rFonts w:ascii="Calibri" w:hAnsi="Calibri" w:cstheme="minorHAnsi"/>
          <w:sz w:val="20"/>
          <w:szCs w:val="20"/>
        </w:rPr>
        <w:t>71)</w:t>
      </w:r>
      <w:r>
        <w:rPr>
          <w:rFonts w:ascii="Calibri" w:hAnsi="Calibri" w:cstheme="minorHAnsi"/>
          <w:sz w:val="20"/>
          <w:szCs w:val="20"/>
        </w:rPr>
        <w:t>.</w:t>
      </w:r>
      <w:r w:rsidRPr="00FE728B">
        <w:rPr>
          <w:rFonts w:ascii="Calibri" w:hAnsi="Calibri" w:cstheme="minorHAnsi"/>
          <w:sz w:val="20"/>
          <w:szCs w:val="20"/>
        </w:rPr>
        <w:t xml:space="preserve"> </w:t>
      </w:r>
      <w:r>
        <w:rPr>
          <w:rFonts w:ascii="Calibri" w:hAnsi="Calibri" w:cstheme="minorHAnsi"/>
          <w:sz w:val="20"/>
          <w:szCs w:val="20"/>
        </w:rPr>
        <w:t>R</w:t>
      </w:r>
      <w:r w:rsidRPr="00FE728B">
        <w:rPr>
          <w:rFonts w:ascii="Calibri" w:hAnsi="Calibri" w:cstheme="minorHAnsi"/>
          <w:sz w:val="20"/>
          <w:szCs w:val="20"/>
        </w:rPr>
        <w:t xml:space="preserve">ealizacja projektu </w:t>
      </w:r>
      <w:r w:rsidRPr="00FE728B">
        <w:rPr>
          <w:rFonts w:ascii="Calibri" w:hAnsi="Calibri" w:cs="Arial"/>
          <w:sz w:val="20"/>
          <w:szCs w:val="20"/>
        </w:rPr>
        <w:t xml:space="preserve">aktualizacji „Planu </w:t>
      </w:r>
      <w:r w:rsidR="00223191" w:rsidRPr="00223191">
        <w:rPr>
          <w:rFonts w:ascii="Calibri" w:hAnsi="Calibri" w:cs="Arial"/>
          <w:sz w:val="20"/>
          <w:szCs w:val="20"/>
        </w:rPr>
        <w:t>gospodarki niskoemisyjnej dla miasta Łodzi</w:t>
      </w:r>
      <w:r>
        <w:rPr>
          <w:rFonts w:ascii="Calibri" w:hAnsi="Calibri" w:cs="Arial"/>
          <w:sz w:val="20"/>
          <w:szCs w:val="20"/>
        </w:rPr>
        <w:t>”</w:t>
      </w:r>
      <w:r w:rsidRPr="00FE728B">
        <w:rPr>
          <w:rFonts w:ascii="Calibri" w:hAnsi="Calibri" w:cstheme="minorHAnsi"/>
          <w:sz w:val="20"/>
          <w:szCs w:val="20"/>
        </w:rPr>
        <w:t xml:space="preserve"> nie</w:t>
      </w:r>
      <w:r w:rsidR="00701E28">
        <w:rPr>
          <w:rFonts w:ascii="Calibri" w:hAnsi="Calibri" w:cstheme="minorHAnsi"/>
          <w:sz w:val="20"/>
          <w:szCs w:val="20"/>
        </w:rPr>
        <w:t> </w:t>
      </w:r>
      <w:r w:rsidRPr="003B10CC">
        <w:rPr>
          <w:rFonts w:ascii="Calibri" w:hAnsi="Calibri" w:cstheme="minorHAnsi"/>
          <w:sz w:val="20"/>
          <w:szCs w:val="20"/>
        </w:rPr>
        <w:t>spowoduje znaczącego oddziaływania na środowisko, co</w:t>
      </w:r>
      <w:r>
        <w:rPr>
          <w:rFonts w:ascii="Calibri" w:hAnsi="Calibri" w:cstheme="minorHAnsi"/>
          <w:sz w:val="20"/>
          <w:szCs w:val="20"/>
        </w:rPr>
        <w:t xml:space="preserve">, zostało </w:t>
      </w:r>
      <w:r w:rsidRPr="003B10CC">
        <w:rPr>
          <w:rFonts w:ascii="Calibri" w:hAnsi="Calibri" w:cstheme="minorHAnsi"/>
          <w:sz w:val="20"/>
          <w:szCs w:val="20"/>
        </w:rPr>
        <w:t>potwierdzon</w:t>
      </w:r>
      <w:r>
        <w:rPr>
          <w:rFonts w:ascii="Calibri" w:hAnsi="Calibri" w:cstheme="minorHAnsi"/>
          <w:sz w:val="20"/>
          <w:szCs w:val="20"/>
        </w:rPr>
        <w:t>e</w:t>
      </w:r>
      <w:r w:rsidRPr="003B10CC">
        <w:rPr>
          <w:rFonts w:ascii="Calibri" w:hAnsi="Calibri" w:cstheme="minorHAnsi"/>
          <w:sz w:val="20"/>
          <w:szCs w:val="20"/>
        </w:rPr>
        <w:t xml:space="preserve"> w opisie</w:t>
      </w:r>
      <w:r>
        <w:rPr>
          <w:rFonts w:ascii="Calibri" w:hAnsi="Calibri" w:cstheme="minorHAnsi"/>
          <w:sz w:val="20"/>
          <w:szCs w:val="20"/>
        </w:rPr>
        <w:t>, w </w:t>
      </w:r>
      <w:r w:rsidRPr="003B10CC">
        <w:rPr>
          <w:rFonts w:ascii="Calibri" w:hAnsi="Calibri" w:cstheme="minorHAnsi"/>
          <w:sz w:val="20"/>
          <w:szCs w:val="20"/>
        </w:rPr>
        <w:t>dalszej części</w:t>
      </w:r>
      <w:r>
        <w:rPr>
          <w:rFonts w:ascii="Calibri" w:hAnsi="Calibri" w:cstheme="minorHAnsi"/>
          <w:sz w:val="20"/>
          <w:szCs w:val="20"/>
        </w:rPr>
        <w:t xml:space="preserve"> niniejszego wniosku</w:t>
      </w:r>
      <w:r w:rsidRPr="003B10CC">
        <w:rPr>
          <w:rFonts w:ascii="Calibri" w:hAnsi="Calibri" w:cstheme="minorHAnsi"/>
          <w:sz w:val="20"/>
          <w:szCs w:val="20"/>
        </w:rPr>
        <w:t xml:space="preserve">. </w:t>
      </w:r>
    </w:p>
    <w:p w:rsidR="00657B41" w:rsidRDefault="00657B41" w:rsidP="00657B41">
      <w:pPr>
        <w:spacing w:line="276" w:lineRule="auto"/>
        <w:jc w:val="both"/>
        <w:rPr>
          <w:rFonts w:ascii="Calibri" w:hAnsi="Calibri" w:cstheme="minorHAnsi"/>
          <w:sz w:val="20"/>
          <w:szCs w:val="20"/>
        </w:rPr>
      </w:pPr>
      <w:r w:rsidRPr="00FE728B">
        <w:rPr>
          <w:rFonts w:ascii="Calibri" w:hAnsi="Calibri" w:cs="Arial"/>
          <w:sz w:val="20"/>
          <w:szCs w:val="20"/>
        </w:rPr>
        <w:t>Jako uzasadnienie wniosku poniżej podaję uwarunkowania, wynikające z art. 49 ww. ustawy</w:t>
      </w:r>
      <w:r w:rsidR="009D0108">
        <w:rPr>
          <w:rFonts w:ascii="Calibri" w:hAnsi="Calibri" w:cs="Arial"/>
          <w:sz w:val="20"/>
          <w:szCs w:val="20"/>
        </w:rPr>
        <w:t xml:space="preserve"> </w:t>
      </w:r>
      <w:proofErr w:type="spellStart"/>
      <w:r w:rsidR="009D0108">
        <w:rPr>
          <w:rFonts w:ascii="Calibri" w:hAnsi="Calibri" w:cs="Arial"/>
          <w:sz w:val="20"/>
          <w:szCs w:val="20"/>
        </w:rPr>
        <w:t>ooś</w:t>
      </w:r>
      <w:proofErr w:type="spellEnd"/>
      <w:r w:rsidRPr="00FE728B">
        <w:rPr>
          <w:rFonts w:ascii="Calibri" w:hAnsi="Calibri" w:cs="Arial"/>
          <w:sz w:val="20"/>
          <w:szCs w:val="20"/>
        </w:rPr>
        <w:t>, w tym</w:t>
      </w:r>
      <w:r>
        <w:rPr>
          <w:rFonts w:ascii="Calibri" w:hAnsi="Calibri" w:cs="Arial"/>
          <w:sz w:val="20"/>
          <w:szCs w:val="20"/>
        </w:rPr>
        <w:t xml:space="preserve"> z</w:t>
      </w:r>
      <w:r w:rsidRPr="003C3FD2">
        <w:rPr>
          <w:rFonts w:ascii="Calibri" w:hAnsi="Calibri" w:cstheme="minorHAnsi"/>
          <w:sz w:val="20"/>
          <w:szCs w:val="20"/>
        </w:rPr>
        <w:t xml:space="preserve">estawienie nowo dodanych zadań, </w:t>
      </w:r>
      <w:r w:rsidR="00534635">
        <w:rPr>
          <w:rFonts w:ascii="Calibri" w:hAnsi="Calibri" w:cstheme="minorHAnsi"/>
          <w:sz w:val="20"/>
          <w:szCs w:val="20"/>
        </w:rPr>
        <w:t>wyznaczających ramy o</w:t>
      </w:r>
      <w:r w:rsidR="00526C55">
        <w:rPr>
          <w:rFonts w:ascii="Calibri" w:hAnsi="Calibri" w:cstheme="minorHAnsi"/>
          <w:sz w:val="20"/>
          <w:szCs w:val="20"/>
        </w:rPr>
        <w:t>raz</w:t>
      </w:r>
      <w:r w:rsidR="00534635">
        <w:rPr>
          <w:rFonts w:ascii="Calibri" w:hAnsi="Calibri" w:cstheme="minorHAnsi"/>
          <w:sz w:val="20"/>
          <w:szCs w:val="20"/>
        </w:rPr>
        <w:t xml:space="preserve"> niewyznaczających</w:t>
      </w:r>
      <w:r w:rsidRPr="003C3FD2">
        <w:rPr>
          <w:rFonts w:ascii="Calibri" w:hAnsi="Calibri" w:cstheme="minorHAnsi"/>
          <w:sz w:val="20"/>
          <w:szCs w:val="20"/>
        </w:rPr>
        <w:t xml:space="preserve"> ram dla przedsięwzięć mogących potencjalnie oddziaływać na środowisko zgodnie z rozporządzeniem Rady Ministrów z dnia 9 listopada 2010 r. w sprawie przedsięwzięć mogących znacząco oddziaływać na środowisko (Dz. U. z 2016 r. poz</w:t>
      </w:r>
      <w:r w:rsidR="001750C1">
        <w:rPr>
          <w:rFonts w:ascii="Calibri" w:hAnsi="Calibri" w:cstheme="minorHAnsi"/>
          <w:sz w:val="20"/>
          <w:szCs w:val="20"/>
        </w:rPr>
        <w:t>.</w:t>
      </w:r>
      <w:r w:rsidRPr="003C3FD2">
        <w:rPr>
          <w:rFonts w:ascii="Calibri" w:hAnsi="Calibri" w:cstheme="minorHAnsi"/>
          <w:sz w:val="20"/>
          <w:szCs w:val="20"/>
        </w:rPr>
        <w:t xml:space="preserve"> 71)</w:t>
      </w:r>
      <w:r>
        <w:rPr>
          <w:rFonts w:ascii="Calibri" w:hAnsi="Calibri" w:cstheme="minorHAnsi"/>
          <w:sz w:val="20"/>
          <w:szCs w:val="20"/>
        </w:rPr>
        <w:t>.</w:t>
      </w:r>
      <w:r w:rsidRPr="003C3FD2">
        <w:rPr>
          <w:rFonts w:ascii="Calibri" w:hAnsi="Calibri" w:cstheme="minorHAnsi"/>
          <w:sz w:val="20"/>
          <w:szCs w:val="20"/>
        </w:rPr>
        <w:t xml:space="preserve"> </w:t>
      </w:r>
    </w:p>
    <w:p w:rsidR="004318BB" w:rsidRDefault="004318BB" w:rsidP="00657B41">
      <w:pPr>
        <w:spacing w:line="276" w:lineRule="auto"/>
        <w:jc w:val="both"/>
        <w:rPr>
          <w:rFonts w:ascii="Calibri" w:hAnsi="Calibri" w:cstheme="minorHAnsi"/>
          <w:sz w:val="20"/>
          <w:szCs w:val="20"/>
        </w:rPr>
      </w:pPr>
    </w:p>
    <w:p w:rsidR="004318BB" w:rsidRDefault="004318BB" w:rsidP="00657B41">
      <w:pPr>
        <w:spacing w:line="276" w:lineRule="auto"/>
        <w:jc w:val="both"/>
        <w:rPr>
          <w:rFonts w:ascii="Calibri" w:hAnsi="Calibri" w:cstheme="minorHAnsi"/>
          <w:sz w:val="20"/>
          <w:szCs w:val="20"/>
        </w:rPr>
      </w:pPr>
      <w:r>
        <w:rPr>
          <w:rFonts w:ascii="Calibri" w:hAnsi="Calibri" w:cstheme="minorHAnsi"/>
          <w:sz w:val="20"/>
          <w:szCs w:val="20"/>
        </w:rPr>
        <w:t xml:space="preserve">Jako zadanie wyznaczające ramy dla przedsięwzięć mogących potencjalnie oddziaływać na środowisko </w:t>
      </w:r>
      <w:r w:rsidRPr="003C3FD2">
        <w:rPr>
          <w:rFonts w:ascii="Calibri" w:hAnsi="Calibri" w:cstheme="minorHAnsi"/>
          <w:sz w:val="20"/>
          <w:szCs w:val="20"/>
        </w:rPr>
        <w:t xml:space="preserve">zgodnie z rozporządzeniem Rady Ministrów z dnia 9 listopada 2010 r. w sprawie przedsięwzięć mogących znacząco </w:t>
      </w:r>
      <w:r w:rsidRPr="003C3FD2">
        <w:rPr>
          <w:rFonts w:ascii="Calibri" w:hAnsi="Calibri" w:cstheme="minorHAnsi"/>
          <w:sz w:val="20"/>
          <w:szCs w:val="20"/>
        </w:rPr>
        <w:lastRenderedPageBreak/>
        <w:t>oddziaływać na środowisko (Dz. U. z 2016 r. poz</w:t>
      </w:r>
      <w:r w:rsidR="001F0355">
        <w:rPr>
          <w:rFonts w:ascii="Calibri" w:hAnsi="Calibri" w:cstheme="minorHAnsi"/>
          <w:sz w:val="20"/>
          <w:szCs w:val="20"/>
        </w:rPr>
        <w:t>.</w:t>
      </w:r>
      <w:r w:rsidRPr="003C3FD2">
        <w:rPr>
          <w:rFonts w:ascii="Calibri" w:hAnsi="Calibri" w:cstheme="minorHAnsi"/>
          <w:sz w:val="20"/>
          <w:szCs w:val="20"/>
        </w:rPr>
        <w:t xml:space="preserve"> 71)</w:t>
      </w:r>
      <w:r>
        <w:rPr>
          <w:rFonts w:ascii="Calibri" w:hAnsi="Calibri" w:cstheme="minorHAnsi"/>
          <w:sz w:val="20"/>
          <w:szCs w:val="20"/>
        </w:rPr>
        <w:t xml:space="preserve"> zalicza się zadanie o numerze </w:t>
      </w:r>
      <w:r w:rsidR="001F0355">
        <w:rPr>
          <w:rFonts w:ascii="Calibri" w:hAnsi="Calibri" w:cstheme="minorHAnsi"/>
          <w:sz w:val="20"/>
          <w:szCs w:val="20"/>
        </w:rPr>
        <w:t>10.44</w:t>
      </w:r>
      <w:r w:rsidR="00C51FA4">
        <w:rPr>
          <w:rFonts w:ascii="Calibri" w:hAnsi="Calibri" w:cstheme="minorHAnsi"/>
          <w:sz w:val="20"/>
          <w:szCs w:val="20"/>
        </w:rPr>
        <w:t xml:space="preserve"> z Tab. 74 o nazwie „</w:t>
      </w:r>
      <w:r w:rsidR="00C51FA4" w:rsidRPr="00C51FA4">
        <w:rPr>
          <w:rFonts w:ascii="Calibri" w:hAnsi="Calibri" w:cstheme="minorHAnsi"/>
          <w:sz w:val="20"/>
          <w:szCs w:val="20"/>
        </w:rPr>
        <w:t>Program niskoemisyjnego transportu miejskiego</w:t>
      </w:r>
      <w:r w:rsidR="00C51FA4">
        <w:rPr>
          <w:rFonts w:ascii="Calibri" w:hAnsi="Calibri" w:cstheme="minorHAnsi"/>
          <w:sz w:val="20"/>
          <w:szCs w:val="20"/>
        </w:rPr>
        <w:t>”.</w:t>
      </w:r>
    </w:p>
    <w:p w:rsidR="00C51FA4" w:rsidRDefault="00C51FA4" w:rsidP="00657B41">
      <w:pPr>
        <w:spacing w:line="276" w:lineRule="auto"/>
        <w:jc w:val="both"/>
        <w:rPr>
          <w:rFonts w:ascii="Calibri" w:hAnsi="Calibri" w:cstheme="minorHAnsi"/>
          <w:sz w:val="20"/>
          <w:szCs w:val="20"/>
        </w:rPr>
      </w:pPr>
    </w:p>
    <w:tbl>
      <w:tblPr>
        <w:tblW w:w="4962" w:type="pct"/>
        <w:tblCellMar>
          <w:left w:w="70" w:type="dxa"/>
          <w:right w:w="70" w:type="dxa"/>
        </w:tblCellMar>
        <w:tblLook w:val="04A0" w:firstRow="1" w:lastRow="0" w:firstColumn="1" w:lastColumn="0" w:noHBand="0" w:noVBand="1"/>
      </w:tblPr>
      <w:tblGrid>
        <w:gridCol w:w="367"/>
        <w:gridCol w:w="1121"/>
        <w:gridCol w:w="3754"/>
        <w:gridCol w:w="3900"/>
      </w:tblGrid>
      <w:tr w:rsidR="001750C1" w:rsidRPr="004C2A81" w:rsidTr="001750C1">
        <w:trPr>
          <w:trHeight w:val="334"/>
          <w:tblHeader/>
        </w:trPr>
        <w:tc>
          <w:tcPr>
            <w:tcW w:w="201" w:type="pct"/>
            <w:tcBorders>
              <w:top w:val="single" w:sz="4" w:space="0" w:color="auto"/>
              <w:left w:val="single" w:sz="4" w:space="0" w:color="auto"/>
              <w:bottom w:val="single" w:sz="4" w:space="0" w:color="auto"/>
              <w:right w:val="single" w:sz="4" w:space="0" w:color="auto"/>
            </w:tcBorders>
            <w:shd w:val="clear" w:color="000000" w:fill="013764"/>
            <w:vAlign w:val="center"/>
            <w:hideMark/>
          </w:tcPr>
          <w:p w:rsidR="001750C1" w:rsidRPr="004C2A81" w:rsidRDefault="001750C1" w:rsidP="001F0355">
            <w:pPr>
              <w:jc w:val="center"/>
              <w:rPr>
                <w:rFonts w:ascii="Calibri" w:eastAsia="Times New Roman" w:hAnsi="Calibri" w:cs="Calibri"/>
                <w:color w:val="FFFFFF"/>
                <w:sz w:val="18"/>
                <w:szCs w:val="18"/>
                <w:lang w:eastAsia="pl-PL"/>
              </w:rPr>
            </w:pPr>
            <w:r w:rsidRPr="004C2A81">
              <w:rPr>
                <w:rFonts w:ascii="Calibri" w:eastAsia="Times New Roman" w:hAnsi="Calibri" w:cs="Calibri"/>
                <w:color w:val="FFFFFF"/>
                <w:sz w:val="18"/>
                <w:szCs w:val="18"/>
                <w:lang w:eastAsia="pl-PL"/>
              </w:rPr>
              <w:t>l.p.</w:t>
            </w:r>
          </w:p>
        </w:tc>
        <w:tc>
          <w:tcPr>
            <w:tcW w:w="613" w:type="pct"/>
            <w:tcBorders>
              <w:top w:val="single" w:sz="4" w:space="0" w:color="auto"/>
              <w:left w:val="single" w:sz="4" w:space="0" w:color="auto"/>
              <w:bottom w:val="single" w:sz="4" w:space="0" w:color="auto"/>
              <w:right w:val="single" w:sz="4" w:space="0" w:color="auto"/>
            </w:tcBorders>
            <w:shd w:val="clear" w:color="000000" w:fill="013764"/>
          </w:tcPr>
          <w:p w:rsidR="001750C1" w:rsidRPr="004C2A81" w:rsidRDefault="001750C1" w:rsidP="00792C0D">
            <w:pPr>
              <w:ind w:left="-2" w:right="-60"/>
              <w:jc w:val="center"/>
              <w:rPr>
                <w:rFonts w:ascii="Calibri" w:eastAsia="Times New Roman" w:hAnsi="Calibri" w:cs="Calibri"/>
                <w:color w:val="FFFFFF"/>
                <w:sz w:val="18"/>
                <w:szCs w:val="18"/>
                <w:lang w:eastAsia="pl-PL"/>
              </w:rPr>
            </w:pPr>
            <w:r>
              <w:rPr>
                <w:rFonts w:ascii="Calibri" w:eastAsia="Times New Roman" w:hAnsi="Calibri" w:cs="Calibri"/>
                <w:color w:val="FFFFFF"/>
                <w:sz w:val="18"/>
                <w:szCs w:val="18"/>
                <w:lang w:eastAsia="pl-PL"/>
              </w:rPr>
              <w:t>Nr zadania w dokumencie (Tabela 74)</w:t>
            </w:r>
          </w:p>
        </w:tc>
        <w:tc>
          <w:tcPr>
            <w:tcW w:w="2053" w:type="pct"/>
            <w:tcBorders>
              <w:top w:val="single" w:sz="4" w:space="0" w:color="auto"/>
              <w:left w:val="single" w:sz="4" w:space="0" w:color="auto"/>
              <w:bottom w:val="single" w:sz="4" w:space="0" w:color="auto"/>
              <w:right w:val="single" w:sz="4" w:space="0" w:color="auto"/>
            </w:tcBorders>
            <w:shd w:val="clear" w:color="000000" w:fill="013764"/>
            <w:vAlign w:val="center"/>
            <w:hideMark/>
          </w:tcPr>
          <w:p w:rsidR="001750C1" w:rsidRPr="004C2A81" w:rsidRDefault="001750C1" w:rsidP="001F0355">
            <w:pPr>
              <w:jc w:val="center"/>
              <w:rPr>
                <w:rFonts w:ascii="Calibri" w:eastAsia="Times New Roman" w:hAnsi="Calibri" w:cs="Calibri"/>
                <w:color w:val="FFFFFF"/>
                <w:sz w:val="18"/>
                <w:szCs w:val="18"/>
                <w:lang w:eastAsia="pl-PL"/>
              </w:rPr>
            </w:pPr>
            <w:r w:rsidRPr="004C2A81">
              <w:rPr>
                <w:rFonts w:ascii="Calibri" w:eastAsia="Times New Roman" w:hAnsi="Calibri" w:cs="Calibri"/>
                <w:color w:val="FFFFFF"/>
                <w:sz w:val="18"/>
                <w:szCs w:val="18"/>
                <w:lang w:eastAsia="pl-PL"/>
              </w:rPr>
              <w:t>nazwa działania</w:t>
            </w:r>
          </w:p>
        </w:tc>
        <w:tc>
          <w:tcPr>
            <w:tcW w:w="2134" w:type="pct"/>
            <w:tcBorders>
              <w:top w:val="single" w:sz="4" w:space="0" w:color="auto"/>
              <w:left w:val="nil"/>
              <w:bottom w:val="single" w:sz="4" w:space="0" w:color="auto"/>
              <w:right w:val="single" w:sz="4" w:space="0" w:color="auto"/>
            </w:tcBorders>
            <w:shd w:val="clear" w:color="000000" w:fill="013764"/>
            <w:vAlign w:val="center"/>
            <w:hideMark/>
          </w:tcPr>
          <w:p w:rsidR="001750C1" w:rsidRPr="004C2A81" w:rsidRDefault="001750C1" w:rsidP="001F0355">
            <w:pPr>
              <w:jc w:val="center"/>
              <w:rPr>
                <w:rFonts w:ascii="Calibri" w:eastAsia="Times New Roman" w:hAnsi="Calibri" w:cs="Calibri"/>
                <w:color w:val="FFFFFF"/>
                <w:sz w:val="18"/>
                <w:szCs w:val="18"/>
                <w:lang w:eastAsia="pl-PL"/>
              </w:rPr>
            </w:pPr>
            <w:r w:rsidRPr="004C2A81">
              <w:rPr>
                <w:rFonts w:ascii="Calibri" w:eastAsia="Times New Roman" w:hAnsi="Calibri" w:cs="Calibri"/>
                <w:color w:val="FFFFFF"/>
                <w:sz w:val="18"/>
                <w:szCs w:val="18"/>
                <w:lang w:eastAsia="pl-PL"/>
              </w:rPr>
              <w:t>zakres</w:t>
            </w:r>
          </w:p>
        </w:tc>
      </w:tr>
      <w:tr w:rsidR="00534635" w:rsidRPr="004C2A81" w:rsidTr="00792C0D">
        <w:trPr>
          <w:trHeight w:val="22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34635" w:rsidRDefault="00534635" w:rsidP="001F0355">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1</w:t>
            </w:r>
          </w:p>
        </w:tc>
        <w:tc>
          <w:tcPr>
            <w:tcW w:w="613" w:type="pct"/>
            <w:tcBorders>
              <w:top w:val="single" w:sz="4" w:space="0" w:color="auto"/>
              <w:left w:val="single" w:sz="4" w:space="0" w:color="auto"/>
              <w:bottom w:val="single" w:sz="4" w:space="0" w:color="auto"/>
              <w:right w:val="single" w:sz="4" w:space="0" w:color="auto"/>
            </w:tcBorders>
            <w:vAlign w:val="center"/>
          </w:tcPr>
          <w:p w:rsidR="00534635" w:rsidRDefault="00534635" w:rsidP="00534635">
            <w:pPr>
              <w:jc w:val="center"/>
              <w:rPr>
                <w:rFonts w:ascii="Calibri" w:hAnsi="Calibri" w:cs="Calibri"/>
                <w:color w:val="000000"/>
                <w:sz w:val="18"/>
                <w:szCs w:val="18"/>
              </w:rPr>
            </w:pPr>
            <w:r>
              <w:rPr>
                <w:rFonts w:ascii="Calibri" w:hAnsi="Calibri" w:cs="Calibri"/>
                <w:color w:val="000000"/>
                <w:sz w:val="18"/>
                <w:szCs w:val="18"/>
              </w:rPr>
              <w:t>10.44</w:t>
            </w:r>
          </w:p>
        </w:tc>
        <w:tc>
          <w:tcPr>
            <w:tcW w:w="20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34635" w:rsidRDefault="00534635" w:rsidP="001F0355">
            <w:pPr>
              <w:jc w:val="center"/>
              <w:rPr>
                <w:rFonts w:ascii="Calibri" w:hAnsi="Calibri" w:cs="Calibri"/>
                <w:color w:val="000000"/>
                <w:sz w:val="18"/>
                <w:szCs w:val="18"/>
              </w:rPr>
            </w:pPr>
            <w:r>
              <w:rPr>
                <w:rFonts w:ascii="Calibri" w:hAnsi="Calibri" w:cs="Calibri"/>
                <w:color w:val="000000"/>
                <w:sz w:val="18"/>
                <w:szCs w:val="18"/>
              </w:rPr>
              <w:t xml:space="preserve">Program niskoemisyjnego transportu miejskiego (ul. Przybyszewskiego wraz z wiaduktem przy skrzyżowaniu z ul. </w:t>
            </w:r>
            <w:proofErr w:type="spellStart"/>
            <w:r>
              <w:rPr>
                <w:rFonts w:ascii="Calibri" w:hAnsi="Calibri" w:cs="Calibri"/>
                <w:color w:val="000000"/>
                <w:sz w:val="18"/>
                <w:szCs w:val="18"/>
              </w:rPr>
              <w:t>Niciarniana</w:t>
            </w:r>
            <w:proofErr w:type="spellEnd"/>
            <w:r>
              <w:rPr>
                <w:rFonts w:ascii="Calibri" w:hAnsi="Calibri" w:cs="Calibri"/>
                <w:color w:val="000000"/>
                <w:sz w:val="18"/>
                <w:szCs w:val="18"/>
              </w:rPr>
              <w:t>, ul. Konstantynowska na odcinku od pętli tramwajowej „Zdrowie” do granic miasta)</w:t>
            </w:r>
          </w:p>
        </w:tc>
        <w:tc>
          <w:tcPr>
            <w:tcW w:w="21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34635" w:rsidRPr="00411FEE" w:rsidRDefault="00534635" w:rsidP="001F0355">
            <w:pPr>
              <w:rPr>
                <w:rFonts w:ascii="Calibri" w:eastAsia="Times New Roman" w:hAnsi="Calibri" w:cs="Calibri"/>
                <w:color w:val="000000"/>
                <w:sz w:val="18"/>
                <w:szCs w:val="18"/>
                <w:lang w:eastAsia="pl-PL"/>
              </w:rPr>
            </w:pPr>
            <w:r w:rsidRPr="00411FEE">
              <w:rPr>
                <w:rFonts w:ascii="Calibri" w:eastAsia="Times New Roman" w:hAnsi="Calibri" w:cs="Calibri"/>
                <w:color w:val="000000"/>
                <w:sz w:val="18"/>
                <w:szCs w:val="18"/>
                <w:lang w:eastAsia="pl-PL"/>
              </w:rPr>
              <w:t>Przedmiotem projektu będzie:</w:t>
            </w:r>
          </w:p>
          <w:p w:rsidR="00534635" w:rsidRPr="00411FEE" w:rsidRDefault="00534635" w:rsidP="001F0355">
            <w:pPr>
              <w:pStyle w:val="Akapitzlist"/>
              <w:numPr>
                <w:ilvl w:val="0"/>
                <w:numId w:val="23"/>
              </w:numPr>
              <w:ind w:left="283" w:hanging="218"/>
              <w:rPr>
                <w:rFonts w:ascii="Calibri" w:eastAsia="Times New Roman" w:hAnsi="Calibri" w:cs="Calibri"/>
                <w:color w:val="000000"/>
                <w:sz w:val="18"/>
                <w:szCs w:val="18"/>
                <w:lang w:eastAsia="pl-PL"/>
              </w:rPr>
            </w:pPr>
            <w:r w:rsidRPr="00411FEE">
              <w:rPr>
                <w:rFonts w:ascii="Calibri" w:eastAsia="Times New Roman" w:hAnsi="Calibri" w:cs="Calibri"/>
                <w:color w:val="000000"/>
                <w:sz w:val="18"/>
                <w:szCs w:val="18"/>
                <w:lang w:eastAsia="pl-PL"/>
              </w:rPr>
              <w:t xml:space="preserve">przebudowa linii tramwajowej w ul. Przybyszewskiego wraz z wiaduktem przy skrzyżowaniu z ul. </w:t>
            </w:r>
            <w:proofErr w:type="spellStart"/>
            <w:r w:rsidRPr="00411FEE">
              <w:rPr>
                <w:rFonts w:ascii="Calibri" w:eastAsia="Times New Roman" w:hAnsi="Calibri" w:cs="Calibri"/>
                <w:color w:val="000000"/>
                <w:sz w:val="18"/>
                <w:szCs w:val="18"/>
                <w:lang w:eastAsia="pl-PL"/>
              </w:rPr>
              <w:t>Niciarnianą</w:t>
            </w:r>
            <w:proofErr w:type="spellEnd"/>
            <w:r w:rsidRPr="00411FEE">
              <w:rPr>
                <w:rFonts w:ascii="Calibri" w:eastAsia="Times New Roman" w:hAnsi="Calibri" w:cs="Calibri"/>
                <w:color w:val="000000"/>
                <w:sz w:val="18"/>
                <w:szCs w:val="18"/>
                <w:lang w:eastAsia="pl-PL"/>
              </w:rPr>
              <w:t xml:space="preserve"> oraz infrastrukturą zasilającą oraz budową węzła multimodalnego</w:t>
            </w:r>
            <w:r>
              <w:rPr>
                <w:rFonts w:ascii="Calibri" w:eastAsia="Times New Roman" w:hAnsi="Calibri" w:cs="Calibri"/>
                <w:color w:val="000000"/>
                <w:sz w:val="18"/>
                <w:szCs w:val="18"/>
                <w:lang w:eastAsia="pl-PL"/>
              </w:rPr>
              <w:t>;</w:t>
            </w:r>
          </w:p>
          <w:p w:rsidR="00534635" w:rsidRPr="00792C0D" w:rsidRDefault="00534635" w:rsidP="00792C0D">
            <w:pPr>
              <w:pStyle w:val="Akapitzlist"/>
              <w:numPr>
                <w:ilvl w:val="0"/>
                <w:numId w:val="23"/>
              </w:numPr>
              <w:ind w:left="283" w:hanging="218"/>
              <w:rPr>
                <w:rFonts w:ascii="Calibri" w:eastAsia="Times New Roman" w:hAnsi="Calibri" w:cs="Calibri"/>
                <w:color w:val="000000"/>
                <w:sz w:val="18"/>
                <w:szCs w:val="18"/>
                <w:lang w:eastAsia="pl-PL"/>
              </w:rPr>
            </w:pPr>
            <w:r w:rsidRPr="00411FEE">
              <w:rPr>
                <w:rFonts w:ascii="Calibri" w:eastAsia="Times New Roman" w:hAnsi="Calibri" w:cs="Calibri"/>
                <w:color w:val="000000"/>
                <w:sz w:val="18"/>
                <w:szCs w:val="18"/>
                <w:lang w:eastAsia="pl-PL"/>
              </w:rPr>
              <w:t>kompleksowa przebudowa linii tramwajowej w ulicy Konstantynowskiej w Łodzi na odc. od pętli tramwajowej „Zdrowie” do granicy miasta</w:t>
            </w:r>
            <w:r>
              <w:rPr>
                <w:rFonts w:ascii="Calibri" w:eastAsia="Times New Roman" w:hAnsi="Calibri" w:cs="Calibri"/>
                <w:color w:val="000000"/>
                <w:sz w:val="18"/>
                <w:szCs w:val="18"/>
                <w:lang w:eastAsia="pl-PL"/>
              </w:rPr>
              <w:t xml:space="preserve"> </w:t>
            </w:r>
            <w:r w:rsidRPr="00534635">
              <w:rPr>
                <w:rFonts w:ascii="Calibri" w:eastAsia="Times New Roman" w:hAnsi="Calibri" w:cs="Calibri"/>
                <w:color w:val="000000"/>
                <w:sz w:val="18"/>
                <w:szCs w:val="18"/>
                <w:lang w:eastAsia="pl-PL"/>
              </w:rPr>
              <w:t>na odcinku ok. 3 km.</w:t>
            </w:r>
            <w:r w:rsidRPr="00792C0D">
              <w:rPr>
                <w:rFonts w:ascii="Calibri" w:eastAsia="Times New Roman" w:hAnsi="Calibri" w:cs="Calibri"/>
                <w:color w:val="000000"/>
                <w:sz w:val="18"/>
                <w:szCs w:val="18"/>
                <w:lang w:eastAsia="pl-PL"/>
              </w:rPr>
              <w:t xml:space="preserve"> </w:t>
            </w:r>
          </w:p>
          <w:p w:rsidR="00534635" w:rsidRPr="00534635" w:rsidRDefault="00534635" w:rsidP="00534635">
            <w:pPr>
              <w:ind w:left="65"/>
              <w:rPr>
                <w:rFonts w:ascii="Calibri" w:eastAsia="Times New Roman" w:hAnsi="Calibri" w:cs="Calibri"/>
                <w:color w:val="000000"/>
                <w:sz w:val="18"/>
                <w:szCs w:val="18"/>
                <w:lang w:eastAsia="pl-PL"/>
              </w:rPr>
            </w:pPr>
            <w:r w:rsidRPr="00534635">
              <w:rPr>
                <w:rFonts w:ascii="Calibri" w:eastAsia="Times New Roman" w:hAnsi="Calibri" w:cs="Calibri"/>
                <w:color w:val="000000"/>
                <w:sz w:val="18"/>
                <w:szCs w:val="18"/>
                <w:lang w:eastAsia="pl-PL"/>
              </w:rPr>
              <w:t>Wskaźniki</w:t>
            </w:r>
            <w:r w:rsidR="00FF7925">
              <w:rPr>
                <w:rFonts w:ascii="Calibri" w:eastAsia="Times New Roman" w:hAnsi="Calibri" w:cs="Calibri"/>
                <w:color w:val="000000"/>
                <w:sz w:val="18"/>
                <w:szCs w:val="18"/>
                <w:lang w:eastAsia="pl-PL"/>
              </w:rPr>
              <w:t xml:space="preserve"> dla zadania:</w:t>
            </w:r>
          </w:p>
          <w:p w:rsidR="00534635" w:rsidRPr="00792C0D" w:rsidRDefault="00534635" w:rsidP="00792C0D">
            <w:pPr>
              <w:pStyle w:val="Akapitzlist"/>
              <w:numPr>
                <w:ilvl w:val="0"/>
                <w:numId w:val="23"/>
              </w:numPr>
              <w:ind w:left="283" w:hanging="218"/>
              <w:rPr>
                <w:rFonts w:ascii="Calibri" w:eastAsia="Times New Roman" w:hAnsi="Calibri" w:cs="Calibri"/>
                <w:color w:val="000000"/>
                <w:sz w:val="18"/>
                <w:szCs w:val="18"/>
                <w:lang w:eastAsia="pl-PL"/>
              </w:rPr>
            </w:pPr>
            <w:r w:rsidRPr="00792C0D">
              <w:rPr>
                <w:rFonts w:ascii="Calibri" w:eastAsia="Times New Roman" w:hAnsi="Calibri" w:cs="Calibri"/>
                <w:color w:val="000000"/>
                <w:sz w:val="18"/>
                <w:szCs w:val="18"/>
                <w:lang w:eastAsia="pl-PL"/>
              </w:rPr>
              <w:t>Liczba przewozów komunikacją miejską na przebudowanych i nowych liniach komunikacji miejskiej -  4 000 000 szt./rok</w:t>
            </w:r>
            <w:r w:rsidR="00FF7925">
              <w:rPr>
                <w:rFonts w:ascii="Calibri" w:eastAsia="Times New Roman" w:hAnsi="Calibri" w:cs="Calibri"/>
                <w:color w:val="000000"/>
                <w:sz w:val="18"/>
                <w:szCs w:val="18"/>
                <w:lang w:eastAsia="pl-PL"/>
              </w:rPr>
              <w:t>;</w:t>
            </w:r>
          </w:p>
          <w:p w:rsidR="00534635" w:rsidRPr="00792C0D" w:rsidRDefault="00534635" w:rsidP="006A6E99">
            <w:pPr>
              <w:pStyle w:val="Akapitzlist"/>
              <w:numPr>
                <w:ilvl w:val="0"/>
                <w:numId w:val="23"/>
              </w:numPr>
              <w:ind w:left="283" w:hanging="218"/>
              <w:rPr>
                <w:rFonts w:ascii="Calibri" w:eastAsia="Times New Roman" w:hAnsi="Calibri" w:cs="Calibri"/>
                <w:color w:val="000000"/>
                <w:sz w:val="18"/>
                <w:szCs w:val="18"/>
                <w:lang w:eastAsia="pl-PL"/>
              </w:rPr>
            </w:pPr>
            <w:r w:rsidRPr="00534635">
              <w:rPr>
                <w:rFonts w:ascii="Calibri" w:eastAsia="Times New Roman" w:hAnsi="Calibri" w:cs="Calibri"/>
                <w:color w:val="000000"/>
                <w:sz w:val="18"/>
                <w:szCs w:val="18"/>
                <w:lang w:eastAsia="pl-PL"/>
              </w:rPr>
              <w:t>Całkowita długość nowych lub zmodernizowanych linii tramwajowych</w:t>
            </w:r>
            <w:r w:rsidR="00FF7925">
              <w:rPr>
                <w:rFonts w:ascii="Calibri" w:eastAsia="Times New Roman" w:hAnsi="Calibri" w:cs="Calibri"/>
                <w:color w:val="000000"/>
                <w:sz w:val="18"/>
                <w:szCs w:val="18"/>
                <w:lang w:eastAsia="pl-PL"/>
              </w:rPr>
              <w:t xml:space="preserve"> </w:t>
            </w:r>
            <w:r w:rsidRPr="00534635">
              <w:rPr>
                <w:rFonts w:ascii="Calibri" w:eastAsia="Times New Roman" w:hAnsi="Calibri" w:cs="Calibri"/>
                <w:color w:val="000000"/>
                <w:sz w:val="18"/>
                <w:szCs w:val="18"/>
                <w:lang w:eastAsia="pl-PL"/>
              </w:rPr>
              <w:t>–  4,350 km</w:t>
            </w:r>
            <w:r w:rsidR="00FF7925">
              <w:rPr>
                <w:rFonts w:ascii="Calibri" w:eastAsia="Times New Roman" w:hAnsi="Calibri" w:cs="Calibri"/>
                <w:color w:val="000000"/>
                <w:sz w:val="18"/>
                <w:szCs w:val="18"/>
                <w:lang w:eastAsia="pl-PL"/>
              </w:rPr>
              <w:t>.</w:t>
            </w:r>
          </w:p>
        </w:tc>
      </w:tr>
    </w:tbl>
    <w:p w:rsidR="00C51FA4" w:rsidRDefault="00C51FA4" w:rsidP="00657B41">
      <w:pPr>
        <w:spacing w:line="276" w:lineRule="auto"/>
        <w:jc w:val="both"/>
        <w:rPr>
          <w:rFonts w:ascii="Calibri" w:hAnsi="Calibri" w:cstheme="minorHAnsi"/>
          <w:sz w:val="20"/>
          <w:szCs w:val="20"/>
        </w:rPr>
      </w:pPr>
    </w:p>
    <w:p w:rsidR="00C00B58" w:rsidRDefault="00C00B58" w:rsidP="00582C8F">
      <w:pPr>
        <w:spacing w:line="276" w:lineRule="auto"/>
        <w:jc w:val="both"/>
        <w:rPr>
          <w:rFonts w:ascii="Calibri" w:hAnsi="Calibri" w:cstheme="minorHAnsi"/>
          <w:sz w:val="20"/>
          <w:szCs w:val="20"/>
        </w:rPr>
      </w:pPr>
      <w:r>
        <w:rPr>
          <w:rFonts w:ascii="Calibri" w:hAnsi="Calibri" w:cstheme="minorHAnsi"/>
          <w:sz w:val="20"/>
          <w:szCs w:val="20"/>
        </w:rPr>
        <w:t>Na obecnym etapie dla zadania nie wydano decyzji środowiskowej oraz nie rozpoczęto procedury jej</w:t>
      </w:r>
      <w:r w:rsidRPr="00C00B58">
        <w:rPr>
          <w:rFonts w:ascii="Calibri" w:hAnsi="Calibri" w:cstheme="minorHAnsi"/>
          <w:sz w:val="20"/>
          <w:szCs w:val="20"/>
        </w:rPr>
        <w:t xml:space="preserve"> uzyskiwania</w:t>
      </w:r>
      <w:r>
        <w:rPr>
          <w:rFonts w:ascii="Calibri" w:hAnsi="Calibri" w:cstheme="minorHAnsi"/>
          <w:sz w:val="20"/>
          <w:szCs w:val="20"/>
        </w:rPr>
        <w:t xml:space="preserve"> z uwagi na wstępną i koncepcyjną</w:t>
      </w:r>
      <w:r w:rsidR="00582C8F">
        <w:rPr>
          <w:rFonts w:ascii="Calibri" w:hAnsi="Calibri" w:cstheme="minorHAnsi"/>
          <w:sz w:val="20"/>
          <w:szCs w:val="20"/>
        </w:rPr>
        <w:t xml:space="preserve"> fazę jego przygotowania.</w:t>
      </w:r>
    </w:p>
    <w:p w:rsidR="0051213A" w:rsidRDefault="0051213A" w:rsidP="006A10DE">
      <w:pPr>
        <w:spacing w:line="276" w:lineRule="auto"/>
        <w:jc w:val="both"/>
        <w:rPr>
          <w:rFonts w:ascii="Calibri" w:hAnsi="Calibri" w:cstheme="minorHAnsi"/>
          <w:sz w:val="20"/>
          <w:szCs w:val="20"/>
        </w:rPr>
      </w:pPr>
      <w:r>
        <w:rPr>
          <w:rFonts w:ascii="Calibri" w:hAnsi="Calibri" w:cstheme="minorHAnsi"/>
          <w:sz w:val="20"/>
          <w:szCs w:val="20"/>
        </w:rPr>
        <w:t xml:space="preserve">Zadanie </w:t>
      </w:r>
      <w:r w:rsidR="00582C8F">
        <w:rPr>
          <w:rFonts w:ascii="Calibri" w:hAnsi="Calibri" w:cstheme="minorHAnsi"/>
          <w:sz w:val="20"/>
          <w:szCs w:val="20"/>
        </w:rPr>
        <w:t xml:space="preserve">natomiast </w:t>
      </w:r>
      <w:r>
        <w:rPr>
          <w:rFonts w:ascii="Calibri" w:hAnsi="Calibri" w:cstheme="minorHAnsi"/>
          <w:sz w:val="20"/>
          <w:szCs w:val="20"/>
        </w:rPr>
        <w:t xml:space="preserve">zostało ujęte w dokumencie </w:t>
      </w:r>
      <w:r w:rsidR="006A10DE">
        <w:rPr>
          <w:rFonts w:ascii="Calibri" w:hAnsi="Calibri" w:cstheme="minorHAnsi"/>
          <w:sz w:val="20"/>
          <w:szCs w:val="20"/>
        </w:rPr>
        <w:t>pn. „Gminny Program Rewitalizacji dla Miasta Łodzi 2026+”</w:t>
      </w:r>
      <w:r w:rsidR="00582C8F">
        <w:rPr>
          <w:rFonts w:ascii="Calibri" w:hAnsi="Calibri" w:cstheme="minorHAnsi"/>
          <w:sz w:val="20"/>
          <w:szCs w:val="20"/>
        </w:rPr>
        <w:t xml:space="preserve"> pod numerem</w:t>
      </w:r>
      <w:r w:rsidR="00931D3C">
        <w:rPr>
          <w:rFonts w:ascii="Calibri" w:hAnsi="Calibri" w:cstheme="minorHAnsi"/>
          <w:sz w:val="20"/>
          <w:szCs w:val="20"/>
        </w:rPr>
        <w:t xml:space="preserve"> 34</w:t>
      </w:r>
      <w:r w:rsidR="006A10DE">
        <w:rPr>
          <w:rFonts w:ascii="Calibri" w:hAnsi="Calibri" w:cstheme="minorHAnsi"/>
          <w:sz w:val="20"/>
          <w:szCs w:val="20"/>
        </w:rPr>
        <w:t xml:space="preserve">, dla którego </w:t>
      </w:r>
      <w:r w:rsidR="006A10DE" w:rsidRPr="006A10DE">
        <w:rPr>
          <w:rFonts w:ascii="Calibri" w:hAnsi="Calibri" w:cstheme="minorHAnsi"/>
          <w:sz w:val="20"/>
          <w:szCs w:val="20"/>
        </w:rPr>
        <w:t>Regiona</w:t>
      </w:r>
      <w:r w:rsidR="006A10DE">
        <w:rPr>
          <w:rFonts w:ascii="Calibri" w:hAnsi="Calibri" w:cstheme="minorHAnsi"/>
          <w:sz w:val="20"/>
          <w:szCs w:val="20"/>
        </w:rPr>
        <w:t>lny Dyrektor Ochrony Środowiska</w:t>
      </w:r>
      <w:r w:rsidR="00931D3C">
        <w:rPr>
          <w:rFonts w:ascii="Calibri" w:hAnsi="Calibri" w:cstheme="minorHAnsi"/>
          <w:sz w:val="20"/>
          <w:szCs w:val="20"/>
        </w:rPr>
        <w:t xml:space="preserve"> </w:t>
      </w:r>
      <w:r w:rsidR="006A10DE" w:rsidRPr="006A10DE">
        <w:rPr>
          <w:rFonts w:ascii="Calibri" w:hAnsi="Calibri" w:cstheme="minorHAnsi"/>
          <w:sz w:val="20"/>
          <w:szCs w:val="20"/>
        </w:rPr>
        <w:t xml:space="preserve">w Łodzi na podstawie art. </w:t>
      </w:r>
      <w:r w:rsidR="0071256E">
        <w:rPr>
          <w:rFonts w:ascii="Calibri" w:hAnsi="Calibri" w:cstheme="minorHAnsi"/>
          <w:sz w:val="20"/>
          <w:szCs w:val="20"/>
        </w:rPr>
        <w:t>48 oraz art. 57 ustawy z dnia 3 </w:t>
      </w:r>
      <w:r w:rsidR="006A10DE" w:rsidRPr="006A10DE">
        <w:rPr>
          <w:rFonts w:ascii="Calibri" w:hAnsi="Calibri" w:cstheme="minorHAnsi"/>
          <w:sz w:val="20"/>
          <w:szCs w:val="20"/>
        </w:rPr>
        <w:t>paźdz</w:t>
      </w:r>
      <w:r w:rsidR="006A10DE">
        <w:rPr>
          <w:rFonts w:ascii="Calibri" w:hAnsi="Calibri" w:cstheme="minorHAnsi"/>
          <w:sz w:val="20"/>
          <w:szCs w:val="20"/>
        </w:rPr>
        <w:t xml:space="preserve">iernika 2008 r. o udostępnianiu </w:t>
      </w:r>
      <w:r w:rsidR="006A10DE" w:rsidRPr="006A10DE">
        <w:rPr>
          <w:rFonts w:ascii="Calibri" w:hAnsi="Calibri" w:cstheme="minorHAnsi"/>
          <w:sz w:val="20"/>
          <w:szCs w:val="20"/>
        </w:rPr>
        <w:t>informacji o środowisku i jego ochronie, udziale społeczeń</w:t>
      </w:r>
      <w:r w:rsidR="00DD40D9">
        <w:rPr>
          <w:rFonts w:ascii="Calibri" w:hAnsi="Calibri" w:cstheme="minorHAnsi"/>
          <w:sz w:val="20"/>
          <w:szCs w:val="20"/>
        </w:rPr>
        <w:t>stwa w </w:t>
      </w:r>
      <w:r w:rsidR="006A10DE">
        <w:rPr>
          <w:rFonts w:ascii="Calibri" w:hAnsi="Calibri" w:cstheme="minorHAnsi"/>
          <w:sz w:val="20"/>
          <w:szCs w:val="20"/>
        </w:rPr>
        <w:t xml:space="preserve">ochronie środowiska oraz </w:t>
      </w:r>
      <w:r w:rsidR="006A10DE" w:rsidRPr="006A10DE">
        <w:rPr>
          <w:rFonts w:ascii="Calibri" w:hAnsi="Calibri" w:cstheme="minorHAnsi"/>
          <w:sz w:val="20"/>
          <w:szCs w:val="20"/>
        </w:rPr>
        <w:t xml:space="preserve">o ocenach oddziaływania na środowisko (Dz. U. z 2017 r. poz. </w:t>
      </w:r>
      <w:r w:rsidR="006A10DE">
        <w:rPr>
          <w:rFonts w:ascii="Calibri" w:hAnsi="Calibri" w:cstheme="minorHAnsi"/>
          <w:sz w:val="20"/>
          <w:szCs w:val="20"/>
        </w:rPr>
        <w:t xml:space="preserve">1405, z </w:t>
      </w:r>
      <w:proofErr w:type="spellStart"/>
      <w:r w:rsidR="006A10DE">
        <w:rPr>
          <w:rFonts w:ascii="Calibri" w:hAnsi="Calibri" w:cstheme="minorHAnsi"/>
          <w:sz w:val="20"/>
          <w:szCs w:val="20"/>
        </w:rPr>
        <w:t>późn</w:t>
      </w:r>
      <w:proofErr w:type="spellEnd"/>
      <w:r w:rsidR="006A10DE">
        <w:rPr>
          <w:rFonts w:ascii="Calibri" w:hAnsi="Calibri" w:cstheme="minorHAnsi"/>
          <w:sz w:val="20"/>
          <w:szCs w:val="20"/>
        </w:rPr>
        <w:t xml:space="preserve">. zm.), odstąpił od </w:t>
      </w:r>
      <w:r w:rsidR="006A10DE" w:rsidRPr="006A10DE">
        <w:rPr>
          <w:rFonts w:ascii="Calibri" w:hAnsi="Calibri" w:cstheme="minorHAnsi"/>
          <w:sz w:val="20"/>
          <w:szCs w:val="20"/>
        </w:rPr>
        <w:t>przeprowadzenia strategicznej oceny oddziaływania na środowisko dla projektu dokum</w:t>
      </w:r>
      <w:r w:rsidR="006A10DE">
        <w:rPr>
          <w:rFonts w:ascii="Calibri" w:hAnsi="Calibri" w:cstheme="minorHAnsi"/>
          <w:sz w:val="20"/>
          <w:szCs w:val="20"/>
        </w:rPr>
        <w:t xml:space="preserve">entu pn. </w:t>
      </w:r>
      <w:r w:rsidR="006A10DE" w:rsidRPr="006A10DE">
        <w:rPr>
          <w:rFonts w:ascii="Calibri" w:hAnsi="Calibri" w:cstheme="minorHAnsi"/>
          <w:sz w:val="20"/>
          <w:szCs w:val="20"/>
        </w:rPr>
        <w:t>„Gminny Program Rewitalizacji miasta Łodzi 2026+"</w:t>
      </w:r>
      <w:r w:rsidR="00582C8F">
        <w:rPr>
          <w:rFonts w:ascii="Calibri" w:hAnsi="Calibri" w:cstheme="minorHAnsi"/>
          <w:sz w:val="20"/>
          <w:szCs w:val="20"/>
        </w:rPr>
        <w:t>. W</w:t>
      </w:r>
      <w:r w:rsidR="00DE140E">
        <w:rPr>
          <w:rFonts w:ascii="Calibri" w:hAnsi="Calibri" w:cstheme="minorHAnsi"/>
          <w:sz w:val="20"/>
          <w:szCs w:val="20"/>
        </w:rPr>
        <w:t xml:space="preserve"> związku z powyższym, a także </w:t>
      </w:r>
      <w:r w:rsidR="00A94502">
        <w:rPr>
          <w:rFonts w:ascii="Calibri" w:hAnsi="Calibri" w:cstheme="minorHAnsi"/>
          <w:sz w:val="20"/>
          <w:szCs w:val="20"/>
        </w:rPr>
        <w:t>mając na uwadze przeanalizowane</w:t>
      </w:r>
      <w:r w:rsidR="00DE140E">
        <w:rPr>
          <w:rFonts w:ascii="Calibri" w:hAnsi="Calibri" w:cstheme="minorHAnsi"/>
          <w:sz w:val="20"/>
          <w:szCs w:val="20"/>
        </w:rPr>
        <w:t xml:space="preserve"> </w:t>
      </w:r>
      <w:r w:rsidR="00A94502">
        <w:rPr>
          <w:rFonts w:ascii="Calibri" w:hAnsi="Calibri" w:cstheme="minorHAnsi"/>
          <w:sz w:val="20"/>
          <w:szCs w:val="20"/>
        </w:rPr>
        <w:t>możliwe oddziaływanie</w:t>
      </w:r>
      <w:r w:rsidR="00DE140E">
        <w:rPr>
          <w:rFonts w:ascii="Calibri" w:hAnsi="Calibri" w:cstheme="minorHAnsi"/>
          <w:sz w:val="20"/>
          <w:szCs w:val="20"/>
        </w:rPr>
        <w:t xml:space="preserve"> na środowisko nie stwierdzono potrzeby opracowania Prognozy oddziaływania na środowisko dla opracowania Aktualizacji Planu gospodarki niskoemisyjnej dla miasta Łodzi.</w:t>
      </w:r>
    </w:p>
    <w:p w:rsidR="00C51FA4" w:rsidRPr="003C3FD2" w:rsidRDefault="00C51FA4" w:rsidP="00657B41">
      <w:pPr>
        <w:spacing w:line="276" w:lineRule="auto"/>
        <w:jc w:val="both"/>
        <w:rPr>
          <w:rFonts w:ascii="Calibri" w:hAnsi="Calibri" w:cstheme="minorHAnsi"/>
          <w:b/>
          <w:sz w:val="20"/>
          <w:szCs w:val="20"/>
        </w:rPr>
      </w:pPr>
    </w:p>
    <w:p w:rsidR="00657B41" w:rsidRDefault="00657B41" w:rsidP="00657B41">
      <w:pPr>
        <w:keepNext/>
        <w:spacing w:after="120" w:line="276" w:lineRule="auto"/>
        <w:jc w:val="both"/>
        <w:rPr>
          <w:rFonts w:ascii="Calibri" w:hAnsi="Calibri" w:cstheme="minorHAnsi"/>
          <w:b/>
          <w:sz w:val="20"/>
          <w:szCs w:val="20"/>
          <w:u w:val="single"/>
        </w:rPr>
      </w:pPr>
      <w:r w:rsidRPr="00021D95">
        <w:rPr>
          <w:rFonts w:ascii="Calibri" w:hAnsi="Calibri" w:cs="Arial"/>
          <w:sz w:val="20"/>
          <w:szCs w:val="20"/>
          <w:u w:val="single"/>
        </w:rPr>
        <w:t>Ocena uwarunkowań</w:t>
      </w:r>
      <w:r w:rsidR="00634AB2">
        <w:rPr>
          <w:rFonts w:ascii="Calibri" w:hAnsi="Calibri" w:cs="Arial"/>
          <w:sz w:val="20"/>
          <w:szCs w:val="20"/>
          <w:u w:val="single"/>
        </w:rPr>
        <w:t xml:space="preserve"> pozostałych nowych zadań dodanych do Planu gospodarki niskoemisyjnej</w:t>
      </w:r>
      <w:r w:rsidRPr="00021D95">
        <w:rPr>
          <w:rFonts w:ascii="Calibri" w:hAnsi="Calibri" w:cs="Arial"/>
          <w:sz w:val="20"/>
          <w:szCs w:val="20"/>
          <w:u w:val="single"/>
        </w:rPr>
        <w:t>:</w:t>
      </w:r>
    </w:p>
    <w:p w:rsidR="00657B41" w:rsidRPr="00D6697E" w:rsidRDefault="00657B41" w:rsidP="00657B41">
      <w:pPr>
        <w:spacing w:line="276" w:lineRule="auto"/>
        <w:jc w:val="both"/>
        <w:outlineLvl w:val="0"/>
        <w:rPr>
          <w:rFonts w:ascii="Calibri" w:hAnsi="Calibri" w:cs="Arial"/>
          <w:b/>
          <w:sz w:val="20"/>
          <w:szCs w:val="20"/>
        </w:rPr>
      </w:pPr>
      <w:r w:rsidRPr="00D6697E">
        <w:rPr>
          <w:rFonts w:ascii="Calibri" w:hAnsi="Calibri" w:cs="Arial"/>
          <w:b/>
          <w:sz w:val="20"/>
          <w:szCs w:val="20"/>
        </w:rPr>
        <w:t xml:space="preserve">1. Charakter działań przewidzianych w projekcie aktualizacji dokumentu „Plan </w:t>
      </w:r>
      <w:r w:rsidR="00701E28">
        <w:rPr>
          <w:rFonts w:ascii="Calibri" w:hAnsi="Calibri" w:cs="Arial"/>
          <w:b/>
          <w:sz w:val="20"/>
          <w:szCs w:val="20"/>
        </w:rPr>
        <w:t>gospodarki niskoemisyjnej dla </w:t>
      </w:r>
      <w:r w:rsidR="00223191" w:rsidRPr="00223191">
        <w:rPr>
          <w:rFonts w:ascii="Calibri" w:hAnsi="Calibri" w:cs="Arial"/>
          <w:b/>
          <w:sz w:val="20"/>
          <w:szCs w:val="20"/>
        </w:rPr>
        <w:t>miasta Łodzi</w:t>
      </w:r>
      <w:r w:rsidRPr="00D6697E">
        <w:rPr>
          <w:rFonts w:ascii="Calibri" w:hAnsi="Calibri" w:cs="Arial"/>
          <w:b/>
          <w:sz w:val="20"/>
          <w:szCs w:val="20"/>
        </w:rPr>
        <w:t>”:</w:t>
      </w:r>
    </w:p>
    <w:p w:rsidR="00657B41" w:rsidRPr="00D6697E" w:rsidRDefault="00657B41" w:rsidP="00657B41">
      <w:pPr>
        <w:spacing w:before="120" w:after="120" w:line="276" w:lineRule="auto"/>
        <w:jc w:val="both"/>
        <w:outlineLvl w:val="0"/>
        <w:rPr>
          <w:rFonts w:ascii="Calibri" w:hAnsi="Calibri" w:cs="Arial"/>
          <w:b/>
          <w:sz w:val="20"/>
          <w:szCs w:val="20"/>
        </w:rPr>
      </w:pPr>
      <w:r w:rsidRPr="00D6697E">
        <w:rPr>
          <w:rFonts w:ascii="Calibri" w:hAnsi="Calibri" w:cs="Arial"/>
          <w:b/>
          <w:sz w:val="20"/>
          <w:szCs w:val="20"/>
        </w:rPr>
        <w:t>a) stopień, w jakim dokument ustala ramy dla późniejszej realizacji przedsięwzięć, w odniesieniu do usytuowania, rodzaju i skali tych przedsięwzięć:</w:t>
      </w:r>
    </w:p>
    <w:p w:rsidR="00657B41" w:rsidRPr="00D6697E" w:rsidRDefault="00657B41" w:rsidP="00657B41">
      <w:pPr>
        <w:spacing w:line="276" w:lineRule="auto"/>
        <w:jc w:val="both"/>
        <w:rPr>
          <w:rFonts w:ascii="Calibri" w:hAnsi="Calibri" w:cs="Arial"/>
          <w:sz w:val="20"/>
          <w:szCs w:val="20"/>
        </w:rPr>
      </w:pPr>
      <w:r w:rsidRPr="00D6697E">
        <w:rPr>
          <w:rFonts w:ascii="Calibri" w:hAnsi="Calibri" w:cs="Arial"/>
          <w:sz w:val="20"/>
          <w:szCs w:val="20"/>
        </w:rPr>
        <w:t>W liście planowa</w:t>
      </w:r>
      <w:r w:rsidRPr="003621B5">
        <w:rPr>
          <w:rFonts w:ascii="Calibri" w:hAnsi="Calibri" w:cs="Arial"/>
          <w:sz w:val="20"/>
          <w:szCs w:val="20"/>
        </w:rPr>
        <w:t xml:space="preserve">nych przedsięwzięć aktualizacji dokumentu „Planu </w:t>
      </w:r>
      <w:r w:rsidR="00223191" w:rsidRPr="00223191">
        <w:rPr>
          <w:rFonts w:ascii="Calibri" w:hAnsi="Calibri" w:cs="Arial"/>
          <w:sz w:val="20"/>
          <w:szCs w:val="20"/>
        </w:rPr>
        <w:t>gospodarki niskoemisyjnej dla miasta Łodzi</w:t>
      </w:r>
      <w:r w:rsidRPr="003621B5">
        <w:rPr>
          <w:rFonts w:ascii="Calibri" w:hAnsi="Calibri" w:cs="Arial"/>
          <w:sz w:val="20"/>
          <w:szCs w:val="20"/>
        </w:rPr>
        <w:t xml:space="preserve">” </w:t>
      </w:r>
      <w:r>
        <w:rPr>
          <w:rFonts w:ascii="Calibri" w:hAnsi="Calibri" w:cs="Arial"/>
          <w:sz w:val="20"/>
          <w:szCs w:val="20"/>
        </w:rPr>
        <w:t>ujęto</w:t>
      </w:r>
      <w:r w:rsidRPr="003621B5">
        <w:rPr>
          <w:rFonts w:ascii="Calibri" w:hAnsi="Calibri" w:cs="Arial"/>
          <w:sz w:val="20"/>
          <w:szCs w:val="20"/>
        </w:rPr>
        <w:t xml:space="preserve"> </w:t>
      </w:r>
      <w:r>
        <w:rPr>
          <w:rFonts w:ascii="Calibri" w:hAnsi="Calibri" w:cs="Arial"/>
          <w:sz w:val="20"/>
          <w:szCs w:val="20"/>
        </w:rPr>
        <w:t>nowe</w:t>
      </w:r>
      <w:r w:rsidRPr="003621B5">
        <w:rPr>
          <w:rFonts w:ascii="Calibri" w:hAnsi="Calibri" w:cs="Arial"/>
          <w:sz w:val="20"/>
          <w:szCs w:val="20"/>
        </w:rPr>
        <w:t xml:space="preserve"> zadania, które wskazano do realizacji w ramach Planu. Na</w:t>
      </w:r>
      <w:r>
        <w:rPr>
          <w:rFonts w:ascii="Calibri" w:hAnsi="Calibri" w:cs="Arial"/>
          <w:sz w:val="20"/>
          <w:szCs w:val="20"/>
        </w:rPr>
        <w:t xml:space="preserve"> </w:t>
      </w:r>
      <w:r w:rsidRPr="003621B5">
        <w:rPr>
          <w:rFonts w:ascii="Calibri" w:hAnsi="Calibri" w:cs="Arial"/>
          <w:sz w:val="20"/>
          <w:szCs w:val="20"/>
        </w:rPr>
        <w:t>podstawie listy planowanych przedsięwzięć można stwierdzić, iż zadania przewidziane do realizacji</w:t>
      </w:r>
      <w:r w:rsidR="0021246E">
        <w:rPr>
          <w:rFonts w:ascii="Calibri" w:hAnsi="Calibri" w:cs="Arial"/>
          <w:sz w:val="20"/>
          <w:szCs w:val="20"/>
        </w:rPr>
        <w:t xml:space="preserve"> przedstawione w poniższej tabeli</w:t>
      </w:r>
      <w:r w:rsidRPr="003621B5">
        <w:rPr>
          <w:rFonts w:ascii="Calibri" w:hAnsi="Calibri" w:cs="Arial"/>
          <w:sz w:val="20"/>
          <w:szCs w:val="20"/>
        </w:rPr>
        <w:t xml:space="preserve"> </w:t>
      </w:r>
      <w:r w:rsidRPr="003621B5">
        <w:rPr>
          <w:rFonts w:ascii="Calibri" w:hAnsi="Calibri" w:cs="Arial"/>
          <w:sz w:val="20"/>
          <w:szCs w:val="20"/>
          <w:u w:val="single"/>
        </w:rPr>
        <w:t>nie wyznaczają ram</w:t>
      </w:r>
      <w:r w:rsidRPr="003621B5">
        <w:rPr>
          <w:rFonts w:ascii="Calibri" w:hAnsi="Calibri" w:cs="Arial"/>
          <w:sz w:val="20"/>
          <w:szCs w:val="20"/>
        </w:rPr>
        <w:t xml:space="preserve"> przedsięwzięć mogących znacząco oddziaływać na środowisko.</w:t>
      </w:r>
    </w:p>
    <w:p w:rsidR="00657B41" w:rsidRPr="00D6697E" w:rsidRDefault="00657B41" w:rsidP="00657B41">
      <w:pPr>
        <w:spacing w:line="276" w:lineRule="auto"/>
        <w:jc w:val="both"/>
        <w:rPr>
          <w:rFonts w:ascii="Calibri" w:hAnsi="Calibri" w:cstheme="minorHAnsi"/>
          <w:sz w:val="20"/>
          <w:szCs w:val="20"/>
        </w:rPr>
      </w:pPr>
      <w:r w:rsidRPr="00D6697E">
        <w:rPr>
          <w:rFonts w:ascii="Calibri" w:hAnsi="Calibri" w:cs="Arial"/>
          <w:sz w:val="20"/>
          <w:szCs w:val="20"/>
        </w:rPr>
        <w:t xml:space="preserve">Dodane wskazane </w:t>
      </w:r>
      <w:r>
        <w:rPr>
          <w:rFonts w:ascii="Calibri" w:hAnsi="Calibri" w:cs="Arial"/>
          <w:sz w:val="20"/>
          <w:szCs w:val="20"/>
        </w:rPr>
        <w:t>zadania</w:t>
      </w:r>
      <w:r w:rsidRPr="00D6697E">
        <w:rPr>
          <w:rFonts w:ascii="Calibri" w:hAnsi="Calibri" w:cs="Arial"/>
          <w:sz w:val="20"/>
          <w:szCs w:val="20"/>
        </w:rPr>
        <w:t xml:space="preserve"> </w:t>
      </w:r>
      <w:r w:rsidRPr="00D6697E">
        <w:rPr>
          <w:rFonts w:ascii="Calibri" w:hAnsi="Calibri" w:cstheme="minorHAnsi"/>
          <w:sz w:val="20"/>
          <w:szCs w:val="20"/>
        </w:rPr>
        <w:t>zgodnie z rozporządzeniem Rady Ministrów z dnia 9 listopada 2010 r. w sprawie przedsięwzięć mogących znacząco oddziaływać na środowisko (Dz.</w:t>
      </w:r>
      <w:r>
        <w:rPr>
          <w:rFonts w:ascii="Calibri" w:hAnsi="Calibri" w:cstheme="minorHAnsi"/>
          <w:sz w:val="20"/>
          <w:szCs w:val="20"/>
        </w:rPr>
        <w:t xml:space="preserve"> </w:t>
      </w:r>
      <w:r w:rsidRPr="00D6697E">
        <w:rPr>
          <w:rFonts w:ascii="Calibri" w:hAnsi="Calibri" w:cstheme="minorHAnsi"/>
          <w:sz w:val="20"/>
          <w:szCs w:val="20"/>
        </w:rPr>
        <w:t xml:space="preserve">U. z 2016 r. </w:t>
      </w:r>
      <w:proofErr w:type="spellStart"/>
      <w:r w:rsidRPr="00D6697E">
        <w:rPr>
          <w:rFonts w:ascii="Calibri" w:hAnsi="Calibri" w:cstheme="minorHAnsi"/>
          <w:sz w:val="20"/>
          <w:szCs w:val="20"/>
        </w:rPr>
        <w:t>poz</w:t>
      </w:r>
      <w:proofErr w:type="spellEnd"/>
      <w:r>
        <w:rPr>
          <w:rFonts w:ascii="Calibri" w:hAnsi="Calibri" w:cstheme="minorHAnsi"/>
          <w:sz w:val="20"/>
          <w:szCs w:val="20"/>
        </w:rPr>
        <w:t xml:space="preserve"> </w:t>
      </w:r>
      <w:r w:rsidRPr="00D6697E">
        <w:rPr>
          <w:rFonts w:ascii="Calibri" w:hAnsi="Calibri" w:cstheme="minorHAnsi"/>
          <w:sz w:val="20"/>
          <w:szCs w:val="20"/>
        </w:rPr>
        <w:t xml:space="preserve">71), </w:t>
      </w:r>
      <w:r w:rsidRPr="00021D95">
        <w:rPr>
          <w:rFonts w:ascii="Calibri" w:hAnsi="Calibri"/>
          <w:bCs/>
          <w:sz w:val="20"/>
          <w:szCs w:val="20"/>
          <w:u w:val="single"/>
        </w:rPr>
        <w:t>nie kwalifikują się</w:t>
      </w:r>
      <w:r w:rsidRPr="00D6697E">
        <w:rPr>
          <w:rFonts w:ascii="Calibri" w:hAnsi="Calibri"/>
          <w:bCs/>
          <w:sz w:val="20"/>
          <w:szCs w:val="20"/>
        </w:rPr>
        <w:t>, jako przedsięwzięcia, mogące potencjalnie oddziaływać na środowisko</w:t>
      </w:r>
      <w:r w:rsidRPr="00D6697E">
        <w:rPr>
          <w:rFonts w:ascii="Calibri" w:hAnsi="Calibri" w:cstheme="minorHAnsi"/>
          <w:sz w:val="20"/>
          <w:szCs w:val="20"/>
        </w:rPr>
        <w:t>.</w:t>
      </w:r>
    </w:p>
    <w:p w:rsidR="00657B41" w:rsidRPr="00D6697E" w:rsidRDefault="00657B41" w:rsidP="00657B41">
      <w:pPr>
        <w:spacing w:line="276" w:lineRule="auto"/>
        <w:jc w:val="both"/>
        <w:rPr>
          <w:rFonts w:ascii="Calibri" w:hAnsi="Calibri"/>
          <w:sz w:val="20"/>
          <w:szCs w:val="20"/>
        </w:rPr>
      </w:pPr>
    </w:p>
    <w:p w:rsidR="00657B41" w:rsidRDefault="00657B41" w:rsidP="009D0108">
      <w:pPr>
        <w:pStyle w:val="Akapitzlist"/>
        <w:keepNext/>
        <w:ind w:left="0"/>
        <w:jc w:val="both"/>
        <w:rPr>
          <w:rFonts w:ascii="Calibri" w:hAnsi="Calibri" w:cstheme="minorHAnsi"/>
          <w:sz w:val="20"/>
          <w:szCs w:val="20"/>
        </w:rPr>
      </w:pPr>
      <w:r w:rsidRPr="00D6697E">
        <w:rPr>
          <w:rFonts w:ascii="Calibri" w:hAnsi="Calibri" w:cstheme="minorHAnsi"/>
          <w:sz w:val="20"/>
          <w:szCs w:val="20"/>
        </w:rPr>
        <w:lastRenderedPageBreak/>
        <w:t>Poniżej prze</w:t>
      </w:r>
      <w:r w:rsidR="009D0108">
        <w:rPr>
          <w:rFonts w:ascii="Calibri" w:hAnsi="Calibri" w:cstheme="minorHAnsi"/>
          <w:sz w:val="20"/>
          <w:szCs w:val="20"/>
        </w:rPr>
        <w:t>dstawiono</w:t>
      </w:r>
      <w:r w:rsidRPr="00D6697E">
        <w:rPr>
          <w:rFonts w:ascii="Calibri" w:hAnsi="Calibri" w:cstheme="minorHAnsi"/>
          <w:sz w:val="20"/>
          <w:szCs w:val="20"/>
        </w:rPr>
        <w:t xml:space="preserve"> informacje dotyczące zakresu oraz skali </w:t>
      </w:r>
      <w:r>
        <w:rPr>
          <w:rFonts w:ascii="Calibri" w:hAnsi="Calibri" w:cstheme="minorHAnsi"/>
          <w:sz w:val="20"/>
          <w:szCs w:val="20"/>
        </w:rPr>
        <w:t xml:space="preserve">nowych </w:t>
      </w:r>
      <w:r w:rsidRPr="00D6697E">
        <w:rPr>
          <w:rFonts w:ascii="Calibri" w:hAnsi="Calibri" w:cstheme="minorHAnsi"/>
          <w:sz w:val="20"/>
          <w:szCs w:val="20"/>
        </w:rPr>
        <w:t>zadań inwestycyjnych wskazanych w aktualizowanym Planie oraz ich możliwe oddziaływanie na środowisko.</w:t>
      </w:r>
    </w:p>
    <w:p w:rsidR="009D0108" w:rsidRDefault="009D0108" w:rsidP="009D0108">
      <w:pPr>
        <w:pStyle w:val="Akapitzlist"/>
        <w:keepNext/>
        <w:ind w:left="0"/>
        <w:jc w:val="both"/>
        <w:rPr>
          <w:rFonts w:ascii="Calibri" w:hAnsi="Calibri" w:cstheme="minorHAnsi"/>
          <w:sz w:val="20"/>
          <w:szCs w:val="20"/>
        </w:rPr>
      </w:pPr>
    </w:p>
    <w:tbl>
      <w:tblPr>
        <w:tblW w:w="4888" w:type="pct"/>
        <w:tblLayout w:type="fixed"/>
        <w:tblCellMar>
          <w:left w:w="70" w:type="dxa"/>
          <w:right w:w="70" w:type="dxa"/>
        </w:tblCellMar>
        <w:tblLook w:val="04A0" w:firstRow="1" w:lastRow="0" w:firstColumn="1" w:lastColumn="0" w:noHBand="0" w:noVBand="1"/>
      </w:tblPr>
      <w:tblGrid>
        <w:gridCol w:w="499"/>
        <w:gridCol w:w="1133"/>
        <w:gridCol w:w="3586"/>
        <w:gridCol w:w="3788"/>
      </w:tblGrid>
      <w:tr w:rsidR="001750C1" w:rsidRPr="004C2A81" w:rsidTr="001750C1">
        <w:trPr>
          <w:trHeight w:val="334"/>
          <w:tblHeader/>
        </w:trPr>
        <w:tc>
          <w:tcPr>
            <w:tcW w:w="277" w:type="pct"/>
            <w:tcBorders>
              <w:top w:val="single" w:sz="4" w:space="0" w:color="auto"/>
              <w:left w:val="single" w:sz="4" w:space="0" w:color="auto"/>
              <w:bottom w:val="single" w:sz="4" w:space="0" w:color="auto"/>
              <w:right w:val="single" w:sz="4" w:space="0" w:color="auto"/>
            </w:tcBorders>
            <w:shd w:val="clear" w:color="000000" w:fill="013764"/>
            <w:vAlign w:val="center"/>
            <w:hideMark/>
          </w:tcPr>
          <w:p w:rsidR="00505242" w:rsidRPr="004C2A81" w:rsidRDefault="00505242" w:rsidP="009D0108">
            <w:pPr>
              <w:keepNext/>
              <w:jc w:val="center"/>
              <w:rPr>
                <w:rFonts w:ascii="Calibri" w:eastAsia="Times New Roman" w:hAnsi="Calibri" w:cs="Calibri"/>
                <w:color w:val="FFFFFF"/>
                <w:sz w:val="18"/>
                <w:szCs w:val="18"/>
                <w:lang w:eastAsia="pl-PL"/>
              </w:rPr>
            </w:pPr>
            <w:r w:rsidRPr="004C2A81">
              <w:rPr>
                <w:rFonts w:ascii="Calibri" w:eastAsia="Times New Roman" w:hAnsi="Calibri" w:cs="Calibri"/>
                <w:color w:val="FFFFFF"/>
                <w:sz w:val="18"/>
                <w:szCs w:val="18"/>
                <w:lang w:eastAsia="pl-PL"/>
              </w:rPr>
              <w:t>l.p.</w:t>
            </w:r>
          </w:p>
        </w:tc>
        <w:tc>
          <w:tcPr>
            <w:tcW w:w="629" w:type="pct"/>
            <w:tcBorders>
              <w:top w:val="single" w:sz="4" w:space="0" w:color="auto"/>
              <w:left w:val="single" w:sz="4" w:space="0" w:color="auto"/>
              <w:bottom w:val="single" w:sz="4" w:space="0" w:color="auto"/>
              <w:right w:val="single" w:sz="4" w:space="0" w:color="auto"/>
            </w:tcBorders>
            <w:shd w:val="clear" w:color="000000" w:fill="013764"/>
          </w:tcPr>
          <w:p w:rsidR="00505242" w:rsidRPr="004C2A81" w:rsidRDefault="00505242" w:rsidP="009D0108">
            <w:pPr>
              <w:keepNext/>
              <w:jc w:val="center"/>
              <w:rPr>
                <w:rFonts w:ascii="Calibri" w:eastAsia="Times New Roman" w:hAnsi="Calibri" w:cs="Calibri"/>
                <w:color w:val="FFFFFF"/>
                <w:sz w:val="18"/>
                <w:szCs w:val="18"/>
                <w:lang w:eastAsia="pl-PL"/>
              </w:rPr>
            </w:pPr>
            <w:r>
              <w:rPr>
                <w:rFonts w:ascii="Calibri" w:eastAsia="Times New Roman" w:hAnsi="Calibri" w:cs="Calibri"/>
                <w:color w:val="FFFFFF"/>
                <w:sz w:val="18"/>
                <w:szCs w:val="18"/>
                <w:lang w:eastAsia="pl-PL"/>
              </w:rPr>
              <w:t>Nr zadania w dokumencie (Tabela 74)</w:t>
            </w:r>
          </w:p>
        </w:tc>
        <w:tc>
          <w:tcPr>
            <w:tcW w:w="1991" w:type="pct"/>
            <w:tcBorders>
              <w:top w:val="single" w:sz="4" w:space="0" w:color="auto"/>
              <w:left w:val="single" w:sz="4" w:space="0" w:color="auto"/>
              <w:bottom w:val="single" w:sz="4" w:space="0" w:color="auto"/>
              <w:right w:val="single" w:sz="4" w:space="0" w:color="auto"/>
            </w:tcBorders>
            <w:shd w:val="clear" w:color="000000" w:fill="013764"/>
            <w:vAlign w:val="center"/>
            <w:hideMark/>
          </w:tcPr>
          <w:p w:rsidR="00505242" w:rsidRPr="004C2A81" w:rsidRDefault="00505242" w:rsidP="009D0108">
            <w:pPr>
              <w:keepNext/>
              <w:jc w:val="center"/>
              <w:rPr>
                <w:rFonts w:ascii="Calibri" w:eastAsia="Times New Roman" w:hAnsi="Calibri" w:cs="Calibri"/>
                <w:color w:val="FFFFFF"/>
                <w:sz w:val="18"/>
                <w:szCs w:val="18"/>
                <w:lang w:eastAsia="pl-PL"/>
              </w:rPr>
            </w:pPr>
            <w:r w:rsidRPr="004C2A81">
              <w:rPr>
                <w:rFonts w:ascii="Calibri" w:eastAsia="Times New Roman" w:hAnsi="Calibri" w:cs="Calibri"/>
                <w:color w:val="FFFFFF"/>
                <w:sz w:val="18"/>
                <w:szCs w:val="18"/>
                <w:lang w:eastAsia="pl-PL"/>
              </w:rPr>
              <w:t>nazwa działania</w:t>
            </w:r>
          </w:p>
        </w:tc>
        <w:tc>
          <w:tcPr>
            <w:tcW w:w="2104" w:type="pct"/>
            <w:tcBorders>
              <w:top w:val="single" w:sz="4" w:space="0" w:color="auto"/>
              <w:left w:val="nil"/>
              <w:bottom w:val="single" w:sz="4" w:space="0" w:color="auto"/>
              <w:right w:val="single" w:sz="4" w:space="0" w:color="auto"/>
            </w:tcBorders>
            <w:shd w:val="clear" w:color="000000" w:fill="013764"/>
            <w:vAlign w:val="center"/>
            <w:hideMark/>
          </w:tcPr>
          <w:p w:rsidR="00505242" w:rsidRPr="004C2A81" w:rsidRDefault="00505242" w:rsidP="009D0108">
            <w:pPr>
              <w:keepNext/>
              <w:jc w:val="center"/>
              <w:rPr>
                <w:rFonts w:ascii="Calibri" w:eastAsia="Times New Roman" w:hAnsi="Calibri" w:cs="Calibri"/>
                <w:color w:val="FFFFFF"/>
                <w:sz w:val="18"/>
                <w:szCs w:val="18"/>
                <w:lang w:eastAsia="pl-PL"/>
              </w:rPr>
            </w:pPr>
            <w:r w:rsidRPr="004C2A81">
              <w:rPr>
                <w:rFonts w:ascii="Calibri" w:eastAsia="Times New Roman" w:hAnsi="Calibri" w:cs="Calibri"/>
                <w:color w:val="FFFFFF"/>
                <w:sz w:val="18"/>
                <w:szCs w:val="18"/>
                <w:lang w:eastAsia="pl-PL"/>
              </w:rPr>
              <w:t>zakres</w:t>
            </w:r>
          </w:p>
        </w:tc>
      </w:tr>
      <w:tr w:rsidR="001750C1" w:rsidRPr="004C2A81" w:rsidTr="00792C0D">
        <w:trPr>
          <w:trHeight w:val="220"/>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505242" w:rsidRPr="004C2A81" w:rsidRDefault="00505242" w:rsidP="009D0108">
            <w:pPr>
              <w:keepNext/>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1</w:t>
            </w:r>
          </w:p>
        </w:tc>
        <w:tc>
          <w:tcPr>
            <w:tcW w:w="629" w:type="pct"/>
            <w:tcBorders>
              <w:top w:val="nil"/>
              <w:left w:val="single" w:sz="4" w:space="0" w:color="auto"/>
              <w:bottom w:val="single" w:sz="4" w:space="0" w:color="auto"/>
              <w:right w:val="single" w:sz="4" w:space="0" w:color="auto"/>
            </w:tcBorders>
            <w:vAlign w:val="center"/>
          </w:tcPr>
          <w:p w:rsidR="00505242" w:rsidRDefault="00505242" w:rsidP="009D0108">
            <w:pPr>
              <w:keepNext/>
              <w:jc w:val="center"/>
              <w:rPr>
                <w:rFonts w:ascii="Calibri" w:hAnsi="Calibri" w:cs="Calibri"/>
                <w:b/>
                <w:smallCaps/>
                <w:color w:val="000000"/>
                <w:sz w:val="18"/>
                <w:szCs w:val="18"/>
              </w:rPr>
            </w:pPr>
            <w:r>
              <w:rPr>
                <w:rFonts w:ascii="Calibri" w:hAnsi="Calibri" w:cs="Calibri"/>
                <w:color w:val="000000"/>
                <w:sz w:val="18"/>
                <w:szCs w:val="18"/>
              </w:rPr>
              <w:t>6.207</w:t>
            </w:r>
          </w:p>
        </w:tc>
        <w:tc>
          <w:tcPr>
            <w:tcW w:w="1991" w:type="pct"/>
            <w:tcBorders>
              <w:top w:val="nil"/>
              <w:left w:val="single" w:sz="4" w:space="0" w:color="auto"/>
              <w:bottom w:val="single" w:sz="4" w:space="0" w:color="auto"/>
              <w:right w:val="single" w:sz="4" w:space="0" w:color="auto"/>
            </w:tcBorders>
            <w:shd w:val="clear" w:color="auto" w:fill="auto"/>
            <w:vAlign w:val="center"/>
            <w:hideMark/>
          </w:tcPr>
          <w:p w:rsidR="00505242" w:rsidRDefault="00505242" w:rsidP="009D0108">
            <w:pPr>
              <w:keepNext/>
              <w:jc w:val="center"/>
              <w:rPr>
                <w:rFonts w:ascii="Calibri" w:hAnsi="Calibri" w:cs="Calibri"/>
                <w:color w:val="000000"/>
                <w:sz w:val="18"/>
                <w:szCs w:val="18"/>
              </w:rPr>
            </w:pPr>
            <w:r>
              <w:rPr>
                <w:rFonts w:ascii="Calibri" w:hAnsi="Calibri" w:cs="Calibri"/>
                <w:color w:val="000000"/>
                <w:sz w:val="18"/>
                <w:szCs w:val="18"/>
              </w:rPr>
              <w:t>Racjonalizacja zużycia energii -termomodernizacja obiektów edukacyjnych Łodzi. Etap II – pozostałe części (dotyczy: Przedszkole Miejskie nr 49, Szkoła Podstawowa nr 3, Szkoła Podstawowa nr 30, Szkoła Podstawowa nr 137, XXX Liceum Ogólnokształcące, XI Liceum Ogólnokształcące, Szkoła Podstawowa nr 54, Szkoła Podstawowa nr 166, Szkoła Podstawowa nr 182, Zespół Szkół Poligraficznych, Szkoła Podstawowa nr 137, Zespół Szkół Przemysłu Spożywczego, Zespół Szkół Ogólnokształcących nr 4, Zespół Szkół Ponadgimnazjalnych nr 20)</w:t>
            </w:r>
          </w:p>
        </w:tc>
        <w:tc>
          <w:tcPr>
            <w:tcW w:w="2104" w:type="pct"/>
            <w:tcBorders>
              <w:top w:val="nil"/>
              <w:left w:val="single" w:sz="4" w:space="0" w:color="auto"/>
              <w:bottom w:val="single" w:sz="4" w:space="0" w:color="auto"/>
              <w:right w:val="single" w:sz="4" w:space="0" w:color="auto"/>
            </w:tcBorders>
            <w:shd w:val="clear" w:color="auto" w:fill="auto"/>
            <w:vAlign w:val="center"/>
            <w:hideMark/>
          </w:tcPr>
          <w:p w:rsidR="00505242" w:rsidRPr="00411FEE" w:rsidRDefault="00505242" w:rsidP="009D0108">
            <w:pPr>
              <w:keepNext/>
              <w:jc w:val="center"/>
              <w:rPr>
                <w:rFonts w:ascii="Calibri" w:hAnsi="Calibri" w:cs="Calibri"/>
                <w:color w:val="000000"/>
                <w:sz w:val="18"/>
                <w:szCs w:val="18"/>
              </w:rPr>
            </w:pPr>
            <w:r w:rsidRPr="00411FEE">
              <w:rPr>
                <w:rFonts w:ascii="Calibri" w:hAnsi="Calibri" w:cs="Calibri"/>
                <w:color w:val="000000"/>
                <w:sz w:val="18"/>
                <w:szCs w:val="18"/>
              </w:rPr>
              <w:t>Projekt dotyczy głębokiej modernizacji energetycznej 14 placówek oświatowych na terenie Miasta Łodzi, w tym: ocieplenie obiektów, wymiana okien, drzwi zewnętrznych oraz oświetlenia na energooszczędne, przebudowa systemów grzewczych wraz z wymianą i podłączeniem do źródła ciepła</w:t>
            </w:r>
          </w:p>
        </w:tc>
      </w:tr>
      <w:tr w:rsidR="001750C1" w:rsidRPr="004C2A81" w:rsidTr="00792C0D">
        <w:trPr>
          <w:trHeight w:val="220"/>
        </w:trPr>
        <w:tc>
          <w:tcPr>
            <w:tcW w:w="2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242" w:rsidRDefault="004819A4" w:rsidP="003A3FF8">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2</w:t>
            </w:r>
          </w:p>
        </w:tc>
        <w:tc>
          <w:tcPr>
            <w:tcW w:w="629" w:type="pct"/>
            <w:tcBorders>
              <w:top w:val="single" w:sz="4" w:space="0" w:color="auto"/>
              <w:left w:val="single" w:sz="4" w:space="0" w:color="auto"/>
              <w:bottom w:val="single" w:sz="4" w:space="0" w:color="auto"/>
              <w:right w:val="single" w:sz="4" w:space="0" w:color="auto"/>
            </w:tcBorders>
            <w:vAlign w:val="center"/>
          </w:tcPr>
          <w:p w:rsidR="00505242" w:rsidRDefault="008353DF" w:rsidP="00792C0D">
            <w:pPr>
              <w:jc w:val="center"/>
              <w:rPr>
                <w:rFonts w:ascii="Calibri" w:hAnsi="Calibri" w:cs="Calibri"/>
                <w:b/>
                <w:smallCaps/>
                <w:color w:val="000000"/>
                <w:sz w:val="18"/>
                <w:szCs w:val="18"/>
              </w:rPr>
            </w:pPr>
            <w:r>
              <w:rPr>
                <w:rFonts w:ascii="Calibri" w:hAnsi="Calibri" w:cs="Calibri"/>
                <w:color w:val="000000"/>
                <w:sz w:val="18"/>
                <w:szCs w:val="18"/>
              </w:rPr>
              <w:t>6.208</w:t>
            </w:r>
          </w:p>
        </w:tc>
        <w:tc>
          <w:tcPr>
            <w:tcW w:w="19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242" w:rsidRDefault="00505242" w:rsidP="009D0108">
            <w:pPr>
              <w:keepNext/>
              <w:jc w:val="center"/>
              <w:rPr>
                <w:rFonts w:ascii="Calibri" w:hAnsi="Calibri" w:cs="Calibri"/>
                <w:color w:val="000000"/>
                <w:sz w:val="18"/>
                <w:szCs w:val="18"/>
              </w:rPr>
            </w:pPr>
            <w:r>
              <w:rPr>
                <w:rFonts w:ascii="Calibri" w:hAnsi="Calibri" w:cs="Calibri"/>
                <w:color w:val="000000"/>
                <w:sz w:val="18"/>
                <w:szCs w:val="18"/>
              </w:rPr>
              <w:t>Poprawa efektywności energetycznej Instytutu "Centrum Zdrowia Matki Polki" poprzez budowę alternatywnych odnawialnych źródeł energii</w:t>
            </w:r>
          </w:p>
        </w:tc>
        <w:tc>
          <w:tcPr>
            <w:tcW w:w="21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242" w:rsidRPr="004C2A81" w:rsidRDefault="00505242" w:rsidP="009D0108">
            <w:pPr>
              <w:keepNext/>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Utworzenie farmy fotowoltaicznej na dachach budynków instytutu „Centrum Zdrowia Matki Polki” w Łodzi</w:t>
            </w:r>
          </w:p>
        </w:tc>
      </w:tr>
      <w:tr w:rsidR="001750C1" w:rsidRPr="004C2A81" w:rsidTr="00792C0D">
        <w:trPr>
          <w:trHeight w:val="220"/>
        </w:trPr>
        <w:tc>
          <w:tcPr>
            <w:tcW w:w="2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242" w:rsidRDefault="004819A4" w:rsidP="003A3FF8">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3</w:t>
            </w:r>
          </w:p>
        </w:tc>
        <w:tc>
          <w:tcPr>
            <w:tcW w:w="629" w:type="pct"/>
            <w:tcBorders>
              <w:top w:val="single" w:sz="4" w:space="0" w:color="auto"/>
              <w:left w:val="single" w:sz="4" w:space="0" w:color="auto"/>
              <w:bottom w:val="single" w:sz="4" w:space="0" w:color="auto"/>
              <w:right w:val="single" w:sz="4" w:space="0" w:color="auto"/>
            </w:tcBorders>
            <w:vAlign w:val="center"/>
          </w:tcPr>
          <w:p w:rsidR="00505242" w:rsidRDefault="008353DF" w:rsidP="00792C0D">
            <w:pPr>
              <w:jc w:val="center"/>
              <w:rPr>
                <w:rFonts w:ascii="Calibri" w:hAnsi="Calibri" w:cs="Calibri"/>
                <w:b/>
                <w:smallCaps/>
                <w:color w:val="000000"/>
                <w:sz w:val="18"/>
                <w:szCs w:val="18"/>
              </w:rPr>
            </w:pPr>
            <w:r w:rsidRPr="008353DF">
              <w:rPr>
                <w:rFonts w:ascii="Calibri" w:hAnsi="Calibri" w:cs="Calibri"/>
                <w:color w:val="000000"/>
                <w:sz w:val="18"/>
                <w:szCs w:val="18"/>
              </w:rPr>
              <w:t>10.45</w:t>
            </w:r>
          </w:p>
        </w:tc>
        <w:tc>
          <w:tcPr>
            <w:tcW w:w="19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242" w:rsidRDefault="00505242" w:rsidP="003A3FF8">
            <w:pPr>
              <w:jc w:val="center"/>
              <w:rPr>
                <w:rFonts w:ascii="Calibri" w:hAnsi="Calibri" w:cs="Calibri"/>
                <w:color w:val="000000"/>
                <w:sz w:val="18"/>
                <w:szCs w:val="18"/>
              </w:rPr>
            </w:pPr>
            <w:r>
              <w:rPr>
                <w:rFonts w:ascii="Calibri" w:hAnsi="Calibri" w:cs="Calibri"/>
                <w:color w:val="000000"/>
                <w:sz w:val="18"/>
                <w:szCs w:val="18"/>
              </w:rPr>
              <w:t>Zakup 18 autobusów mini</w:t>
            </w:r>
          </w:p>
        </w:tc>
        <w:tc>
          <w:tcPr>
            <w:tcW w:w="21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242" w:rsidRPr="004C2A81" w:rsidRDefault="00505242" w:rsidP="003A3FF8">
            <w:pPr>
              <w:jc w:val="center"/>
              <w:rPr>
                <w:rFonts w:ascii="Calibri" w:eastAsia="Times New Roman" w:hAnsi="Calibri" w:cs="Calibri"/>
                <w:color w:val="000000"/>
                <w:sz w:val="18"/>
                <w:szCs w:val="18"/>
                <w:lang w:eastAsia="pl-PL"/>
              </w:rPr>
            </w:pPr>
            <w:r w:rsidRPr="00411FEE">
              <w:rPr>
                <w:rFonts w:ascii="Calibri" w:eastAsia="Times New Roman" w:hAnsi="Calibri" w:cs="Calibri"/>
                <w:color w:val="000000"/>
                <w:sz w:val="18"/>
                <w:szCs w:val="18"/>
                <w:lang w:eastAsia="pl-PL"/>
              </w:rPr>
              <w:t>Zakup 18 autobusów niskoemisyjnych z silnikami spełniającymi normę emisji spalin EURO 6</w:t>
            </w:r>
          </w:p>
        </w:tc>
      </w:tr>
      <w:tr w:rsidR="001750C1" w:rsidRPr="004C2A81" w:rsidTr="00792C0D">
        <w:trPr>
          <w:trHeight w:val="220"/>
        </w:trPr>
        <w:tc>
          <w:tcPr>
            <w:tcW w:w="2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242" w:rsidRDefault="004819A4" w:rsidP="003A3FF8">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4</w:t>
            </w:r>
          </w:p>
        </w:tc>
        <w:tc>
          <w:tcPr>
            <w:tcW w:w="629" w:type="pct"/>
            <w:tcBorders>
              <w:top w:val="single" w:sz="4" w:space="0" w:color="auto"/>
              <w:left w:val="single" w:sz="4" w:space="0" w:color="auto"/>
              <w:bottom w:val="single" w:sz="4" w:space="0" w:color="auto"/>
              <w:right w:val="single" w:sz="4" w:space="0" w:color="auto"/>
            </w:tcBorders>
            <w:vAlign w:val="center"/>
          </w:tcPr>
          <w:p w:rsidR="00505242" w:rsidRDefault="008353DF" w:rsidP="00792C0D">
            <w:pPr>
              <w:jc w:val="center"/>
              <w:rPr>
                <w:rFonts w:ascii="Calibri" w:hAnsi="Calibri" w:cs="Calibri"/>
                <w:b/>
                <w:smallCaps/>
                <w:color w:val="000000"/>
                <w:sz w:val="18"/>
                <w:szCs w:val="18"/>
              </w:rPr>
            </w:pPr>
            <w:r w:rsidRPr="008353DF">
              <w:rPr>
                <w:rFonts w:ascii="Calibri" w:hAnsi="Calibri" w:cs="Calibri"/>
                <w:color w:val="000000"/>
                <w:sz w:val="18"/>
                <w:szCs w:val="18"/>
              </w:rPr>
              <w:t>6.209</w:t>
            </w:r>
          </w:p>
        </w:tc>
        <w:tc>
          <w:tcPr>
            <w:tcW w:w="19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242" w:rsidRDefault="00505242" w:rsidP="003A3FF8">
            <w:pPr>
              <w:jc w:val="center"/>
              <w:rPr>
                <w:rFonts w:ascii="Calibri" w:hAnsi="Calibri" w:cs="Calibri"/>
                <w:color w:val="000000"/>
                <w:sz w:val="18"/>
                <w:szCs w:val="18"/>
              </w:rPr>
            </w:pPr>
            <w:r>
              <w:rPr>
                <w:rFonts w:ascii="Calibri" w:hAnsi="Calibri" w:cs="Calibri"/>
                <w:color w:val="000000"/>
                <w:sz w:val="18"/>
                <w:szCs w:val="18"/>
              </w:rPr>
              <w:t>Modernizacja zabytkowej kamienicy wielkomiejskiej wraz z pozostałymi budynkami, dziedzińcem i otoczeniem nieruchomości zlokalizowanej w Łodzi przy ul. Piotrkowskiej 4 oraz wprowadzenie funkcji społecznych – Etap I Termomodernizacja budynków</w:t>
            </w:r>
          </w:p>
        </w:tc>
        <w:tc>
          <w:tcPr>
            <w:tcW w:w="21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242" w:rsidRPr="004C2A81" w:rsidRDefault="00505242" w:rsidP="003A3FF8">
            <w:pPr>
              <w:jc w:val="center"/>
              <w:rPr>
                <w:rFonts w:ascii="Calibri" w:eastAsia="Times New Roman" w:hAnsi="Calibri" w:cs="Calibri"/>
                <w:color w:val="000000"/>
                <w:sz w:val="18"/>
                <w:szCs w:val="18"/>
                <w:lang w:eastAsia="pl-PL"/>
              </w:rPr>
            </w:pPr>
            <w:r w:rsidRPr="00FC620F">
              <w:rPr>
                <w:rFonts w:ascii="Calibri" w:eastAsia="Times New Roman" w:hAnsi="Calibri" w:cs="Calibri"/>
                <w:color w:val="000000"/>
                <w:sz w:val="18"/>
                <w:szCs w:val="18"/>
                <w:lang w:eastAsia="pl-PL"/>
              </w:rPr>
              <w:t>W ramach projektu budynek poddany zostanie kompleksowej termomodernizacji w ramach, której zostaną wykonane m.in. następujące prace:</w:t>
            </w:r>
            <w:r>
              <w:rPr>
                <w:rFonts w:ascii="Calibri" w:eastAsia="Times New Roman" w:hAnsi="Calibri" w:cs="Calibri"/>
                <w:color w:val="000000"/>
                <w:sz w:val="18"/>
                <w:szCs w:val="18"/>
                <w:lang w:eastAsia="pl-PL"/>
              </w:rPr>
              <w:t xml:space="preserve"> o</w:t>
            </w:r>
            <w:r w:rsidRPr="00FC620F">
              <w:rPr>
                <w:rFonts w:ascii="Calibri" w:eastAsia="Times New Roman" w:hAnsi="Calibri" w:cs="Calibri"/>
                <w:color w:val="000000"/>
                <w:sz w:val="18"/>
                <w:szCs w:val="18"/>
                <w:lang w:eastAsia="pl-PL"/>
              </w:rPr>
              <w:t>cieplenie przegród zewnętr</w:t>
            </w:r>
            <w:r>
              <w:rPr>
                <w:rFonts w:ascii="Calibri" w:eastAsia="Times New Roman" w:hAnsi="Calibri" w:cs="Calibri"/>
                <w:color w:val="000000"/>
                <w:sz w:val="18"/>
                <w:szCs w:val="18"/>
                <w:lang w:eastAsia="pl-PL"/>
              </w:rPr>
              <w:t>znych (ściany, podłogi i strop), w</w:t>
            </w:r>
            <w:r w:rsidRPr="00FC620F">
              <w:rPr>
                <w:rFonts w:ascii="Calibri" w:eastAsia="Times New Roman" w:hAnsi="Calibri" w:cs="Calibri"/>
                <w:color w:val="000000"/>
                <w:sz w:val="18"/>
                <w:szCs w:val="18"/>
                <w:lang w:eastAsia="pl-PL"/>
              </w:rPr>
              <w:t>ymiana zewnętrzne</w:t>
            </w:r>
            <w:r>
              <w:rPr>
                <w:rFonts w:ascii="Calibri" w:eastAsia="Times New Roman" w:hAnsi="Calibri" w:cs="Calibri"/>
                <w:color w:val="000000"/>
                <w:sz w:val="18"/>
                <w:szCs w:val="18"/>
                <w:lang w:eastAsia="pl-PL"/>
              </w:rPr>
              <w:t>j stolarki okiennej i drzwiowej, m</w:t>
            </w:r>
            <w:r w:rsidRPr="00FC620F">
              <w:rPr>
                <w:rFonts w:ascii="Calibri" w:eastAsia="Times New Roman" w:hAnsi="Calibri" w:cs="Calibri"/>
                <w:color w:val="000000"/>
                <w:sz w:val="18"/>
                <w:szCs w:val="18"/>
                <w:lang w:eastAsia="pl-PL"/>
              </w:rPr>
              <w:t>odernizacja instalacji c.o.</w:t>
            </w:r>
            <w:r>
              <w:rPr>
                <w:rFonts w:ascii="Calibri" w:eastAsia="Times New Roman" w:hAnsi="Calibri" w:cs="Calibri"/>
                <w:color w:val="000000"/>
                <w:sz w:val="18"/>
                <w:szCs w:val="18"/>
                <w:lang w:eastAsia="pl-PL"/>
              </w:rPr>
              <w:t>, m</w:t>
            </w:r>
            <w:r w:rsidRPr="00FC620F">
              <w:rPr>
                <w:rFonts w:ascii="Calibri" w:eastAsia="Times New Roman" w:hAnsi="Calibri" w:cs="Calibri"/>
                <w:color w:val="000000"/>
                <w:sz w:val="18"/>
                <w:szCs w:val="18"/>
                <w:lang w:eastAsia="pl-PL"/>
              </w:rPr>
              <w:t>odernizacja instalacji c.w.u.</w:t>
            </w:r>
            <w:r>
              <w:rPr>
                <w:rFonts w:ascii="Calibri" w:eastAsia="Times New Roman" w:hAnsi="Calibri" w:cs="Calibri"/>
                <w:color w:val="000000"/>
                <w:sz w:val="18"/>
                <w:szCs w:val="18"/>
                <w:lang w:eastAsia="pl-PL"/>
              </w:rPr>
              <w:t>, r</w:t>
            </w:r>
            <w:r w:rsidRPr="00FC620F">
              <w:rPr>
                <w:rFonts w:ascii="Calibri" w:eastAsia="Times New Roman" w:hAnsi="Calibri" w:cs="Calibri"/>
                <w:color w:val="000000"/>
                <w:sz w:val="18"/>
                <w:szCs w:val="18"/>
                <w:lang w:eastAsia="pl-PL"/>
              </w:rPr>
              <w:t>ozbudowa węzła ciepła o przygotowanie c.w.u.</w:t>
            </w:r>
            <w:r>
              <w:rPr>
                <w:rFonts w:ascii="Calibri" w:eastAsia="Times New Roman" w:hAnsi="Calibri" w:cs="Calibri"/>
                <w:color w:val="000000"/>
                <w:sz w:val="18"/>
                <w:szCs w:val="18"/>
                <w:lang w:eastAsia="pl-PL"/>
              </w:rPr>
              <w:t>, m</w:t>
            </w:r>
            <w:r w:rsidRPr="00FC620F">
              <w:rPr>
                <w:rFonts w:ascii="Calibri" w:eastAsia="Times New Roman" w:hAnsi="Calibri" w:cs="Calibri"/>
                <w:color w:val="000000"/>
                <w:sz w:val="18"/>
                <w:szCs w:val="18"/>
                <w:lang w:eastAsia="pl-PL"/>
              </w:rPr>
              <w:t>odernizacja instalacji oświetlenia wewnętrznego</w:t>
            </w:r>
          </w:p>
        </w:tc>
      </w:tr>
      <w:tr w:rsidR="001750C1" w:rsidRPr="004C2A81" w:rsidTr="00792C0D">
        <w:trPr>
          <w:trHeight w:val="220"/>
        </w:trPr>
        <w:tc>
          <w:tcPr>
            <w:tcW w:w="2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242" w:rsidRDefault="004819A4" w:rsidP="003A3FF8">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5</w:t>
            </w:r>
          </w:p>
        </w:tc>
        <w:tc>
          <w:tcPr>
            <w:tcW w:w="629" w:type="pct"/>
            <w:tcBorders>
              <w:top w:val="single" w:sz="4" w:space="0" w:color="auto"/>
              <w:left w:val="single" w:sz="4" w:space="0" w:color="auto"/>
              <w:bottom w:val="single" w:sz="4" w:space="0" w:color="auto"/>
              <w:right w:val="single" w:sz="4" w:space="0" w:color="auto"/>
            </w:tcBorders>
            <w:vAlign w:val="center"/>
          </w:tcPr>
          <w:p w:rsidR="00505242" w:rsidRDefault="008353DF" w:rsidP="00792C0D">
            <w:pPr>
              <w:jc w:val="center"/>
              <w:rPr>
                <w:rFonts w:ascii="Calibri" w:hAnsi="Calibri" w:cs="Calibri"/>
                <w:b/>
                <w:smallCaps/>
                <w:color w:val="000000"/>
                <w:sz w:val="18"/>
                <w:szCs w:val="18"/>
              </w:rPr>
            </w:pPr>
            <w:r w:rsidRPr="008353DF">
              <w:rPr>
                <w:rFonts w:ascii="Calibri" w:hAnsi="Calibri" w:cs="Calibri"/>
                <w:color w:val="000000"/>
                <w:sz w:val="18"/>
                <w:szCs w:val="18"/>
              </w:rPr>
              <w:t>6.210</w:t>
            </w:r>
          </w:p>
        </w:tc>
        <w:tc>
          <w:tcPr>
            <w:tcW w:w="19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242" w:rsidRDefault="00505242" w:rsidP="003A3FF8">
            <w:pPr>
              <w:jc w:val="center"/>
              <w:rPr>
                <w:rFonts w:ascii="Calibri" w:hAnsi="Calibri" w:cs="Calibri"/>
                <w:color w:val="000000"/>
                <w:sz w:val="18"/>
                <w:szCs w:val="18"/>
              </w:rPr>
            </w:pPr>
            <w:r>
              <w:rPr>
                <w:rFonts w:ascii="Calibri" w:hAnsi="Calibri" w:cs="Calibri"/>
                <w:color w:val="000000"/>
                <w:sz w:val="18"/>
                <w:szCs w:val="18"/>
              </w:rPr>
              <w:t>Prace konserwatorskie, restauratorskie oraz remontowe w celu nadania nowych funkcji społecznych w obiektach należących do Parafii Ewangelicko-Augsburskiej św. Mateusza w Łodzi – Termomodernizacja domu parafialnego przy ul. Piotrkowskiej 283</w:t>
            </w:r>
          </w:p>
        </w:tc>
        <w:tc>
          <w:tcPr>
            <w:tcW w:w="21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242" w:rsidRPr="004C2A81" w:rsidRDefault="00505242" w:rsidP="003A3FF8">
            <w:pPr>
              <w:jc w:val="center"/>
              <w:rPr>
                <w:rFonts w:ascii="Calibri" w:eastAsia="Times New Roman" w:hAnsi="Calibri" w:cs="Calibri"/>
                <w:color w:val="000000"/>
                <w:sz w:val="18"/>
                <w:szCs w:val="18"/>
                <w:lang w:eastAsia="pl-PL"/>
              </w:rPr>
            </w:pPr>
            <w:r w:rsidRPr="00FC620F">
              <w:rPr>
                <w:rFonts w:ascii="Calibri" w:eastAsia="Times New Roman" w:hAnsi="Calibri" w:cs="Calibri"/>
                <w:color w:val="000000"/>
                <w:sz w:val="18"/>
                <w:szCs w:val="18"/>
                <w:lang w:eastAsia="pl-PL"/>
              </w:rPr>
              <w:t>W ramach projektu budynek poddany zostanie kompleksowej termomodernizacji w ramach, której zostaną wy</w:t>
            </w:r>
            <w:r>
              <w:rPr>
                <w:rFonts w:ascii="Calibri" w:eastAsia="Times New Roman" w:hAnsi="Calibri" w:cs="Calibri"/>
                <w:color w:val="000000"/>
                <w:sz w:val="18"/>
                <w:szCs w:val="18"/>
                <w:lang w:eastAsia="pl-PL"/>
              </w:rPr>
              <w:t>konane m.in. następujące prace: o</w:t>
            </w:r>
            <w:r w:rsidRPr="00FC620F">
              <w:rPr>
                <w:rFonts w:ascii="Calibri" w:eastAsia="Times New Roman" w:hAnsi="Calibri" w:cs="Calibri"/>
                <w:color w:val="000000"/>
                <w:sz w:val="18"/>
                <w:szCs w:val="18"/>
                <w:lang w:eastAsia="pl-PL"/>
              </w:rPr>
              <w:t>cieplenie przegród zewnętrznych (ściany i strop</w:t>
            </w:r>
            <w:r>
              <w:rPr>
                <w:rFonts w:ascii="Calibri" w:eastAsia="Times New Roman" w:hAnsi="Calibri" w:cs="Calibri"/>
                <w:color w:val="000000"/>
                <w:sz w:val="18"/>
                <w:szCs w:val="18"/>
                <w:lang w:eastAsia="pl-PL"/>
              </w:rPr>
              <w:t>odach), w</w:t>
            </w:r>
            <w:r w:rsidRPr="00FC620F">
              <w:rPr>
                <w:rFonts w:ascii="Calibri" w:eastAsia="Times New Roman" w:hAnsi="Calibri" w:cs="Calibri"/>
                <w:color w:val="000000"/>
                <w:sz w:val="18"/>
                <w:szCs w:val="18"/>
                <w:lang w:eastAsia="pl-PL"/>
              </w:rPr>
              <w:t>ymiana zewnętrznej stolarki okiennej i drzwiowej.</w:t>
            </w:r>
            <w:r>
              <w:rPr>
                <w:rFonts w:ascii="Calibri" w:eastAsia="Times New Roman" w:hAnsi="Calibri" w:cs="Calibri"/>
                <w:color w:val="000000"/>
                <w:sz w:val="18"/>
                <w:szCs w:val="18"/>
                <w:lang w:eastAsia="pl-PL"/>
              </w:rPr>
              <w:t xml:space="preserve"> m</w:t>
            </w:r>
            <w:r w:rsidRPr="00FC620F">
              <w:rPr>
                <w:rFonts w:ascii="Calibri" w:eastAsia="Times New Roman" w:hAnsi="Calibri" w:cs="Calibri"/>
                <w:color w:val="000000"/>
                <w:sz w:val="18"/>
                <w:szCs w:val="18"/>
                <w:lang w:eastAsia="pl-PL"/>
              </w:rPr>
              <w:t>odernizacja instalacji c.o.</w:t>
            </w:r>
            <w:r>
              <w:rPr>
                <w:rFonts w:ascii="Calibri" w:eastAsia="Times New Roman" w:hAnsi="Calibri" w:cs="Calibri"/>
                <w:color w:val="000000"/>
                <w:sz w:val="18"/>
                <w:szCs w:val="18"/>
                <w:lang w:eastAsia="pl-PL"/>
              </w:rPr>
              <w:t>, m</w:t>
            </w:r>
            <w:r w:rsidRPr="00FC620F">
              <w:rPr>
                <w:rFonts w:ascii="Calibri" w:eastAsia="Times New Roman" w:hAnsi="Calibri" w:cs="Calibri"/>
                <w:color w:val="000000"/>
                <w:sz w:val="18"/>
                <w:szCs w:val="18"/>
                <w:lang w:eastAsia="pl-PL"/>
              </w:rPr>
              <w:t>odernizacja instalacji c.w.u.</w:t>
            </w:r>
            <w:r>
              <w:rPr>
                <w:rFonts w:ascii="Calibri" w:eastAsia="Times New Roman" w:hAnsi="Calibri" w:cs="Calibri"/>
                <w:color w:val="000000"/>
                <w:sz w:val="18"/>
                <w:szCs w:val="18"/>
                <w:lang w:eastAsia="pl-PL"/>
              </w:rPr>
              <w:t>, m</w:t>
            </w:r>
            <w:r w:rsidRPr="00FC620F">
              <w:rPr>
                <w:rFonts w:ascii="Calibri" w:eastAsia="Times New Roman" w:hAnsi="Calibri" w:cs="Calibri"/>
                <w:color w:val="000000"/>
                <w:sz w:val="18"/>
                <w:szCs w:val="18"/>
                <w:lang w:eastAsia="pl-PL"/>
              </w:rPr>
              <w:t>odernizacja instalacji oświetlenia wewnętrznego</w:t>
            </w:r>
          </w:p>
        </w:tc>
      </w:tr>
      <w:tr w:rsidR="001750C1" w:rsidRPr="004C2A81" w:rsidTr="00792C0D">
        <w:trPr>
          <w:trHeight w:val="220"/>
        </w:trPr>
        <w:tc>
          <w:tcPr>
            <w:tcW w:w="2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242" w:rsidRDefault="004819A4" w:rsidP="003A3FF8">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6</w:t>
            </w:r>
          </w:p>
        </w:tc>
        <w:tc>
          <w:tcPr>
            <w:tcW w:w="629" w:type="pct"/>
            <w:tcBorders>
              <w:top w:val="single" w:sz="4" w:space="0" w:color="auto"/>
              <w:left w:val="single" w:sz="4" w:space="0" w:color="auto"/>
              <w:bottom w:val="single" w:sz="4" w:space="0" w:color="auto"/>
              <w:right w:val="single" w:sz="4" w:space="0" w:color="auto"/>
            </w:tcBorders>
            <w:vAlign w:val="center"/>
          </w:tcPr>
          <w:p w:rsidR="00505242" w:rsidRDefault="008353DF" w:rsidP="00792C0D">
            <w:pPr>
              <w:jc w:val="center"/>
              <w:rPr>
                <w:rFonts w:ascii="Calibri" w:hAnsi="Calibri" w:cs="Calibri"/>
                <w:b/>
                <w:smallCaps/>
                <w:color w:val="000000"/>
                <w:sz w:val="18"/>
                <w:szCs w:val="18"/>
              </w:rPr>
            </w:pPr>
            <w:r w:rsidRPr="008353DF">
              <w:rPr>
                <w:rFonts w:ascii="Calibri" w:hAnsi="Calibri" w:cs="Calibri"/>
                <w:color w:val="000000"/>
                <w:sz w:val="18"/>
                <w:szCs w:val="18"/>
              </w:rPr>
              <w:t>6.211</w:t>
            </w:r>
          </w:p>
        </w:tc>
        <w:tc>
          <w:tcPr>
            <w:tcW w:w="19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242" w:rsidRDefault="00505242" w:rsidP="003A3FF8">
            <w:pPr>
              <w:jc w:val="center"/>
              <w:rPr>
                <w:rFonts w:ascii="Calibri" w:hAnsi="Calibri" w:cs="Calibri"/>
                <w:color w:val="000000"/>
                <w:sz w:val="18"/>
                <w:szCs w:val="18"/>
              </w:rPr>
            </w:pPr>
            <w:r>
              <w:rPr>
                <w:rFonts w:ascii="Calibri" w:hAnsi="Calibri" w:cs="Calibri"/>
                <w:color w:val="000000"/>
                <w:sz w:val="18"/>
                <w:szCs w:val="18"/>
              </w:rPr>
              <w:t>Termomodernizacja budynków Szpitala wraz z modernizacją węzłów cieplnych oraz montaż paneli fotowoltaicznych na terenie Specjalistyczny Psychiatryczny Zespół Opieki Zdrowotnej w Łodzi</w:t>
            </w:r>
          </w:p>
        </w:tc>
        <w:tc>
          <w:tcPr>
            <w:tcW w:w="21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242" w:rsidRPr="00FC620F" w:rsidRDefault="00505242" w:rsidP="003A3FF8">
            <w:pPr>
              <w:rPr>
                <w:rFonts w:ascii="Calibri" w:eastAsia="Times New Roman" w:hAnsi="Calibri" w:cs="Calibri"/>
                <w:color w:val="000000"/>
                <w:sz w:val="18"/>
                <w:szCs w:val="18"/>
                <w:lang w:eastAsia="pl-PL"/>
              </w:rPr>
            </w:pPr>
            <w:r w:rsidRPr="00FC620F">
              <w:rPr>
                <w:rFonts w:ascii="Calibri" w:eastAsia="Times New Roman" w:hAnsi="Calibri" w:cs="Calibri"/>
                <w:color w:val="000000"/>
                <w:sz w:val="18"/>
                <w:szCs w:val="18"/>
                <w:lang w:eastAsia="pl-PL"/>
              </w:rPr>
              <w:t>Zakres planowanej inwestycji to:</w:t>
            </w:r>
          </w:p>
          <w:p w:rsidR="00505242" w:rsidRPr="00FC620F" w:rsidRDefault="00505242" w:rsidP="003A3FF8">
            <w:pPr>
              <w:rPr>
                <w:rFonts w:ascii="Calibri" w:eastAsia="Times New Roman" w:hAnsi="Calibri" w:cs="Calibri"/>
                <w:color w:val="000000"/>
                <w:sz w:val="18"/>
                <w:szCs w:val="18"/>
                <w:lang w:eastAsia="pl-PL"/>
              </w:rPr>
            </w:pPr>
          </w:p>
          <w:p w:rsidR="00505242" w:rsidRDefault="00505242" w:rsidP="003A3FF8">
            <w:pP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Termomodernizacja:</w:t>
            </w:r>
          </w:p>
          <w:p w:rsidR="00505242" w:rsidRPr="00FC620F" w:rsidRDefault="00505242" w:rsidP="003A3FF8">
            <w:pPr>
              <w:pStyle w:val="Akapitzlist"/>
              <w:numPr>
                <w:ilvl w:val="0"/>
                <w:numId w:val="23"/>
              </w:numPr>
              <w:ind w:left="283" w:hanging="218"/>
              <w:rPr>
                <w:rFonts w:ascii="Calibri" w:eastAsia="Times New Roman" w:hAnsi="Calibri" w:cs="Calibri"/>
                <w:color w:val="000000"/>
                <w:sz w:val="18"/>
                <w:szCs w:val="18"/>
                <w:lang w:eastAsia="pl-PL"/>
              </w:rPr>
            </w:pPr>
            <w:r w:rsidRPr="00FC620F">
              <w:rPr>
                <w:rFonts w:ascii="Calibri" w:eastAsia="Times New Roman" w:hAnsi="Calibri" w:cs="Calibri"/>
                <w:color w:val="000000"/>
                <w:sz w:val="18"/>
                <w:szCs w:val="18"/>
                <w:lang w:eastAsia="pl-PL"/>
              </w:rPr>
              <w:t>Docieplenie ścian budynków wraz z dociepleniem piwnic oraz wykonanie opasek z</w:t>
            </w:r>
            <w:r>
              <w:rPr>
                <w:rFonts w:ascii="Calibri" w:eastAsia="Times New Roman" w:hAnsi="Calibri" w:cs="Calibri"/>
                <w:color w:val="000000"/>
                <w:sz w:val="18"/>
                <w:szCs w:val="18"/>
                <w:lang w:eastAsia="pl-PL"/>
              </w:rPr>
              <w:t xml:space="preserve"> kostki brukowej wokół budynków;</w:t>
            </w:r>
          </w:p>
          <w:p w:rsidR="00505242" w:rsidRPr="00FC620F" w:rsidRDefault="00505242" w:rsidP="003A3FF8">
            <w:pPr>
              <w:pStyle w:val="Akapitzlist"/>
              <w:numPr>
                <w:ilvl w:val="0"/>
                <w:numId w:val="23"/>
              </w:numPr>
              <w:ind w:left="283" w:hanging="218"/>
              <w:rPr>
                <w:rFonts w:ascii="Calibri" w:eastAsia="Times New Roman" w:hAnsi="Calibri" w:cs="Calibri"/>
                <w:color w:val="000000"/>
                <w:sz w:val="18"/>
                <w:szCs w:val="18"/>
                <w:lang w:eastAsia="pl-PL"/>
              </w:rPr>
            </w:pPr>
            <w:r w:rsidRPr="00FC620F">
              <w:rPr>
                <w:rFonts w:ascii="Calibri" w:eastAsia="Times New Roman" w:hAnsi="Calibri" w:cs="Calibri"/>
                <w:color w:val="000000"/>
                <w:sz w:val="18"/>
                <w:szCs w:val="18"/>
                <w:lang w:eastAsia="pl-PL"/>
              </w:rPr>
              <w:t>Wymian</w:t>
            </w:r>
            <w:r>
              <w:rPr>
                <w:rFonts w:ascii="Calibri" w:eastAsia="Times New Roman" w:hAnsi="Calibri" w:cs="Calibri"/>
                <w:color w:val="000000"/>
                <w:sz w:val="18"/>
                <w:szCs w:val="18"/>
                <w:lang w:eastAsia="pl-PL"/>
              </w:rPr>
              <w:t>a stolarki okiennej i drzwiowej;</w:t>
            </w:r>
          </w:p>
          <w:p w:rsidR="00505242" w:rsidRPr="00FC620F" w:rsidRDefault="00505242" w:rsidP="003A3FF8">
            <w:pPr>
              <w:pStyle w:val="Akapitzlist"/>
              <w:numPr>
                <w:ilvl w:val="0"/>
                <w:numId w:val="23"/>
              </w:numPr>
              <w:ind w:left="283" w:hanging="218"/>
              <w:rPr>
                <w:rFonts w:ascii="Calibri" w:eastAsia="Times New Roman" w:hAnsi="Calibri" w:cs="Calibri"/>
                <w:color w:val="000000"/>
                <w:sz w:val="18"/>
                <w:szCs w:val="18"/>
                <w:lang w:eastAsia="pl-PL"/>
              </w:rPr>
            </w:pPr>
            <w:r w:rsidRPr="00FC620F">
              <w:rPr>
                <w:rFonts w:ascii="Calibri" w:eastAsia="Times New Roman" w:hAnsi="Calibri" w:cs="Calibri"/>
                <w:color w:val="000000"/>
                <w:sz w:val="18"/>
                <w:szCs w:val="18"/>
                <w:lang w:eastAsia="pl-PL"/>
              </w:rPr>
              <w:t>W części budynkó</w:t>
            </w:r>
            <w:r>
              <w:rPr>
                <w:rFonts w:ascii="Calibri" w:eastAsia="Times New Roman" w:hAnsi="Calibri" w:cs="Calibri"/>
                <w:color w:val="000000"/>
                <w:sz w:val="18"/>
                <w:szCs w:val="18"/>
                <w:lang w:eastAsia="pl-PL"/>
              </w:rPr>
              <w:t>w docieplenie stropów dachowych;</w:t>
            </w:r>
          </w:p>
          <w:p w:rsidR="00505242" w:rsidRPr="00FC620F" w:rsidRDefault="00505242" w:rsidP="003A3FF8">
            <w:pPr>
              <w:pStyle w:val="Akapitzlist"/>
              <w:numPr>
                <w:ilvl w:val="0"/>
                <w:numId w:val="23"/>
              </w:numPr>
              <w:ind w:left="283" w:hanging="218"/>
              <w:rPr>
                <w:rFonts w:ascii="Calibri" w:eastAsia="Times New Roman" w:hAnsi="Calibri" w:cs="Calibri"/>
                <w:color w:val="000000"/>
                <w:sz w:val="18"/>
                <w:szCs w:val="18"/>
                <w:lang w:eastAsia="pl-PL"/>
              </w:rPr>
            </w:pPr>
            <w:r w:rsidRPr="00FC620F">
              <w:rPr>
                <w:rFonts w:ascii="Calibri" w:eastAsia="Times New Roman" w:hAnsi="Calibri" w:cs="Calibri"/>
                <w:color w:val="000000"/>
                <w:sz w:val="18"/>
                <w:szCs w:val="18"/>
                <w:lang w:eastAsia="pl-PL"/>
              </w:rPr>
              <w:t xml:space="preserve">Wymiana sieci c.o. </w:t>
            </w:r>
            <w:r>
              <w:rPr>
                <w:rFonts w:ascii="Calibri" w:eastAsia="Times New Roman" w:hAnsi="Calibri" w:cs="Calibri"/>
                <w:color w:val="000000"/>
                <w:sz w:val="18"/>
                <w:szCs w:val="18"/>
                <w:lang w:eastAsia="pl-PL"/>
              </w:rPr>
              <w:t>wraz z grzejnikami w budynkach;</w:t>
            </w:r>
          </w:p>
          <w:p w:rsidR="00505242" w:rsidRPr="00FC620F" w:rsidRDefault="00505242" w:rsidP="003A3FF8">
            <w:pPr>
              <w:pStyle w:val="Akapitzlist"/>
              <w:numPr>
                <w:ilvl w:val="0"/>
                <w:numId w:val="23"/>
              </w:numPr>
              <w:ind w:left="283" w:hanging="218"/>
              <w:rPr>
                <w:rFonts w:ascii="Calibri" w:eastAsia="Times New Roman" w:hAnsi="Calibri" w:cs="Calibri"/>
                <w:color w:val="000000"/>
                <w:sz w:val="18"/>
                <w:szCs w:val="18"/>
                <w:lang w:eastAsia="pl-PL"/>
              </w:rPr>
            </w:pPr>
            <w:r w:rsidRPr="00FC620F">
              <w:rPr>
                <w:rFonts w:ascii="Calibri" w:eastAsia="Times New Roman" w:hAnsi="Calibri" w:cs="Calibri"/>
                <w:color w:val="000000"/>
                <w:sz w:val="18"/>
                <w:szCs w:val="18"/>
                <w:lang w:eastAsia="pl-PL"/>
              </w:rPr>
              <w:t xml:space="preserve">Modernizacja węzłów cieplnych w poszczególnych budynkach jednostki wraz z wykonaniem bezpośrednich przyłączy do miejskiej sieci cieplnej </w:t>
            </w:r>
            <w:proofErr w:type="spellStart"/>
            <w:r w:rsidRPr="00FC620F">
              <w:rPr>
                <w:rFonts w:ascii="Calibri" w:eastAsia="Times New Roman" w:hAnsi="Calibri" w:cs="Calibri"/>
                <w:color w:val="000000"/>
                <w:sz w:val="18"/>
                <w:szCs w:val="18"/>
                <w:lang w:eastAsia="pl-PL"/>
              </w:rPr>
              <w:t>Veolia</w:t>
            </w:r>
            <w:proofErr w:type="spellEnd"/>
            <w:r w:rsidRPr="00FC620F">
              <w:rPr>
                <w:rFonts w:ascii="Calibri" w:eastAsia="Times New Roman" w:hAnsi="Calibri" w:cs="Calibri"/>
                <w:color w:val="000000"/>
                <w:sz w:val="18"/>
                <w:szCs w:val="18"/>
                <w:lang w:eastAsia="pl-PL"/>
              </w:rPr>
              <w:t>.</w:t>
            </w:r>
          </w:p>
          <w:p w:rsidR="00505242" w:rsidRPr="00FC620F" w:rsidRDefault="00505242" w:rsidP="003A3FF8">
            <w:pPr>
              <w:rPr>
                <w:rFonts w:ascii="Calibri" w:eastAsia="Times New Roman" w:hAnsi="Calibri" w:cs="Calibri"/>
                <w:color w:val="000000"/>
                <w:sz w:val="18"/>
                <w:szCs w:val="18"/>
                <w:lang w:eastAsia="pl-PL"/>
              </w:rPr>
            </w:pPr>
          </w:p>
          <w:p w:rsidR="00505242" w:rsidRPr="00FC620F" w:rsidRDefault="00505242" w:rsidP="003A3FF8">
            <w:pPr>
              <w:rPr>
                <w:rFonts w:ascii="Calibri" w:eastAsia="Times New Roman" w:hAnsi="Calibri" w:cs="Calibri"/>
                <w:color w:val="000000"/>
                <w:sz w:val="18"/>
                <w:szCs w:val="18"/>
                <w:lang w:eastAsia="pl-PL"/>
              </w:rPr>
            </w:pPr>
            <w:r w:rsidRPr="00FC620F">
              <w:rPr>
                <w:rFonts w:ascii="Calibri" w:eastAsia="Times New Roman" w:hAnsi="Calibri" w:cs="Calibri"/>
                <w:color w:val="000000"/>
                <w:sz w:val="18"/>
                <w:szCs w:val="18"/>
                <w:lang w:eastAsia="pl-PL"/>
              </w:rPr>
              <w:t>Montaż paneli fotowoltaicznych:</w:t>
            </w:r>
          </w:p>
          <w:p w:rsidR="00505242" w:rsidRPr="00FC620F" w:rsidRDefault="00505242" w:rsidP="003A3FF8">
            <w:pPr>
              <w:pStyle w:val="Akapitzlist"/>
              <w:numPr>
                <w:ilvl w:val="0"/>
                <w:numId w:val="23"/>
              </w:numPr>
              <w:ind w:left="283" w:hanging="218"/>
              <w:rPr>
                <w:rFonts w:ascii="Calibri" w:eastAsia="Times New Roman" w:hAnsi="Calibri" w:cs="Calibri"/>
                <w:color w:val="000000"/>
                <w:sz w:val="18"/>
                <w:szCs w:val="18"/>
                <w:lang w:eastAsia="pl-PL"/>
              </w:rPr>
            </w:pPr>
            <w:r w:rsidRPr="00FC620F">
              <w:rPr>
                <w:rFonts w:ascii="Calibri" w:eastAsia="Times New Roman" w:hAnsi="Calibri" w:cs="Calibri"/>
                <w:color w:val="000000"/>
                <w:sz w:val="18"/>
                <w:szCs w:val="18"/>
                <w:lang w:eastAsia="pl-PL"/>
              </w:rPr>
              <w:t>Wymiana instalacji elektrycznej</w:t>
            </w:r>
            <w:r>
              <w:rPr>
                <w:rFonts w:ascii="Calibri" w:eastAsia="Times New Roman" w:hAnsi="Calibri" w:cs="Calibri"/>
                <w:color w:val="000000"/>
                <w:sz w:val="18"/>
                <w:szCs w:val="18"/>
                <w:lang w:eastAsia="pl-PL"/>
              </w:rPr>
              <w:t xml:space="preserve"> </w:t>
            </w:r>
            <w:r w:rsidRPr="00FC620F">
              <w:rPr>
                <w:rFonts w:ascii="Calibri" w:eastAsia="Times New Roman" w:hAnsi="Calibri" w:cs="Calibri"/>
                <w:color w:val="000000"/>
                <w:sz w:val="18"/>
                <w:szCs w:val="18"/>
                <w:lang w:eastAsia="pl-PL"/>
              </w:rPr>
              <w:t>wraz z montażem energooszczędnych źródeł światła LED</w:t>
            </w:r>
            <w:r>
              <w:rPr>
                <w:rFonts w:ascii="Calibri" w:eastAsia="Times New Roman" w:hAnsi="Calibri" w:cs="Calibri"/>
                <w:color w:val="000000"/>
                <w:sz w:val="18"/>
                <w:szCs w:val="18"/>
                <w:lang w:eastAsia="pl-PL"/>
              </w:rPr>
              <w:t>;</w:t>
            </w:r>
          </w:p>
          <w:p w:rsidR="00505242" w:rsidRPr="004C2A81" w:rsidRDefault="00505242" w:rsidP="003A3FF8">
            <w:pPr>
              <w:pStyle w:val="Akapitzlist"/>
              <w:numPr>
                <w:ilvl w:val="0"/>
                <w:numId w:val="23"/>
              </w:numPr>
              <w:ind w:left="283" w:hanging="218"/>
              <w:rPr>
                <w:rFonts w:ascii="Calibri" w:eastAsia="Times New Roman" w:hAnsi="Calibri" w:cs="Calibri"/>
                <w:color w:val="000000"/>
                <w:sz w:val="18"/>
                <w:szCs w:val="18"/>
                <w:lang w:eastAsia="pl-PL"/>
              </w:rPr>
            </w:pPr>
            <w:r w:rsidRPr="00FC620F">
              <w:rPr>
                <w:rFonts w:ascii="Calibri" w:eastAsia="Times New Roman" w:hAnsi="Calibri" w:cs="Calibri"/>
                <w:color w:val="000000"/>
                <w:sz w:val="18"/>
                <w:szCs w:val="18"/>
                <w:lang w:eastAsia="pl-PL"/>
              </w:rPr>
              <w:lastRenderedPageBreak/>
              <w:t>Montaż instalacji i paneli fotowoltaicznych wraz z podłączeniem do sieci elektrycznej jednostki</w:t>
            </w:r>
          </w:p>
        </w:tc>
      </w:tr>
      <w:tr w:rsidR="001750C1" w:rsidRPr="004C2A81" w:rsidTr="00792C0D">
        <w:trPr>
          <w:trHeight w:val="220"/>
        </w:trPr>
        <w:tc>
          <w:tcPr>
            <w:tcW w:w="2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242" w:rsidRDefault="004819A4" w:rsidP="003A3FF8">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lastRenderedPageBreak/>
              <w:t>7</w:t>
            </w:r>
          </w:p>
        </w:tc>
        <w:tc>
          <w:tcPr>
            <w:tcW w:w="629" w:type="pct"/>
            <w:tcBorders>
              <w:top w:val="single" w:sz="4" w:space="0" w:color="auto"/>
              <w:left w:val="single" w:sz="4" w:space="0" w:color="auto"/>
              <w:bottom w:val="single" w:sz="4" w:space="0" w:color="auto"/>
              <w:right w:val="single" w:sz="4" w:space="0" w:color="auto"/>
            </w:tcBorders>
            <w:vAlign w:val="center"/>
          </w:tcPr>
          <w:p w:rsidR="00505242" w:rsidRDefault="00607AE8" w:rsidP="00792C0D">
            <w:pPr>
              <w:jc w:val="center"/>
              <w:rPr>
                <w:rFonts w:ascii="Calibri" w:hAnsi="Calibri" w:cs="Calibri"/>
                <w:b/>
                <w:smallCaps/>
                <w:color w:val="000000"/>
                <w:sz w:val="18"/>
                <w:szCs w:val="18"/>
              </w:rPr>
            </w:pPr>
            <w:r w:rsidRPr="00607AE8">
              <w:rPr>
                <w:rFonts w:ascii="Calibri" w:hAnsi="Calibri" w:cs="Calibri"/>
                <w:color w:val="000000"/>
                <w:sz w:val="18"/>
                <w:szCs w:val="18"/>
              </w:rPr>
              <w:t>4.106</w:t>
            </w:r>
          </w:p>
        </w:tc>
        <w:tc>
          <w:tcPr>
            <w:tcW w:w="19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242" w:rsidRDefault="00505242" w:rsidP="003A3FF8">
            <w:pPr>
              <w:jc w:val="center"/>
              <w:rPr>
                <w:rFonts w:ascii="Calibri" w:hAnsi="Calibri" w:cs="Calibri"/>
                <w:color w:val="000000"/>
                <w:sz w:val="18"/>
                <w:szCs w:val="18"/>
              </w:rPr>
            </w:pPr>
            <w:r>
              <w:rPr>
                <w:rFonts w:ascii="Calibri" w:hAnsi="Calibri" w:cs="Calibri"/>
                <w:color w:val="000000"/>
                <w:sz w:val="18"/>
                <w:szCs w:val="18"/>
              </w:rPr>
              <w:t>Przebudowa instalacji ciepłej wody użytkowej, likwidacja term gazowych i przebudowa węzła (ul. Wojska Polskiego 108A, Łódź)</w:t>
            </w:r>
          </w:p>
        </w:tc>
        <w:tc>
          <w:tcPr>
            <w:tcW w:w="21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242" w:rsidRPr="004C2A81" w:rsidRDefault="00505242" w:rsidP="003A3FF8">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Przebudowa wewnętrznej instalacji ciepłej wody użytkowej, rezygnacja z indywidualnych źródeł podgrzewania wody (termy gazowe lub elektrycznej we wszystkich lokalach) oraz przebudowa węzła</w:t>
            </w:r>
          </w:p>
        </w:tc>
      </w:tr>
      <w:tr w:rsidR="001750C1" w:rsidRPr="004C2A81" w:rsidTr="00792C0D">
        <w:trPr>
          <w:trHeight w:val="220"/>
        </w:trPr>
        <w:tc>
          <w:tcPr>
            <w:tcW w:w="2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242" w:rsidRDefault="004819A4" w:rsidP="003A3FF8">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8</w:t>
            </w:r>
          </w:p>
        </w:tc>
        <w:tc>
          <w:tcPr>
            <w:tcW w:w="629" w:type="pct"/>
            <w:tcBorders>
              <w:top w:val="single" w:sz="4" w:space="0" w:color="auto"/>
              <w:left w:val="single" w:sz="4" w:space="0" w:color="auto"/>
              <w:bottom w:val="single" w:sz="4" w:space="0" w:color="auto"/>
              <w:right w:val="single" w:sz="4" w:space="0" w:color="auto"/>
            </w:tcBorders>
            <w:vAlign w:val="center"/>
          </w:tcPr>
          <w:p w:rsidR="00505242" w:rsidRDefault="00696191" w:rsidP="00792C0D">
            <w:pPr>
              <w:jc w:val="center"/>
              <w:rPr>
                <w:rFonts w:ascii="Calibri" w:hAnsi="Calibri" w:cs="Calibri"/>
                <w:b/>
                <w:smallCaps/>
                <w:color w:val="000000"/>
                <w:sz w:val="18"/>
                <w:szCs w:val="18"/>
              </w:rPr>
            </w:pPr>
            <w:r w:rsidRPr="00696191">
              <w:rPr>
                <w:rFonts w:ascii="Calibri" w:hAnsi="Calibri" w:cs="Calibri"/>
                <w:color w:val="000000"/>
                <w:sz w:val="18"/>
                <w:szCs w:val="18"/>
              </w:rPr>
              <w:t>4.107</w:t>
            </w:r>
          </w:p>
        </w:tc>
        <w:tc>
          <w:tcPr>
            <w:tcW w:w="19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242" w:rsidRDefault="00505242" w:rsidP="003A3FF8">
            <w:pPr>
              <w:jc w:val="center"/>
              <w:rPr>
                <w:rFonts w:ascii="Calibri" w:hAnsi="Calibri" w:cs="Calibri"/>
                <w:color w:val="000000"/>
                <w:sz w:val="18"/>
                <w:szCs w:val="18"/>
              </w:rPr>
            </w:pPr>
            <w:r>
              <w:rPr>
                <w:rFonts w:ascii="Calibri" w:hAnsi="Calibri" w:cs="Calibri"/>
                <w:color w:val="000000"/>
                <w:sz w:val="18"/>
                <w:szCs w:val="18"/>
              </w:rPr>
              <w:t>Przebudowa instalacji ciepłej wody użytkowej, likwidacja term gazowych i przebudowa węzła (ul. Hipoteczna 18/22, Łódź)</w:t>
            </w:r>
          </w:p>
        </w:tc>
        <w:tc>
          <w:tcPr>
            <w:tcW w:w="21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242" w:rsidRPr="004C2A81" w:rsidRDefault="00505242" w:rsidP="003A3FF8">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Przebudowa wewnętrznej instalacji ciepłej wody użytkowej, rezygnacja z indywidualnych źródeł podgrzewania wody (termy gazowe lub elektrycznej we wszystkich lokalach) oraz przebudowa węzła</w:t>
            </w:r>
          </w:p>
        </w:tc>
      </w:tr>
      <w:tr w:rsidR="001750C1" w:rsidRPr="004C2A81" w:rsidTr="00792C0D">
        <w:trPr>
          <w:trHeight w:val="220"/>
        </w:trPr>
        <w:tc>
          <w:tcPr>
            <w:tcW w:w="2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242" w:rsidRDefault="004819A4" w:rsidP="003A3FF8">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9</w:t>
            </w:r>
          </w:p>
        </w:tc>
        <w:tc>
          <w:tcPr>
            <w:tcW w:w="629" w:type="pct"/>
            <w:tcBorders>
              <w:top w:val="single" w:sz="4" w:space="0" w:color="auto"/>
              <w:left w:val="single" w:sz="4" w:space="0" w:color="auto"/>
              <w:bottom w:val="single" w:sz="4" w:space="0" w:color="auto"/>
              <w:right w:val="single" w:sz="4" w:space="0" w:color="auto"/>
            </w:tcBorders>
            <w:vAlign w:val="center"/>
          </w:tcPr>
          <w:p w:rsidR="00505242" w:rsidRDefault="00696191" w:rsidP="00792C0D">
            <w:pPr>
              <w:jc w:val="center"/>
              <w:rPr>
                <w:rFonts w:ascii="Calibri" w:hAnsi="Calibri" w:cs="Calibri"/>
                <w:b/>
                <w:smallCaps/>
                <w:color w:val="000000"/>
                <w:sz w:val="18"/>
                <w:szCs w:val="18"/>
              </w:rPr>
            </w:pPr>
            <w:r w:rsidRPr="00696191">
              <w:rPr>
                <w:rFonts w:ascii="Calibri" w:hAnsi="Calibri" w:cs="Calibri"/>
                <w:color w:val="000000"/>
                <w:sz w:val="18"/>
                <w:szCs w:val="18"/>
              </w:rPr>
              <w:t>6.212</w:t>
            </w:r>
          </w:p>
        </w:tc>
        <w:tc>
          <w:tcPr>
            <w:tcW w:w="19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242" w:rsidRDefault="00505242" w:rsidP="003A3FF8">
            <w:pPr>
              <w:jc w:val="center"/>
              <w:rPr>
                <w:rFonts w:ascii="Calibri" w:hAnsi="Calibri" w:cs="Calibri"/>
                <w:color w:val="000000"/>
                <w:sz w:val="18"/>
                <w:szCs w:val="18"/>
              </w:rPr>
            </w:pPr>
            <w:r>
              <w:rPr>
                <w:rFonts w:ascii="Calibri" w:hAnsi="Calibri" w:cs="Calibri"/>
                <w:color w:val="000000"/>
                <w:sz w:val="18"/>
                <w:szCs w:val="18"/>
              </w:rPr>
              <w:t xml:space="preserve">Wymiana źródeł światła i części opraw oświetleniowych na </w:t>
            </w:r>
            <w:proofErr w:type="spellStart"/>
            <w:r>
              <w:rPr>
                <w:rFonts w:ascii="Calibri" w:hAnsi="Calibri" w:cs="Calibri"/>
                <w:color w:val="000000"/>
                <w:sz w:val="18"/>
                <w:szCs w:val="18"/>
              </w:rPr>
              <w:t>ledowe</w:t>
            </w:r>
            <w:proofErr w:type="spellEnd"/>
            <w:r>
              <w:rPr>
                <w:rFonts w:ascii="Calibri" w:hAnsi="Calibri" w:cs="Calibri"/>
                <w:color w:val="000000"/>
                <w:sz w:val="18"/>
                <w:szCs w:val="18"/>
              </w:rPr>
              <w:t xml:space="preserve"> w budynku głównym i budynku technicznym Teatru Wielkiego w Łodzi</w:t>
            </w:r>
          </w:p>
        </w:tc>
        <w:tc>
          <w:tcPr>
            <w:tcW w:w="21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242" w:rsidRPr="004C2A81" w:rsidRDefault="00505242" w:rsidP="003A3FF8">
            <w:pPr>
              <w:jc w:val="center"/>
              <w:rPr>
                <w:rFonts w:ascii="Calibri" w:eastAsia="Times New Roman" w:hAnsi="Calibri" w:cs="Calibri"/>
                <w:color w:val="000000"/>
                <w:sz w:val="18"/>
                <w:szCs w:val="18"/>
                <w:lang w:eastAsia="pl-PL"/>
              </w:rPr>
            </w:pPr>
            <w:r w:rsidRPr="00FC620F">
              <w:rPr>
                <w:rFonts w:ascii="Calibri" w:eastAsia="Times New Roman" w:hAnsi="Calibri" w:cs="Calibri"/>
                <w:color w:val="000000"/>
                <w:sz w:val="18"/>
                <w:szCs w:val="18"/>
                <w:lang w:eastAsia="pl-PL"/>
              </w:rPr>
              <w:t xml:space="preserve">Wymiana źródeł światła i części </w:t>
            </w:r>
            <w:r>
              <w:rPr>
                <w:rFonts w:ascii="Calibri" w:eastAsia="Times New Roman" w:hAnsi="Calibri" w:cs="Calibri"/>
                <w:color w:val="000000"/>
                <w:sz w:val="18"/>
                <w:szCs w:val="18"/>
                <w:lang w:eastAsia="pl-PL"/>
              </w:rPr>
              <w:t xml:space="preserve">opraw oświetleniowych na </w:t>
            </w:r>
            <w:proofErr w:type="spellStart"/>
            <w:r>
              <w:rPr>
                <w:rFonts w:ascii="Calibri" w:eastAsia="Times New Roman" w:hAnsi="Calibri" w:cs="Calibri"/>
                <w:color w:val="000000"/>
                <w:sz w:val="18"/>
                <w:szCs w:val="18"/>
                <w:lang w:eastAsia="pl-PL"/>
              </w:rPr>
              <w:t>ledowe</w:t>
            </w:r>
            <w:proofErr w:type="spellEnd"/>
            <w:r>
              <w:rPr>
                <w:rFonts w:ascii="Calibri" w:eastAsia="Times New Roman" w:hAnsi="Calibri" w:cs="Calibri"/>
                <w:color w:val="000000"/>
                <w:sz w:val="18"/>
                <w:szCs w:val="18"/>
                <w:lang w:eastAsia="pl-PL"/>
              </w:rPr>
              <w:t xml:space="preserve"> </w:t>
            </w:r>
            <w:r w:rsidRPr="00FC620F">
              <w:rPr>
                <w:rFonts w:ascii="Calibri" w:eastAsia="Times New Roman" w:hAnsi="Calibri" w:cs="Calibri"/>
                <w:color w:val="000000"/>
                <w:sz w:val="18"/>
                <w:szCs w:val="18"/>
                <w:lang w:eastAsia="pl-PL"/>
              </w:rPr>
              <w:t>w budynku głównym i budynku technicznym teatru</w:t>
            </w:r>
          </w:p>
        </w:tc>
      </w:tr>
      <w:tr w:rsidR="001750C1" w:rsidRPr="004C2A81" w:rsidTr="00792C0D">
        <w:trPr>
          <w:trHeight w:val="220"/>
        </w:trPr>
        <w:tc>
          <w:tcPr>
            <w:tcW w:w="2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242" w:rsidRDefault="00505242" w:rsidP="003A3FF8">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1</w:t>
            </w:r>
            <w:r w:rsidR="004819A4">
              <w:rPr>
                <w:rFonts w:ascii="Calibri" w:eastAsia="Times New Roman" w:hAnsi="Calibri" w:cs="Calibri"/>
                <w:color w:val="000000"/>
                <w:sz w:val="18"/>
                <w:szCs w:val="18"/>
                <w:lang w:eastAsia="pl-PL"/>
              </w:rPr>
              <w:t>0</w:t>
            </w:r>
          </w:p>
        </w:tc>
        <w:tc>
          <w:tcPr>
            <w:tcW w:w="629" w:type="pct"/>
            <w:tcBorders>
              <w:top w:val="single" w:sz="4" w:space="0" w:color="auto"/>
              <w:left w:val="single" w:sz="4" w:space="0" w:color="auto"/>
              <w:bottom w:val="single" w:sz="4" w:space="0" w:color="auto"/>
              <w:right w:val="single" w:sz="4" w:space="0" w:color="auto"/>
            </w:tcBorders>
            <w:vAlign w:val="center"/>
          </w:tcPr>
          <w:p w:rsidR="00505242" w:rsidRDefault="00696191" w:rsidP="00792C0D">
            <w:pPr>
              <w:jc w:val="center"/>
              <w:rPr>
                <w:rFonts w:ascii="Calibri" w:hAnsi="Calibri" w:cs="Calibri"/>
                <w:b/>
                <w:smallCaps/>
                <w:color w:val="000000"/>
                <w:sz w:val="18"/>
                <w:szCs w:val="18"/>
              </w:rPr>
            </w:pPr>
            <w:r w:rsidRPr="00696191">
              <w:rPr>
                <w:rFonts w:ascii="Calibri" w:hAnsi="Calibri" w:cs="Calibri"/>
                <w:color w:val="000000"/>
                <w:sz w:val="18"/>
                <w:szCs w:val="18"/>
              </w:rPr>
              <w:t>6.213</w:t>
            </w:r>
          </w:p>
        </w:tc>
        <w:tc>
          <w:tcPr>
            <w:tcW w:w="19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242" w:rsidRDefault="00505242" w:rsidP="003A3FF8">
            <w:pPr>
              <w:jc w:val="center"/>
              <w:rPr>
                <w:rFonts w:ascii="Calibri" w:hAnsi="Calibri" w:cs="Calibri"/>
                <w:color w:val="000000"/>
                <w:sz w:val="18"/>
                <w:szCs w:val="18"/>
              </w:rPr>
            </w:pPr>
            <w:r>
              <w:rPr>
                <w:rFonts w:ascii="Calibri" w:hAnsi="Calibri" w:cs="Calibri"/>
                <w:color w:val="000000"/>
                <w:sz w:val="18"/>
                <w:szCs w:val="18"/>
              </w:rPr>
              <w:t>Docieplenie dachu komina scenicznego w  budynku głównym Teatru Wielkiego w Łodzi</w:t>
            </w:r>
          </w:p>
        </w:tc>
        <w:tc>
          <w:tcPr>
            <w:tcW w:w="21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242" w:rsidRPr="004C2A81" w:rsidRDefault="00505242" w:rsidP="003A3FF8">
            <w:pPr>
              <w:jc w:val="center"/>
              <w:rPr>
                <w:rFonts w:ascii="Calibri" w:eastAsia="Times New Roman" w:hAnsi="Calibri" w:cs="Calibri"/>
                <w:color w:val="000000"/>
                <w:sz w:val="18"/>
                <w:szCs w:val="18"/>
                <w:lang w:eastAsia="pl-PL"/>
              </w:rPr>
            </w:pPr>
            <w:r w:rsidRPr="00FC620F">
              <w:rPr>
                <w:rFonts w:ascii="Calibri" w:eastAsia="Times New Roman" w:hAnsi="Calibri" w:cs="Calibri"/>
                <w:color w:val="000000"/>
                <w:sz w:val="18"/>
                <w:szCs w:val="18"/>
                <w:lang w:eastAsia="pl-PL"/>
              </w:rPr>
              <w:t xml:space="preserve">Montaż </w:t>
            </w:r>
            <w:proofErr w:type="spellStart"/>
            <w:r w:rsidRPr="00FC620F">
              <w:rPr>
                <w:rFonts w:ascii="Calibri" w:eastAsia="Times New Roman" w:hAnsi="Calibri" w:cs="Calibri"/>
                <w:color w:val="000000"/>
                <w:sz w:val="18"/>
                <w:szCs w:val="18"/>
                <w:lang w:eastAsia="pl-PL"/>
              </w:rPr>
              <w:t>styropapy</w:t>
            </w:r>
            <w:proofErr w:type="spellEnd"/>
            <w:r w:rsidRPr="00FC620F">
              <w:rPr>
                <w:rFonts w:ascii="Calibri" w:eastAsia="Times New Roman" w:hAnsi="Calibri" w:cs="Calibri"/>
                <w:color w:val="000000"/>
                <w:sz w:val="18"/>
                <w:szCs w:val="18"/>
                <w:lang w:eastAsia="pl-PL"/>
              </w:rPr>
              <w:t xml:space="preserve"> na dachu komina scenicznego</w:t>
            </w:r>
          </w:p>
        </w:tc>
      </w:tr>
      <w:tr w:rsidR="001750C1" w:rsidRPr="004C2A81" w:rsidTr="00792C0D">
        <w:trPr>
          <w:trHeight w:val="220"/>
        </w:trPr>
        <w:tc>
          <w:tcPr>
            <w:tcW w:w="2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242" w:rsidRDefault="00505242" w:rsidP="003A3FF8">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1</w:t>
            </w:r>
            <w:r w:rsidR="004819A4">
              <w:rPr>
                <w:rFonts w:ascii="Calibri" w:eastAsia="Times New Roman" w:hAnsi="Calibri" w:cs="Calibri"/>
                <w:color w:val="000000"/>
                <w:sz w:val="18"/>
                <w:szCs w:val="18"/>
                <w:lang w:eastAsia="pl-PL"/>
              </w:rPr>
              <w:t>1</w:t>
            </w:r>
          </w:p>
        </w:tc>
        <w:tc>
          <w:tcPr>
            <w:tcW w:w="629" w:type="pct"/>
            <w:tcBorders>
              <w:top w:val="single" w:sz="4" w:space="0" w:color="auto"/>
              <w:left w:val="single" w:sz="4" w:space="0" w:color="auto"/>
              <w:bottom w:val="single" w:sz="4" w:space="0" w:color="auto"/>
              <w:right w:val="single" w:sz="4" w:space="0" w:color="auto"/>
            </w:tcBorders>
            <w:vAlign w:val="center"/>
          </w:tcPr>
          <w:p w:rsidR="00505242" w:rsidRDefault="00696191" w:rsidP="00792C0D">
            <w:pPr>
              <w:jc w:val="center"/>
              <w:rPr>
                <w:rFonts w:ascii="Calibri" w:hAnsi="Calibri" w:cs="Calibri"/>
                <w:b/>
                <w:smallCaps/>
                <w:color w:val="000000"/>
                <w:sz w:val="18"/>
                <w:szCs w:val="18"/>
              </w:rPr>
            </w:pPr>
            <w:r w:rsidRPr="00696191">
              <w:rPr>
                <w:rFonts w:ascii="Calibri" w:hAnsi="Calibri" w:cs="Calibri"/>
                <w:color w:val="000000"/>
                <w:sz w:val="18"/>
                <w:szCs w:val="18"/>
              </w:rPr>
              <w:t>10.46</w:t>
            </w:r>
          </w:p>
        </w:tc>
        <w:tc>
          <w:tcPr>
            <w:tcW w:w="19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242" w:rsidRDefault="00505242" w:rsidP="003A3FF8">
            <w:pPr>
              <w:jc w:val="center"/>
              <w:rPr>
                <w:rFonts w:ascii="Calibri" w:hAnsi="Calibri" w:cs="Calibri"/>
                <w:color w:val="000000"/>
                <w:sz w:val="18"/>
                <w:szCs w:val="18"/>
              </w:rPr>
            </w:pPr>
            <w:r>
              <w:rPr>
                <w:rFonts w:ascii="Calibri" w:hAnsi="Calibri" w:cs="Calibri"/>
                <w:color w:val="000000"/>
                <w:sz w:val="18"/>
                <w:szCs w:val="18"/>
              </w:rPr>
              <w:t>Zakup inwestycyjny 5 szt. e-Ambulansów sanitarnych typu „S” przeznaczonych do obsługi mieszkańców m. Łodzi wraz ze stacjami ładowania pojazdów energią elektryczną</w:t>
            </w:r>
          </w:p>
        </w:tc>
        <w:tc>
          <w:tcPr>
            <w:tcW w:w="21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242" w:rsidRPr="00FC620F" w:rsidRDefault="00505242" w:rsidP="003A3FF8">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Zakup pięciu</w:t>
            </w:r>
            <w:r w:rsidRPr="00FC620F">
              <w:rPr>
                <w:rFonts w:ascii="Calibri" w:eastAsia="Times New Roman" w:hAnsi="Calibri" w:cs="Calibri"/>
                <w:color w:val="000000"/>
                <w:sz w:val="18"/>
                <w:szCs w:val="18"/>
                <w:lang w:eastAsia="pl-PL"/>
              </w:rPr>
              <w:t xml:space="preserve"> sztuk ambulansów sanitarnych</w:t>
            </w:r>
          </w:p>
          <w:p w:rsidR="00505242" w:rsidRPr="004C2A81" w:rsidRDefault="00505242" w:rsidP="003A3FF8">
            <w:pPr>
              <w:jc w:val="center"/>
              <w:rPr>
                <w:rFonts w:ascii="Calibri" w:eastAsia="Times New Roman" w:hAnsi="Calibri" w:cs="Calibri"/>
                <w:color w:val="000000"/>
                <w:sz w:val="18"/>
                <w:szCs w:val="18"/>
                <w:lang w:eastAsia="pl-PL"/>
              </w:rPr>
            </w:pPr>
            <w:r w:rsidRPr="00FC620F">
              <w:rPr>
                <w:rFonts w:ascii="Calibri" w:eastAsia="Times New Roman" w:hAnsi="Calibri" w:cs="Calibri"/>
                <w:color w:val="000000"/>
                <w:sz w:val="18"/>
                <w:szCs w:val="18"/>
                <w:lang w:eastAsia="pl-PL"/>
              </w:rPr>
              <w:t>specjalistycznych zasilanych energią</w:t>
            </w:r>
            <w:r>
              <w:rPr>
                <w:rFonts w:ascii="Calibri" w:eastAsia="Times New Roman" w:hAnsi="Calibri" w:cs="Calibri"/>
                <w:color w:val="000000"/>
                <w:sz w:val="18"/>
                <w:szCs w:val="18"/>
                <w:lang w:eastAsia="pl-PL"/>
              </w:rPr>
              <w:t xml:space="preserve"> </w:t>
            </w:r>
            <w:r w:rsidRPr="00FC620F">
              <w:rPr>
                <w:rFonts w:ascii="Calibri" w:eastAsia="Times New Roman" w:hAnsi="Calibri" w:cs="Calibri"/>
                <w:color w:val="000000"/>
                <w:sz w:val="18"/>
                <w:szCs w:val="18"/>
                <w:lang w:eastAsia="pl-PL"/>
              </w:rPr>
              <w:t>elektryczną</w:t>
            </w:r>
          </w:p>
        </w:tc>
      </w:tr>
      <w:tr w:rsidR="001750C1" w:rsidRPr="004C2A81" w:rsidTr="00792C0D">
        <w:trPr>
          <w:trHeight w:val="220"/>
        </w:trPr>
        <w:tc>
          <w:tcPr>
            <w:tcW w:w="2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242" w:rsidRDefault="00505242" w:rsidP="003A3FF8">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1</w:t>
            </w:r>
            <w:r w:rsidR="004819A4">
              <w:rPr>
                <w:rFonts w:ascii="Calibri" w:eastAsia="Times New Roman" w:hAnsi="Calibri" w:cs="Calibri"/>
                <w:color w:val="000000"/>
                <w:sz w:val="18"/>
                <w:szCs w:val="18"/>
                <w:lang w:eastAsia="pl-PL"/>
              </w:rPr>
              <w:t>2</w:t>
            </w:r>
          </w:p>
        </w:tc>
        <w:tc>
          <w:tcPr>
            <w:tcW w:w="629" w:type="pct"/>
            <w:tcBorders>
              <w:top w:val="single" w:sz="4" w:space="0" w:color="auto"/>
              <w:left w:val="single" w:sz="4" w:space="0" w:color="auto"/>
              <w:bottom w:val="single" w:sz="4" w:space="0" w:color="auto"/>
              <w:right w:val="single" w:sz="4" w:space="0" w:color="auto"/>
            </w:tcBorders>
            <w:vAlign w:val="center"/>
          </w:tcPr>
          <w:p w:rsidR="00505242" w:rsidRDefault="00696191" w:rsidP="00792C0D">
            <w:pPr>
              <w:jc w:val="center"/>
              <w:rPr>
                <w:rFonts w:ascii="Calibri" w:hAnsi="Calibri" w:cs="Calibri"/>
                <w:b/>
                <w:smallCaps/>
                <w:color w:val="000000"/>
                <w:sz w:val="18"/>
                <w:szCs w:val="18"/>
              </w:rPr>
            </w:pPr>
            <w:r w:rsidRPr="00696191">
              <w:rPr>
                <w:rFonts w:ascii="Calibri" w:hAnsi="Calibri" w:cs="Calibri"/>
                <w:color w:val="000000"/>
                <w:sz w:val="18"/>
                <w:szCs w:val="18"/>
              </w:rPr>
              <w:t>6.214</w:t>
            </w:r>
          </w:p>
        </w:tc>
        <w:tc>
          <w:tcPr>
            <w:tcW w:w="19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242" w:rsidRDefault="00505242" w:rsidP="003A3FF8">
            <w:pPr>
              <w:jc w:val="center"/>
              <w:rPr>
                <w:rFonts w:ascii="Calibri" w:hAnsi="Calibri" w:cs="Calibri"/>
                <w:color w:val="000000"/>
                <w:sz w:val="18"/>
                <w:szCs w:val="18"/>
              </w:rPr>
            </w:pPr>
            <w:r>
              <w:rPr>
                <w:rFonts w:ascii="Calibri" w:hAnsi="Calibri" w:cs="Calibri"/>
                <w:color w:val="000000"/>
                <w:sz w:val="18"/>
                <w:szCs w:val="18"/>
              </w:rPr>
              <w:t>Docieplenie przegród zewnętrznych budynku przychodni</w:t>
            </w:r>
          </w:p>
        </w:tc>
        <w:tc>
          <w:tcPr>
            <w:tcW w:w="21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242" w:rsidRPr="004C2A81" w:rsidRDefault="00505242" w:rsidP="003A3FF8">
            <w:pPr>
              <w:jc w:val="center"/>
              <w:rPr>
                <w:rFonts w:ascii="Calibri" w:eastAsia="Times New Roman" w:hAnsi="Calibri" w:cs="Calibri"/>
                <w:color w:val="000000"/>
                <w:sz w:val="18"/>
                <w:szCs w:val="18"/>
                <w:lang w:eastAsia="pl-PL"/>
              </w:rPr>
            </w:pPr>
            <w:r w:rsidRPr="00FC620F">
              <w:rPr>
                <w:rFonts w:ascii="Calibri" w:eastAsia="Times New Roman" w:hAnsi="Calibri" w:cs="Calibri"/>
                <w:color w:val="000000"/>
                <w:sz w:val="18"/>
                <w:szCs w:val="18"/>
                <w:lang w:eastAsia="pl-PL"/>
              </w:rPr>
              <w:t xml:space="preserve">wykonanie docieplenia ścian zewnętrznych styropianem, ułożenie nowej warstwy poszycia z papy </w:t>
            </w:r>
            <w:r>
              <w:rPr>
                <w:rFonts w:ascii="Calibri" w:eastAsia="Times New Roman" w:hAnsi="Calibri" w:cs="Calibri"/>
                <w:color w:val="000000"/>
                <w:sz w:val="18"/>
                <w:szCs w:val="18"/>
                <w:lang w:eastAsia="pl-PL"/>
              </w:rPr>
              <w:t>t</w:t>
            </w:r>
            <w:r w:rsidRPr="00FC620F">
              <w:rPr>
                <w:rFonts w:ascii="Calibri" w:eastAsia="Times New Roman" w:hAnsi="Calibri" w:cs="Calibri"/>
                <w:color w:val="000000"/>
                <w:sz w:val="18"/>
                <w:szCs w:val="18"/>
                <w:lang w:eastAsia="pl-PL"/>
              </w:rPr>
              <w:t>ermozgrzewalnej na dachu, wymiana obróbek blacharskich i parapetów okiennych, wymiana drzwi wejściowych do przychodni (zewnętrznych i wewnętrznych) na automatyczne</w:t>
            </w:r>
          </w:p>
        </w:tc>
      </w:tr>
      <w:tr w:rsidR="001750C1" w:rsidRPr="004C2A81" w:rsidTr="00792C0D">
        <w:trPr>
          <w:trHeight w:val="220"/>
        </w:trPr>
        <w:tc>
          <w:tcPr>
            <w:tcW w:w="2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242" w:rsidRDefault="00505242" w:rsidP="003A3FF8">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1</w:t>
            </w:r>
            <w:r w:rsidR="004819A4">
              <w:rPr>
                <w:rFonts w:ascii="Calibri" w:eastAsia="Times New Roman" w:hAnsi="Calibri" w:cs="Calibri"/>
                <w:color w:val="000000"/>
                <w:sz w:val="18"/>
                <w:szCs w:val="18"/>
                <w:lang w:eastAsia="pl-PL"/>
              </w:rPr>
              <w:t>3</w:t>
            </w:r>
          </w:p>
        </w:tc>
        <w:tc>
          <w:tcPr>
            <w:tcW w:w="629" w:type="pct"/>
            <w:tcBorders>
              <w:top w:val="single" w:sz="4" w:space="0" w:color="auto"/>
              <w:left w:val="single" w:sz="4" w:space="0" w:color="auto"/>
              <w:bottom w:val="single" w:sz="4" w:space="0" w:color="auto"/>
              <w:right w:val="single" w:sz="4" w:space="0" w:color="auto"/>
            </w:tcBorders>
            <w:vAlign w:val="center"/>
          </w:tcPr>
          <w:p w:rsidR="00505242" w:rsidRDefault="00A528A1" w:rsidP="00792C0D">
            <w:pPr>
              <w:jc w:val="center"/>
              <w:rPr>
                <w:rFonts w:ascii="Calibri" w:hAnsi="Calibri" w:cs="Calibri"/>
                <w:b/>
                <w:smallCaps/>
                <w:color w:val="000000"/>
                <w:sz w:val="18"/>
                <w:szCs w:val="18"/>
              </w:rPr>
            </w:pPr>
            <w:r w:rsidRPr="00A528A1">
              <w:rPr>
                <w:rFonts w:ascii="Calibri" w:hAnsi="Calibri" w:cs="Calibri"/>
                <w:color w:val="000000"/>
                <w:sz w:val="18"/>
                <w:szCs w:val="18"/>
              </w:rPr>
              <w:t>6.215</w:t>
            </w:r>
          </w:p>
        </w:tc>
        <w:tc>
          <w:tcPr>
            <w:tcW w:w="19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242" w:rsidRDefault="00505242" w:rsidP="003A3FF8">
            <w:pPr>
              <w:jc w:val="center"/>
              <w:rPr>
                <w:rFonts w:ascii="Calibri" w:hAnsi="Calibri" w:cs="Calibri"/>
                <w:color w:val="000000"/>
                <w:sz w:val="18"/>
                <w:szCs w:val="18"/>
              </w:rPr>
            </w:pPr>
            <w:r>
              <w:rPr>
                <w:rFonts w:ascii="Calibri" w:hAnsi="Calibri" w:cs="Calibri"/>
                <w:color w:val="000000"/>
                <w:sz w:val="18"/>
                <w:szCs w:val="18"/>
              </w:rPr>
              <w:t>Budowa medycznego budynku pasywnego</w:t>
            </w:r>
          </w:p>
        </w:tc>
        <w:tc>
          <w:tcPr>
            <w:tcW w:w="21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242" w:rsidRDefault="00505242" w:rsidP="003A3FF8">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 xml:space="preserve">Rozbudowa </w:t>
            </w:r>
            <w:r w:rsidRPr="007A173F">
              <w:rPr>
                <w:rFonts w:ascii="Calibri" w:eastAsia="Times New Roman" w:hAnsi="Calibri" w:cs="Calibri"/>
                <w:color w:val="000000"/>
                <w:sz w:val="18"/>
                <w:szCs w:val="18"/>
                <w:lang w:eastAsia="pl-PL"/>
              </w:rPr>
              <w:t>Szpitala o dodatkową powierzchnię w konwencji budynku pasywnego</w:t>
            </w:r>
            <w:r>
              <w:rPr>
                <w:rFonts w:ascii="Calibri" w:eastAsia="Times New Roman" w:hAnsi="Calibri" w:cs="Calibri"/>
                <w:color w:val="000000"/>
                <w:sz w:val="18"/>
                <w:szCs w:val="18"/>
                <w:lang w:eastAsia="pl-PL"/>
              </w:rPr>
              <w:t xml:space="preserve">. </w:t>
            </w:r>
          </w:p>
          <w:p w:rsidR="00505242" w:rsidRPr="004C2A81" w:rsidRDefault="00505242" w:rsidP="00792C0D">
            <w:pPr>
              <w:jc w:val="center"/>
              <w:rPr>
                <w:rFonts w:ascii="Calibri" w:eastAsia="Times New Roman" w:hAnsi="Calibri" w:cs="Calibri"/>
                <w:b/>
                <w:smallCaps/>
                <w:color w:val="000000"/>
                <w:sz w:val="18"/>
                <w:szCs w:val="18"/>
                <w:lang w:eastAsia="pl-PL"/>
              </w:rPr>
            </w:pPr>
            <w:r>
              <w:rPr>
                <w:rFonts w:ascii="Calibri" w:eastAsia="Times New Roman" w:hAnsi="Calibri" w:cs="Calibri"/>
                <w:color w:val="000000"/>
                <w:sz w:val="18"/>
                <w:szCs w:val="18"/>
                <w:lang w:eastAsia="pl-PL"/>
              </w:rPr>
              <w:t xml:space="preserve">Lokalizacja zadania: </w:t>
            </w:r>
            <w:r w:rsidRPr="00181761">
              <w:rPr>
                <w:rFonts w:ascii="Calibri" w:eastAsia="Times New Roman" w:hAnsi="Calibri" w:cs="Calibri"/>
                <w:color w:val="000000"/>
                <w:sz w:val="18"/>
                <w:szCs w:val="18"/>
                <w:lang w:eastAsia="pl-PL"/>
              </w:rPr>
              <w:t>Wojewódzki Specjalistyczny Szpital im. dr Wł. Biegańskiego w Łodzi , ul. Kniaziewicza 1/5, 91-347 Łódź</w:t>
            </w:r>
            <w:r>
              <w:rPr>
                <w:rFonts w:ascii="Calibri" w:eastAsia="Times New Roman" w:hAnsi="Calibri" w:cs="Calibri"/>
                <w:color w:val="000000"/>
                <w:sz w:val="18"/>
                <w:szCs w:val="18"/>
                <w:lang w:eastAsia="pl-PL"/>
              </w:rPr>
              <w:t xml:space="preserve"> – na obecnym etapie</w:t>
            </w:r>
            <w:r w:rsidR="00AD441A">
              <w:rPr>
                <w:rFonts w:ascii="Calibri" w:eastAsia="Times New Roman" w:hAnsi="Calibri" w:cs="Calibri"/>
                <w:color w:val="000000"/>
                <w:sz w:val="18"/>
                <w:szCs w:val="18"/>
                <w:lang w:eastAsia="pl-PL"/>
              </w:rPr>
              <w:t>,</w:t>
            </w:r>
            <w:r>
              <w:rPr>
                <w:rFonts w:ascii="Calibri" w:eastAsia="Times New Roman" w:hAnsi="Calibri" w:cs="Calibri"/>
                <w:color w:val="000000"/>
                <w:sz w:val="18"/>
                <w:szCs w:val="18"/>
                <w:lang w:eastAsia="pl-PL"/>
              </w:rPr>
              <w:t xml:space="preserve"> ze względu na pozostawanie projektu w fazie tworzenia wstępnej koncepcji</w:t>
            </w:r>
            <w:r w:rsidR="00AD441A">
              <w:rPr>
                <w:rFonts w:ascii="Calibri" w:eastAsia="Times New Roman" w:hAnsi="Calibri" w:cs="Calibri"/>
                <w:color w:val="000000"/>
                <w:sz w:val="18"/>
                <w:szCs w:val="18"/>
                <w:lang w:eastAsia="pl-PL"/>
              </w:rPr>
              <w:t xml:space="preserve"> </w:t>
            </w:r>
            <w:r w:rsidR="00AD441A" w:rsidRPr="00AD441A">
              <w:rPr>
                <w:rFonts w:ascii="Calibri" w:eastAsia="Times New Roman" w:hAnsi="Calibri" w:cs="Calibri"/>
                <w:color w:val="000000"/>
                <w:sz w:val="18"/>
                <w:szCs w:val="18"/>
                <w:lang w:eastAsia="pl-PL"/>
              </w:rPr>
              <w:t>nie wydano decyzji środowiskowej oraz nie rozpoczęto procedury jej uzyskiwania</w:t>
            </w:r>
            <w:r w:rsidR="00AD441A">
              <w:rPr>
                <w:rFonts w:ascii="Calibri" w:eastAsia="Times New Roman" w:hAnsi="Calibri" w:cs="Calibri"/>
                <w:color w:val="000000"/>
                <w:sz w:val="18"/>
                <w:szCs w:val="18"/>
                <w:lang w:eastAsia="pl-PL"/>
              </w:rPr>
              <w:t>.</w:t>
            </w:r>
          </w:p>
        </w:tc>
      </w:tr>
      <w:tr w:rsidR="001750C1" w:rsidRPr="004C2A81" w:rsidTr="00792C0D">
        <w:trPr>
          <w:trHeight w:val="220"/>
        </w:trPr>
        <w:tc>
          <w:tcPr>
            <w:tcW w:w="2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242" w:rsidRDefault="00505242" w:rsidP="003A3FF8">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1</w:t>
            </w:r>
            <w:r w:rsidR="004819A4">
              <w:rPr>
                <w:rFonts w:ascii="Calibri" w:eastAsia="Times New Roman" w:hAnsi="Calibri" w:cs="Calibri"/>
                <w:color w:val="000000"/>
                <w:sz w:val="18"/>
                <w:szCs w:val="18"/>
                <w:lang w:eastAsia="pl-PL"/>
              </w:rPr>
              <w:t>4</w:t>
            </w:r>
          </w:p>
        </w:tc>
        <w:tc>
          <w:tcPr>
            <w:tcW w:w="629" w:type="pct"/>
            <w:tcBorders>
              <w:top w:val="single" w:sz="4" w:space="0" w:color="auto"/>
              <w:left w:val="single" w:sz="4" w:space="0" w:color="auto"/>
              <w:bottom w:val="single" w:sz="4" w:space="0" w:color="auto"/>
              <w:right w:val="single" w:sz="4" w:space="0" w:color="auto"/>
            </w:tcBorders>
            <w:vAlign w:val="center"/>
          </w:tcPr>
          <w:p w:rsidR="00505242" w:rsidRDefault="00A528A1" w:rsidP="00792C0D">
            <w:pPr>
              <w:jc w:val="center"/>
              <w:rPr>
                <w:rFonts w:ascii="Calibri" w:hAnsi="Calibri" w:cs="Calibri"/>
                <w:b/>
                <w:smallCaps/>
                <w:color w:val="000000"/>
                <w:sz w:val="18"/>
                <w:szCs w:val="18"/>
              </w:rPr>
            </w:pPr>
            <w:r w:rsidRPr="00A528A1">
              <w:rPr>
                <w:rFonts w:ascii="Calibri" w:hAnsi="Calibri" w:cs="Calibri"/>
                <w:color w:val="000000"/>
                <w:sz w:val="18"/>
                <w:szCs w:val="18"/>
              </w:rPr>
              <w:t>4.108</w:t>
            </w:r>
          </w:p>
        </w:tc>
        <w:tc>
          <w:tcPr>
            <w:tcW w:w="19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242" w:rsidRDefault="00505242" w:rsidP="003A3FF8">
            <w:pPr>
              <w:jc w:val="center"/>
              <w:rPr>
                <w:rFonts w:ascii="Calibri" w:hAnsi="Calibri" w:cs="Calibri"/>
                <w:color w:val="000000"/>
                <w:sz w:val="18"/>
                <w:szCs w:val="18"/>
              </w:rPr>
            </w:pPr>
            <w:r>
              <w:rPr>
                <w:rFonts w:ascii="Calibri" w:hAnsi="Calibri" w:cs="Calibri"/>
                <w:color w:val="000000"/>
                <w:sz w:val="18"/>
                <w:szCs w:val="18"/>
              </w:rPr>
              <w:t>Podłączenie budynku do ciepła systemowego z wykonaniem węzła dwufunkcyjnego , wykonaniem inst. c.o. i c.w.u., termomodernizacja budynku  oraz częściowa wymiana stolarki okiennej - ul. Zgierska 43/45</w:t>
            </w:r>
          </w:p>
        </w:tc>
        <w:tc>
          <w:tcPr>
            <w:tcW w:w="21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242" w:rsidRPr="004C2A81" w:rsidRDefault="00505242" w:rsidP="003A3FF8">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 xml:space="preserve">Podłączenie budynku do sieci ciepłowniczej, </w:t>
            </w:r>
            <w:r>
              <w:rPr>
                <w:rFonts w:ascii="Calibri" w:hAnsi="Calibri" w:cs="Calibri"/>
                <w:color w:val="000000"/>
                <w:sz w:val="18"/>
                <w:szCs w:val="18"/>
              </w:rPr>
              <w:t>wykonanie instalacji c.o. i c.w.u., termomodernizacja, częściowa wymiana stolarki okiennej</w:t>
            </w:r>
          </w:p>
        </w:tc>
      </w:tr>
      <w:tr w:rsidR="001750C1" w:rsidRPr="004C2A81" w:rsidTr="00792C0D">
        <w:trPr>
          <w:trHeight w:val="220"/>
        </w:trPr>
        <w:tc>
          <w:tcPr>
            <w:tcW w:w="2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242" w:rsidRDefault="00505242" w:rsidP="003A3FF8">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1</w:t>
            </w:r>
            <w:r w:rsidR="004819A4">
              <w:rPr>
                <w:rFonts w:ascii="Calibri" w:eastAsia="Times New Roman" w:hAnsi="Calibri" w:cs="Calibri"/>
                <w:color w:val="000000"/>
                <w:sz w:val="18"/>
                <w:szCs w:val="18"/>
                <w:lang w:eastAsia="pl-PL"/>
              </w:rPr>
              <w:t>5</w:t>
            </w:r>
          </w:p>
        </w:tc>
        <w:tc>
          <w:tcPr>
            <w:tcW w:w="629" w:type="pct"/>
            <w:tcBorders>
              <w:top w:val="single" w:sz="4" w:space="0" w:color="auto"/>
              <w:left w:val="single" w:sz="4" w:space="0" w:color="auto"/>
              <w:bottom w:val="single" w:sz="4" w:space="0" w:color="auto"/>
              <w:right w:val="single" w:sz="4" w:space="0" w:color="auto"/>
            </w:tcBorders>
            <w:vAlign w:val="center"/>
          </w:tcPr>
          <w:p w:rsidR="00505242" w:rsidRDefault="00A528A1" w:rsidP="00792C0D">
            <w:pPr>
              <w:jc w:val="center"/>
              <w:rPr>
                <w:rFonts w:ascii="Calibri" w:hAnsi="Calibri" w:cs="Calibri"/>
                <w:b/>
                <w:smallCaps/>
                <w:color w:val="000000"/>
                <w:sz w:val="18"/>
                <w:szCs w:val="18"/>
              </w:rPr>
            </w:pPr>
            <w:r w:rsidRPr="00A528A1">
              <w:rPr>
                <w:rFonts w:ascii="Calibri" w:hAnsi="Calibri" w:cs="Calibri"/>
                <w:color w:val="000000"/>
                <w:sz w:val="18"/>
                <w:szCs w:val="18"/>
              </w:rPr>
              <w:t>4.109</w:t>
            </w:r>
          </w:p>
        </w:tc>
        <w:tc>
          <w:tcPr>
            <w:tcW w:w="19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242" w:rsidRDefault="00505242" w:rsidP="003A3FF8">
            <w:pPr>
              <w:jc w:val="center"/>
              <w:rPr>
                <w:rFonts w:ascii="Calibri" w:hAnsi="Calibri" w:cs="Calibri"/>
                <w:color w:val="000000"/>
                <w:sz w:val="18"/>
                <w:szCs w:val="18"/>
              </w:rPr>
            </w:pPr>
            <w:r>
              <w:rPr>
                <w:rFonts w:ascii="Calibri" w:hAnsi="Calibri" w:cs="Calibri"/>
                <w:color w:val="000000"/>
                <w:sz w:val="18"/>
                <w:szCs w:val="18"/>
              </w:rPr>
              <w:t>Podłączenie budynku do ciepła systemowego z wykonaniem węzła dwufunkcyjnego , wykonaniem inst. c.o. i c.w.u., termomodernizacja budynku  oraz częściowa wymiana stolarki okiennej - ul. Łagiewnicka 9</w:t>
            </w:r>
          </w:p>
        </w:tc>
        <w:tc>
          <w:tcPr>
            <w:tcW w:w="21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242" w:rsidRPr="004C2A81" w:rsidRDefault="00505242" w:rsidP="003A3FF8">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 xml:space="preserve">Podłączenie budynku do sieci ciepłowniczej, </w:t>
            </w:r>
            <w:r>
              <w:rPr>
                <w:rFonts w:ascii="Calibri" w:hAnsi="Calibri" w:cs="Calibri"/>
                <w:color w:val="000000"/>
                <w:sz w:val="18"/>
                <w:szCs w:val="18"/>
              </w:rPr>
              <w:t>wykonanie instalacji c.o. i c.w.u., termomodernizacja, częściowa wymiana stolarki okiennej</w:t>
            </w:r>
          </w:p>
        </w:tc>
      </w:tr>
      <w:tr w:rsidR="001750C1" w:rsidRPr="004C2A81" w:rsidTr="00792C0D">
        <w:trPr>
          <w:trHeight w:val="220"/>
        </w:trPr>
        <w:tc>
          <w:tcPr>
            <w:tcW w:w="2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242" w:rsidRDefault="00505242" w:rsidP="003A3FF8">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1</w:t>
            </w:r>
            <w:r w:rsidR="004819A4">
              <w:rPr>
                <w:rFonts w:ascii="Calibri" w:eastAsia="Times New Roman" w:hAnsi="Calibri" w:cs="Calibri"/>
                <w:color w:val="000000"/>
                <w:sz w:val="18"/>
                <w:szCs w:val="18"/>
                <w:lang w:eastAsia="pl-PL"/>
              </w:rPr>
              <w:t>6</w:t>
            </w:r>
          </w:p>
        </w:tc>
        <w:tc>
          <w:tcPr>
            <w:tcW w:w="629" w:type="pct"/>
            <w:tcBorders>
              <w:top w:val="single" w:sz="4" w:space="0" w:color="auto"/>
              <w:left w:val="single" w:sz="4" w:space="0" w:color="auto"/>
              <w:bottom w:val="single" w:sz="4" w:space="0" w:color="auto"/>
              <w:right w:val="single" w:sz="4" w:space="0" w:color="auto"/>
            </w:tcBorders>
            <w:vAlign w:val="center"/>
          </w:tcPr>
          <w:p w:rsidR="00505242" w:rsidRDefault="00A528A1" w:rsidP="00792C0D">
            <w:pPr>
              <w:jc w:val="center"/>
              <w:rPr>
                <w:rFonts w:ascii="Calibri" w:hAnsi="Calibri" w:cs="Calibri"/>
                <w:b/>
                <w:smallCaps/>
                <w:color w:val="000000"/>
                <w:sz w:val="18"/>
                <w:szCs w:val="18"/>
              </w:rPr>
            </w:pPr>
            <w:r w:rsidRPr="00A528A1">
              <w:rPr>
                <w:rFonts w:ascii="Calibri" w:hAnsi="Calibri" w:cs="Calibri"/>
                <w:color w:val="000000"/>
                <w:sz w:val="18"/>
                <w:szCs w:val="18"/>
              </w:rPr>
              <w:t>4.110</w:t>
            </w:r>
          </w:p>
        </w:tc>
        <w:tc>
          <w:tcPr>
            <w:tcW w:w="19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242" w:rsidRDefault="00505242" w:rsidP="003A3FF8">
            <w:pPr>
              <w:jc w:val="center"/>
              <w:rPr>
                <w:rFonts w:ascii="Calibri" w:hAnsi="Calibri" w:cs="Calibri"/>
                <w:color w:val="000000"/>
                <w:sz w:val="18"/>
                <w:szCs w:val="18"/>
              </w:rPr>
            </w:pPr>
            <w:r>
              <w:rPr>
                <w:rFonts w:ascii="Calibri" w:hAnsi="Calibri" w:cs="Calibri"/>
                <w:color w:val="000000"/>
                <w:sz w:val="18"/>
                <w:szCs w:val="18"/>
              </w:rPr>
              <w:t>Podłączenie budynku do ciepła systemowego z wykonaniem węzła dwufunkcyjnego , wykonaniem inst. c.o. i c.w.u., termomodernizacja budynku  oraz częściowa wymiana stolarki okiennej - ul.  28 Pułku Strzelców Kaniowskich 50</w:t>
            </w:r>
          </w:p>
        </w:tc>
        <w:tc>
          <w:tcPr>
            <w:tcW w:w="21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242" w:rsidRPr="004C2A81" w:rsidRDefault="00505242" w:rsidP="003A3FF8">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 xml:space="preserve">Podłączenie budynku do sieci ciepłowniczej, </w:t>
            </w:r>
            <w:r>
              <w:rPr>
                <w:rFonts w:ascii="Calibri" w:hAnsi="Calibri" w:cs="Calibri"/>
                <w:color w:val="000000"/>
                <w:sz w:val="18"/>
                <w:szCs w:val="18"/>
              </w:rPr>
              <w:t>wykonanie instalacji c.o. i c.w.u., termomodernizacja, częściowa wymiana stolarki okiennej</w:t>
            </w:r>
          </w:p>
        </w:tc>
      </w:tr>
      <w:tr w:rsidR="001750C1" w:rsidRPr="004C2A81" w:rsidTr="00792C0D">
        <w:trPr>
          <w:trHeight w:val="220"/>
        </w:trPr>
        <w:tc>
          <w:tcPr>
            <w:tcW w:w="2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242" w:rsidRDefault="00505242" w:rsidP="003A3FF8">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1</w:t>
            </w:r>
            <w:r w:rsidR="004819A4">
              <w:rPr>
                <w:rFonts w:ascii="Calibri" w:eastAsia="Times New Roman" w:hAnsi="Calibri" w:cs="Calibri"/>
                <w:color w:val="000000"/>
                <w:sz w:val="18"/>
                <w:szCs w:val="18"/>
                <w:lang w:eastAsia="pl-PL"/>
              </w:rPr>
              <w:t>7</w:t>
            </w:r>
          </w:p>
        </w:tc>
        <w:tc>
          <w:tcPr>
            <w:tcW w:w="629" w:type="pct"/>
            <w:tcBorders>
              <w:top w:val="single" w:sz="4" w:space="0" w:color="auto"/>
              <w:left w:val="single" w:sz="4" w:space="0" w:color="auto"/>
              <w:bottom w:val="single" w:sz="4" w:space="0" w:color="auto"/>
              <w:right w:val="single" w:sz="4" w:space="0" w:color="auto"/>
            </w:tcBorders>
            <w:vAlign w:val="center"/>
          </w:tcPr>
          <w:p w:rsidR="00505242" w:rsidRDefault="00A528A1" w:rsidP="00792C0D">
            <w:pPr>
              <w:jc w:val="center"/>
              <w:rPr>
                <w:rFonts w:ascii="Calibri" w:hAnsi="Calibri" w:cs="Calibri"/>
                <w:b/>
                <w:smallCaps/>
                <w:color w:val="000000"/>
                <w:sz w:val="18"/>
                <w:szCs w:val="18"/>
              </w:rPr>
            </w:pPr>
            <w:r w:rsidRPr="00A528A1">
              <w:rPr>
                <w:rFonts w:ascii="Calibri" w:hAnsi="Calibri" w:cs="Calibri"/>
                <w:color w:val="000000"/>
                <w:sz w:val="18"/>
                <w:szCs w:val="18"/>
              </w:rPr>
              <w:t>4.111</w:t>
            </w:r>
          </w:p>
        </w:tc>
        <w:tc>
          <w:tcPr>
            <w:tcW w:w="19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242" w:rsidRDefault="00505242" w:rsidP="003A3FF8">
            <w:pPr>
              <w:jc w:val="center"/>
              <w:rPr>
                <w:rFonts w:ascii="Calibri" w:hAnsi="Calibri" w:cs="Calibri"/>
                <w:color w:val="000000"/>
                <w:sz w:val="18"/>
                <w:szCs w:val="18"/>
              </w:rPr>
            </w:pPr>
            <w:r>
              <w:rPr>
                <w:rFonts w:ascii="Calibri" w:hAnsi="Calibri" w:cs="Calibri"/>
                <w:color w:val="000000"/>
                <w:sz w:val="18"/>
                <w:szCs w:val="18"/>
              </w:rPr>
              <w:t xml:space="preserve">Podłączenie budynku do ciepła systemowego z wykonaniem węzła dwufunkcyjnego , wykonaniem inst. c.o. i c.w.u., termomodernizacja budynku  oraz częściowa wymiana stolarki okiennej - ul.  28 Pułku </w:t>
            </w:r>
            <w:r>
              <w:rPr>
                <w:rFonts w:ascii="Calibri" w:hAnsi="Calibri" w:cs="Calibri"/>
                <w:color w:val="000000"/>
                <w:sz w:val="18"/>
                <w:szCs w:val="18"/>
              </w:rPr>
              <w:lastRenderedPageBreak/>
              <w:t>Strzelców Kaniowskich 48</w:t>
            </w:r>
          </w:p>
        </w:tc>
        <w:tc>
          <w:tcPr>
            <w:tcW w:w="21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242" w:rsidRPr="004C2A81" w:rsidRDefault="00505242" w:rsidP="003A3FF8">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lastRenderedPageBreak/>
              <w:t xml:space="preserve">Podłączenie budynku do sieci ciepłowniczej, </w:t>
            </w:r>
            <w:r>
              <w:rPr>
                <w:rFonts w:ascii="Calibri" w:hAnsi="Calibri" w:cs="Calibri"/>
                <w:color w:val="000000"/>
                <w:sz w:val="18"/>
                <w:szCs w:val="18"/>
              </w:rPr>
              <w:t>wykonanie instalacji c.o. i c.w.u., termomodernizacja, częściowa wymiana stolarki okiennej</w:t>
            </w:r>
          </w:p>
        </w:tc>
      </w:tr>
      <w:tr w:rsidR="001750C1" w:rsidRPr="004C2A81" w:rsidTr="00792C0D">
        <w:trPr>
          <w:trHeight w:val="220"/>
        </w:trPr>
        <w:tc>
          <w:tcPr>
            <w:tcW w:w="2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242" w:rsidRDefault="00505242" w:rsidP="003A3FF8">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lastRenderedPageBreak/>
              <w:t>1</w:t>
            </w:r>
            <w:r w:rsidR="004819A4">
              <w:rPr>
                <w:rFonts w:ascii="Calibri" w:eastAsia="Times New Roman" w:hAnsi="Calibri" w:cs="Calibri"/>
                <w:color w:val="000000"/>
                <w:sz w:val="18"/>
                <w:szCs w:val="18"/>
                <w:lang w:eastAsia="pl-PL"/>
              </w:rPr>
              <w:t>8</w:t>
            </w:r>
          </w:p>
        </w:tc>
        <w:tc>
          <w:tcPr>
            <w:tcW w:w="629" w:type="pct"/>
            <w:tcBorders>
              <w:top w:val="single" w:sz="4" w:space="0" w:color="auto"/>
              <w:left w:val="single" w:sz="4" w:space="0" w:color="auto"/>
              <w:bottom w:val="single" w:sz="4" w:space="0" w:color="auto"/>
              <w:right w:val="single" w:sz="4" w:space="0" w:color="auto"/>
            </w:tcBorders>
            <w:vAlign w:val="center"/>
          </w:tcPr>
          <w:p w:rsidR="00505242" w:rsidRDefault="00A528A1" w:rsidP="00792C0D">
            <w:pPr>
              <w:jc w:val="center"/>
              <w:rPr>
                <w:rFonts w:ascii="Calibri" w:hAnsi="Calibri" w:cs="Calibri"/>
                <w:b/>
                <w:smallCaps/>
                <w:color w:val="000000"/>
                <w:sz w:val="18"/>
                <w:szCs w:val="18"/>
              </w:rPr>
            </w:pPr>
            <w:r w:rsidRPr="00A528A1">
              <w:rPr>
                <w:rFonts w:ascii="Calibri" w:hAnsi="Calibri" w:cs="Calibri"/>
                <w:color w:val="000000"/>
                <w:sz w:val="18"/>
                <w:szCs w:val="18"/>
              </w:rPr>
              <w:t>4.112</w:t>
            </w:r>
          </w:p>
        </w:tc>
        <w:tc>
          <w:tcPr>
            <w:tcW w:w="19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242" w:rsidRDefault="00505242" w:rsidP="003A3FF8">
            <w:pPr>
              <w:jc w:val="center"/>
              <w:rPr>
                <w:rFonts w:ascii="Calibri" w:hAnsi="Calibri" w:cs="Calibri"/>
                <w:color w:val="000000"/>
                <w:sz w:val="18"/>
                <w:szCs w:val="18"/>
              </w:rPr>
            </w:pPr>
            <w:r>
              <w:rPr>
                <w:rFonts w:ascii="Calibri" w:hAnsi="Calibri" w:cs="Calibri"/>
                <w:color w:val="000000"/>
                <w:sz w:val="18"/>
                <w:szCs w:val="18"/>
              </w:rPr>
              <w:t>Podłączenie budynku do ciepła systemowego z wykonaniem węzła dwufunkcyjnego , wykonaniem inst. c.o. i c.w.u., oraz częściowa wymiana stolarki okiennej - ul.  Piłsudskiego 67</w:t>
            </w:r>
          </w:p>
        </w:tc>
        <w:tc>
          <w:tcPr>
            <w:tcW w:w="21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242" w:rsidRPr="004C2A81" w:rsidRDefault="00505242" w:rsidP="003A3FF8">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 xml:space="preserve">Podłączenie budynku do sieci ciepłowniczej, </w:t>
            </w:r>
            <w:r>
              <w:rPr>
                <w:rFonts w:ascii="Calibri" w:hAnsi="Calibri" w:cs="Calibri"/>
                <w:color w:val="000000"/>
                <w:sz w:val="18"/>
                <w:szCs w:val="18"/>
              </w:rPr>
              <w:t>wykonanie instalacji c.o. i c.w.u., częściowa wymiana stolarki okiennej</w:t>
            </w:r>
          </w:p>
        </w:tc>
      </w:tr>
      <w:tr w:rsidR="001750C1" w:rsidRPr="004C2A81" w:rsidTr="00792C0D">
        <w:trPr>
          <w:trHeight w:val="220"/>
        </w:trPr>
        <w:tc>
          <w:tcPr>
            <w:tcW w:w="2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242" w:rsidRDefault="004819A4" w:rsidP="003A3FF8">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19</w:t>
            </w:r>
          </w:p>
        </w:tc>
        <w:tc>
          <w:tcPr>
            <w:tcW w:w="629" w:type="pct"/>
            <w:tcBorders>
              <w:top w:val="single" w:sz="4" w:space="0" w:color="auto"/>
              <w:left w:val="single" w:sz="4" w:space="0" w:color="auto"/>
              <w:bottom w:val="single" w:sz="4" w:space="0" w:color="auto"/>
              <w:right w:val="single" w:sz="4" w:space="0" w:color="auto"/>
            </w:tcBorders>
            <w:vAlign w:val="center"/>
          </w:tcPr>
          <w:p w:rsidR="00505242" w:rsidRDefault="00A528A1" w:rsidP="00792C0D">
            <w:pPr>
              <w:jc w:val="center"/>
              <w:rPr>
                <w:rFonts w:ascii="Calibri" w:hAnsi="Calibri" w:cs="Calibri"/>
                <w:b/>
                <w:smallCaps/>
                <w:color w:val="000000"/>
                <w:sz w:val="18"/>
                <w:szCs w:val="18"/>
              </w:rPr>
            </w:pPr>
            <w:r w:rsidRPr="00A528A1">
              <w:rPr>
                <w:rFonts w:ascii="Calibri" w:hAnsi="Calibri" w:cs="Calibri"/>
                <w:color w:val="000000"/>
                <w:sz w:val="18"/>
                <w:szCs w:val="18"/>
              </w:rPr>
              <w:t>10.47</w:t>
            </w:r>
          </w:p>
        </w:tc>
        <w:tc>
          <w:tcPr>
            <w:tcW w:w="19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242" w:rsidRDefault="00505242" w:rsidP="003A3FF8">
            <w:pPr>
              <w:jc w:val="center"/>
              <w:rPr>
                <w:rFonts w:ascii="Calibri" w:hAnsi="Calibri" w:cs="Calibri"/>
                <w:color w:val="000000"/>
                <w:sz w:val="18"/>
                <w:szCs w:val="18"/>
              </w:rPr>
            </w:pPr>
            <w:r>
              <w:rPr>
                <w:rFonts w:ascii="Calibri" w:hAnsi="Calibri" w:cs="Calibri"/>
                <w:color w:val="000000"/>
                <w:sz w:val="18"/>
                <w:szCs w:val="18"/>
              </w:rPr>
              <w:t xml:space="preserve">Wymiana floty samochodowej w </w:t>
            </w:r>
            <w:proofErr w:type="spellStart"/>
            <w:r>
              <w:rPr>
                <w:rFonts w:ascii="Calibri" w:hAnsi="Calibri" w:cs="Calibri"/>
                <w:color w:val="000000"/>
                <w:sz w:val="18"/>
                <w:szCs w:val="18"/>
              </w:rPr>
              <w:t>ZWiK</w:t>
            </w:r>
            <w:proofErr w:type="spellEnd"/>
            <w:r>
              <w:rPr>
                <w:rFonts w:ascii="Calibri" w:hAnsi="Calibri" w:cs="Calibri"/>
                <w:color w:val="000000"/>
                <w:sz w:val="18"/>
                <w:szCs w:val="18"/>
              </w:rPr>
              <w:t xml:space="preserve"> Sp. z o.o</w:t>
            </w:r>
          </w:p>
        </w:tc>
        <w:tc>
          <w:tcPr>
            <w:tcW w:w="21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242" w:rsidRPr="004C2A81" w:rsidRDefault="00505242" w:rsidP="003A3FF8">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 xml:space="preserve">Wymiana floty samochodowej (samochody i sprzęt budowlany według norm EURO 6 i EU </w:t>
            </w:r>
            <w:proofErr w:type="spellStart"/>
            <w:r>
              <w:rPr>
                <w:rFonts w:ascii="Calibri" w:eastAsia="Times New Roman" w:hAnsi="Calibri" w:cs="Calibri"/>
                <w:color w:val="000000"/>
                <w:sz w:val="18"/>
                <w:szCs w:val="18"/>
                <w:lang w:eastAsia="pl-PL"/>
              </w:rPr>
              <w:t>Stage</w:t>
            </w:r>
            <w:proofErr w:type="spellEnd"/>
            <w:r>
              <w:rPr>
                <w:rFonts w:ascii="Calibri" w:eastAsia="Times New Roman" w:hAnsi="Calibri" w:cs="Calibri"/>
                <w:color w:val="000000"/>
                <w:sz w:val="18"/>
                <w:szCs w:val="18"/>
                <w:lang w:eastAsia="pl-PL"/>
              </w:rPr>
              <w:t xml:space="preserve"> III/ Tier4I – 40 szt. W tym 19 szt. Samochodów zasilanych gazem ziemnym (zgodnie z ustawą o </w:t>
            </w:r>
            <w:proofErr w:type="spellStart"/>
            <w:r>
              <w:rPr>
                <w:rFonts w:ascii="Calibri" w:eastAsia="Times New Roman" w:hAnsi="Calibri" w:cs="Calibri"/>
                <w:color w:val="000000"/>
                <w:sz w:val="18"/>
                <w:szCs w:val="18"/>
                <w:lang w:eastAsia="pl-PL"/>
              </w:rPr>
              <w:t>elektromobilności</w:t>
            </w:r>
            <w:proofErr w:type="spellEnd"/>
            <w:r>
              <w:rPr>
                <w:rFonts w:ascii="Calibri" w:eastAsia="Times New Roman" w:hAnsi="Calibri" w:cs="Calibri"/>
                <w:color w:val="000000"/>
                <w:sz w:val="18"/>
                <w:szCs w:val="18"/>
                <w:lang w:eastAsia="pl-PL"/>
              </w:rPr>
              <w:t xml:space="preserve"> i paliwach alternatywnych)</w:t>
            </w:r>
          </w:p>
        </w:tc>
      </w:tr>
    </w:tbl>
    <w:p w:rsidR="00657B41" w:rsidRDefault="00657B41" w:rsidP="00657B41">
      <w:pPr>
        <w:pStyle w:val="Akapitzlist"/>
        <w:ind w:left="0"/>
        <w:jc w:val="both"/>
        <w:rPr>
          <w:rFonts w:ascii="Calibri" w:hAnsi="Calibri" w:cstheme="minorHAnsi"/>
          <w:sz w:val="20"/>
          <w:szCs w:val="20"/>
        </w:rPr>
      </w:pPr>
    </w:p>
    <w:p w:rsidR="00657B41" w:rsidRDefault="00657B41" w:rsidP="00657B41">
      <w:pPr>
        <w:spacing w:before="120" w:after="120" w:line="276" w:lineRule="auto"/>
        <w:jc w:val="both"/>
        <w:outlineLvl w:val="0"/>
        <w:rPr>
          <w:rFonts w:asciiTheme="minorHAnsi" w:hAnsiTheme="minorHAnsi" w:cs="Arial"/>
          <w:b/>
          <w:sz w:val="20"/>
          <w:szCs w:val="20"/>
        </w:rPr>
      </w:pPr>
      <w:r w:rsidRPr="00490B9F">
        <w:rPr>
          <w:rFonts w:asciiTheme="minorHAnsi" w:hAnsiTheme="minorHAnsi" w:cs="Arial"/>
          <w:b/>
          <w:sz w:val="20"/>
          <w:szCs w:val="20"/>
        </w:rPr>
        <w:t>b) powiązania z działaniami przewidzianymi w innych dokumentach:</w:t>
      </w:r>
    </w:p>
    <w:p w:rsidR="00657B41" w:rsidRPr="0089381E" w:rsidRDefault="00657B41" w:rsidP="00657B41">
      <w:pPr>
        <w:spacing w:before="120" w:after="120" w:line="276" w:lineRule="auto"/>
        <w:jc w:val="both"/>
        <w:outlineLvl w:val="0"/>
        <w:rPr>
          <w:rFonts w:asciiTheme="minorHAnsi" w:hAnsiTheme="minorHAnsi" w:cs="Arial"/>
          <w:sz w:val="20"/>
          <w:szCs w:val="20"/>
        </w:rPr>
      </w:pPr>
      <w:r>
        <w:rPr>
          <w:rFonts w:asciiTheme="minorHAnsi" w:hAnsiTheme="minorHAnsi" w:cs="Arial"/>
          <w:sz w:val="20"/>
          <w:szCs w:val="20"/>
        </w:rPr>
        <w:t>Nowo dodane działania zostały wcześniej poddane ocenie oddziaływania na środowisko w innych dokumentach strategicznych. Zostało to zestawione w poniższej tabeli.</w:t>
      </w:r>
    </w:p>
    <w:tbl>
      <w:tblPr>
        <w:tblW w:w="5000" w:type="pct"/>
        <w:tblCellMar>
          <w:left w:w="70" w:type="dxa"/>
          <w:right w:w="70" w:type="dxa"/>
        </w:tblCellMar>
        <w:tblLook w:val="04A0" w:firstRow="1" w:lastRow="0" w:firstColumn="1" w:lastColumn="0" w:noHBand="0" w:noVBand="1"/>
      </w:tblPr>
      <w:tblGrid>
        <w:gridCol w:w="367"/>
        <w:gridCol w:w="4097"/>
        <w:gridCol w:w="4748"/>
      </w:tblGrid>
      <w:tr w:rsidR="00657B41" w:rsidRPr="003B10CC" w:rsidTr="00590D76">
        <w:trPr>
          <w:trHeight w:val="592"/>
          <w:tblHeader/>
        </w:trPr>
        <w:tc>
          <w:tcPr>
            <w:tcW w:w="199" w:type="pct"/>
            <w:tcBorders>
              <w:top w:val="single" w:sz="4" w:space="0" w:color="auto"/>
              <w:left w:val="single" w:sz="4" w:space="0" w:color="auto"/>
              <w:bottom w:val="single" w:sz="4" w:space="0" w:color="auto"/>
              <w:right w:val="single" w:sz="4" w:space="0" w:color="auto"/>
            </w:tcBorders>
            <w:shd w:val="clear" w:color="000000" w:fill="013764"/>
            <w:vAlign w:val="center"/>
            <w:hideMark/>
          </w:tcPr>
          <w:p w:rsidR="00657B41" w:rsidRPr="003B10CC" w:rsidRDefault="00657B41" w:rsidP="00411FEE">
            <w:pPr>
              <w:jc w:val="center"/>
              <w:rPr>
                <w:rFonts w:asciiTheme="minorHAnsi" w:eastAsia="Times New Roman" w:hAnsiTheme="minorHAnsi" w:cstheme="minorHAnsi"/>
                <w:color w:val="FFFFFF"/>
                <w:sz w:val="18"/>
                <w:szCs w:val="18"/>
                <w:lang w:eastAsia="pl-PL"/>
              </w:rPr>
            </w:pPr>
            <w:r w:rsidRPr="003B10CC">
              <w:rPr>
                <w:rFonts w:asciiTheme="minorHAnsi" w:eastAsia="Times New Roman" w:hAnsiTheme="minorHAnsi" w:cstheme="minorHAnsi"/>
                <w:color w:val="FFFFFF"/>
                <w:sz w:val="18"/>
                <w:szCs w:val="18"/>
                <w:lang w:eastAsia="pl-PL"/>
              </w:rPr>
              <w:t>l.p.</w:t>
            </w:r>
          </w:p>
        </w:tc>
        <w:tc>
          <w:tcPr>
            <w:tcW w:w="2224" w:type="pct"/>
            <w:tcBorders>
              <w:top w:val="single" w:sz="4" w:space="0" w:color="auto"/>
              <w:left w:val="nil"/>
              <w:bottom w:val="single" w:sz="4" w:space="0" w:color="auto"/>
              <w:right w:val="single" w:sz="4" w:space="0" w:color="auto"/>
            </w:tcBorders>
            <w:shd w:val="clear" w:color="000000" w:fill="013764"/>
            <w:vAlign w:val="center"/>
            <w:hideMark/>
          </w:tcPr>
          <w:p w:rsidR="00657B41" w:rsidRPr="003B10CC" w:rsidRDefault="00657B41" w:rsidP="00E03FCB">
            <w:pPr>
              <w:jc w:val="center"/>
              <w:rPr>
                <w:rFonts w:asciiTheme="minorHAnsi" w:eastAsia="Times New Roman" w:hAnsiTheme="minorHAnsi" w:cstheme="minorHAnsi"/>
                <w:color w:val="FFFFFF"/>
                <w:sz w:val="18"/>
                <w:szCs w:val="18"/>
                <w:lang w:eastAsia="pl-PL"/>
              </w:rPr>
            </w:pPr>
            <w:r w:rsidRPr="003B10CC">
              <w:rPr>
                <w:rFonts w:asciiTheme="minorHAnsi" w:eastAsia="Times New Roman" w:hAnsiTheme="minorHAnsi" w:cstheme="minorHAnsi"/>
                <w:color w:val="FFFFFF"/>
                <w:sz w:val="18"/>
                <w:szCs w:val="18"/>
                <w:lang w:eastAsia="pl-PL"/>
              </w:rPr>
              <w:t>nazwa działania</w:t>
            </w:r>
            <w:r w:rsidR="00E03FCB">
              <w:rPr>
                <w:rFonts w:asciiTheme="minorHAnsi" w:eastAsia="Times New Roman" w:hAnsiTheme="minorHAnsi" w:cstheme="minorHAnsi"/>
                <w:color w:val="FFFFFF"/>
                <w:sz w:val="18"/>
                <w:szCs w:val="18"/>
                <w:lang w:eastAsia="pl-PL"/>
              </w:rPr>
              <w:t xml:space="preserve"> w aktualizowanym „Planie gospodarki n</w:t>
            </w:r>
            <w:r>
              <w:rPr>
                <w:rFonts w:asciiTheme="minorHAnsi" w:eastAsia="Times New Roman" w:hAnsiTheme="minorHAnsi" w:cstheme="minorHAnsi"/>
                <w:color w:val="FFFFFF"/>
                <w:sz w:val="18"/>
                <w:szCs w:val="18"/>
                <w:lang w:eastAsia="pl-PL"/>
              </w:rPr>
              <w:t xml:space="preserve">iskoemisyjnej dla </w:t>
            </w:r>
            <w:r w:rsidR="00E03FCB">
              <w:rPr>
                <w:rFonts w:asciiTheme="minorHAnsi" w:eastAsia="Times New Roman" w:hAnsiTheme="minorHAnsi" w:cstheme="minorHAnsi"/>
                <w:color w:val="FFFFFF"/>
                <w:sz w:val="18"/>
                <w:szCs w:val="18"/>
                <w:lang w:eastAsia="pl-PL"/>
              </w:rPr>
              <w:t>miasta Łodzi</w:t>
            </w:r>
            <w:r>
              <w:rPr>
                <w:rFonts w:asciiTheme="minorHAnsi" w:eastAsia="Times New Roman" w:hAnsiTheme="minorHAnsi" w:cstheme="minorHAnsi"/>
                <w:color w:val="FFFFFF"/>
                <w:sz w:val="18"/>
                <w:szCs w:val="18"/>
                <w:lang w:eastAsia="pl-PL"/>
              </w:rPr>
              <w:t>”</w:t>
            </w:r>
          </w:p>
        </w:tc>
        <w:tc>
          <w:tcPr>
            <w:tcW w:w="2577" w:type="pct"/>
            <w:tcBorders>
              <w:top w:val="nil"/>
              <w:left w:val="nil"/>
              <w:bottom w:val="single" w:sz="4" w:space="0" w:color="auto"/>
              <w:right w:val="single" w:sz="4" w:space="0" w:color="auto"/>
            </w:tcBorders>
            <w:shd w:val="clear" w:color="000000" w:fill="013764"/>
            <w:vAlign w:val="center"/>
            <w:hideMark/>
          </w:tcPr>
          <w:p w:rsidR="00657B41" w:rsidRPr="003B10CC" w:rsidRDefault="00657B41" w:rsidP="00411FEE">
            <w:pPr>
              <w:jc w:val="center"/>
              <w:rPr>
                <w:rFonts w:asciiTheme="minorHAnsi" w:eastAsia="Times New Roman" w:hAnsiTheme="minorHAnsi" w:cstheme="minorHAnsi"/>
                <w:color w:val="FFFFFF"/>
                <w:sz w:val="18"/>
                <w:szCs w:val="18"/>
                <w:lang w:eastAsia="pl-PL"/>
              </w:rPr>
            </w:pPr>
            <w:r>
              <w:rPr>
                <w:rFonts w:asciiTheme="minorHAnsi" w:eastAsia="Times New Roman" w:hAnsiTheme="minorHAnsi" w:cstheme="minorHAnsi"/>
                <w:color w:val="FFFFFF"/>
                <w:sz w:val="18"/>
                <w:szCs w:val="18"/>
                <w:lang w:eastAsia="pl-PL"/>
              </w:rPr>
              <w:t>nazwa dokumentu strategicznego w którym d</w:t>
            </w:r>
            <w:r w:rsidRPr="003B10CC">
              <w:rPr>
                <w:rFonts w:asciiTheme="minorHAnsi" w:eastAsia="Times New Roman" w:hAnsiTheme="minorHAnsi" w:cstheme="minorHAnsi"/>
                <w:color w:val="FFFFFF"/>
                <w:sz w:val="18"/>
                <w:szCs w:val="18"/>
                <w:lang w:eastAsia="pl-PL"/>
              </w:rPr>
              <w:t>ziałanie poddan</w:t>
            </w:r>
            <w:r>
              <w:rPr>
                <w:rFonts w:asciiTheme="minorHAnsi" w:eastAsia="Times New Roman" w:hAnsiTheme="minorHAnsi" w:cstheme="minorHAnsi"/>
                <w:color w:val="FFFFFF"/>
                <w:sz w:val="18"/>
                <w:szCs w:val="18"/>
                <w:lang w:eastAsia="pl-PL"/>
              </w:rPr>
              <w:t>o</w:t>
            </w:r>
            <w:r w:rsidRPr="003B10CC">
              <w:rPr>
                <w:rFonts w:asciiTheme="minorHAnsi" w:eastAsia="Times New Roman" w:hAnsiTheme="minorHAnsi" w:cstheme="minorHAnsi"/>
                <w:color w:val="FFFFFF"/>
                <w:sz w:val="18"/>
                <w:szCs w:val="18"/>
                <w:lang w:eastAsia="pl-PL"/>
              </w:rPr>
              <w:t xml:space="preserve"> ocenie oddziaływania na środowisko </w:t>
            </w:r>
          </w:p>
        </w:tc>
      </w:tr>
      <w:tr w:rsidR="00590D76" w:rsidRPr="003B10CC" w:rsidTr="00590D76">
        <w:trPr>
          <w:trHeight w:val="592"/>
        </w:trPr>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0D76" w:rsidRPr="004C2A81" w:rsidRDefault="00590D76" w:rsidP="00411FEE">
            <w:pP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1</w:t>
            </w:r>
          </w:p>
        </w:tc>
        <w:tc>
          <w:tcPr>
            <w:tcW w:w="2224" w:type="pct"/>
            <w:tcBorders>
              <w:top w:val="single" w:sz="4" w:space="0" w:color="auto"/>
              <w:left w:val="nil"/>
              <w:bottom w:val="single" w:sz="4" w:space="0" w:color="auto"/>
              <w:right w:val="single" w:sz="4" w:space="0" w:color="auto"/>
            </w:tcBorders>
            <w:shd w:val="clear" w:color="auto" w:fill="auto"/>
            <w:vAlign w:val="center"/>
            <w:hideMark/>
          </w:tcPr>
          <w:p w:rsidR="00590D76" w:rsidRDefault="00590D76" w:rsidP="00411FEE">
            <w:pPr>
              <w:jc w:val="center"/>
              <w:rPr>
                <w:rFonts w:ascii="Calibri" w:hAnsi="Calibri" w:cs="Calibri"/>
                <w:color w:val="000000"/>
                <w:sz w:val="18"/>
                <w:szCs w:val="18"/>
              </w:rPr>
            </w:pPr>
            <w:r>
              <w:rPr>
                <w:rFonts w:ascii="Calibri" w:hAnsi="Calibri" w:cs="Calibri"/>
                <w:color w:val="000000"/>
                <w:sz w:val="18"/>
                <w:szCs w:val="18"/>
              </w:rPr>
              <w:t>Racjonalizacja zużycia energii -termomodernizacja obiektów edukacyjnych Łodzi. Etap II – pozostałe części (dotyczy: Przedszkole Miejskie nr 49, Szkoła Podstawowa nr 3, Szkoła Podstawowa nr 30, Szkoła Podstawowa nr 137, XXX Liceum Ogólnokształcące, XI Liceum Ogólnokształcące, Szkoła Podstawowa nr 54, Szkoła Podstawowa nr 166, Szkoła Podstawowa nr 182, Zespół Szkół Poligraficznych, Szkoła Podstawowa nr 137, Zespół Szkół Przemysłu Spożywczego, Zespół Szkół Ogólnokształcących nr 4, Zespół Szkół Ponadgimnazjalnych nr 20</w:t>
            </w:r>
          </w:p>
        </w:tc>
        <w:tc>
          <w:tcPr>
            <w:tcW w:w="2577" w:type="pct"/>
            <w:tcBorders>
              <w:top w:val="single" w:sz="4" w:space="0" w:color="auto"/>
              <w:left w:val="nil"/>
              <w:bottom w:val="single" w:sz="4" w:space="0" w:color="auto"/>
              <w:right w:val="single" w:sz="4" w:space="0" w:color="auto"/>
            </w:tcBorders>
            <w:shd w:val="clear" w:color="auto" w:fill="auto"/>
            <w:vAlign w:val="center"/>
            <w:hideMark/>
          </w:tcPr>
          <w:p w:rsidR="00590D76" w:rsidRDefault="00590D76" w:rsidP="00590D76">
            <w:pPr>
              <w:pStyle w:val="Akapitzlist"/>
              <w:numPr>
                <w:ilvl w:val="0"/>
                <w:numId w:val="24"/>
              </w:numPr>
              <w:ind w:left="214" w:hanging="219"/>
              <w:rPr>
                <w:rFonts w:ascii="Calibri" w:hAnsi="Calibri" w:cs="Calibri"/>
                <w:color w:val="000000"/>
                <w:sz w:val="18"/>
                <w:szCs w:val="18"/>
              </w:rPr>
            </w:pPr>
            <w:r w:rsidRPr="00590D76">
              <w:rPr>
                <w:rFonts w:ascii="Calibri" w:hAnsi="Calibri" w:cs="Calibri"/>
                <w:color w:val="000000"/>
                <w:sz w:val="18"/>
                <w:szCs w:val="18"/>
              </w:rPr>
              <w:t>Program ochrony powietrza dla strefy aglomeracja łódzka</w:t>
            </w:r>
          </w:p>
          <w:p w:rsidR="00590D76" w:rsidRDefault="00590D76" w:rsidP="00590D76">
            <w:pPr>
              <w:pStyle w:val="Akapitzlist"/>
              <w:numPr>
                <w:ilvl w:val="0"/>
                <w:numId w:val="24"/>
              </w:numPr>
              <w:ind w:left="214" w:hanging="219"/>
              <w:rPr>
                <w:rFonts w:ascii="Calibri" w:hAnsi="Calibri" w:cs="Calibri"/>
                <w:color w:val="000000"/>
                <w:sz w:val="18"/>
                <w:szCs w:val="18"/>
              </w:rPr>
            </w:pPr>
            <w:r w:rsidRPr="00590D76">
              <w:rPr>
                <w:rFonts w:ascii="Calibri" w:hAnsi="Calibri" w:cs="Calibri"/>
                <w:color w:val="000000"/>
                <w:sz w:val="18"/>
                <w:szCs w:val="18"/>
              </w:rPr>
              <w:t>Program ochrony środowiska dla miasta Łodzi na lata 2018-2021 z perspektywą do roku 2025</w:t>
            </w:r>
          </w:p>
          <w:p w:rsidR="00590D76" w:rsidRDefault="00590D76" w:rsidP="00590D76">
            <w:pPr>
              <w:pStyle w:val="Akapitzlist"/>
              <w:numPr>
                <w:ilvl w:val="0"/>
                <w:numId w:val="24"/>
              </w:numPr>
              <w:ind w:left="214" w:hanging="219"/>
              <w:rPr>
                <w:rFonts w:ascii="Calibri" w:hAnsi="Calibri" w:cs="Calibri"/>
                <w:color w:val="000000"/>
                <w:sz w:val="18"/>
                <w:szCs w:val="18"/>
              </w:rPr>
            </w:pPr>
            <w:r w:rsidRPr="00590D76">
              <w:rPr>
                <w:rFonts w:ascii="Calibri" w:hAnsi="Calibri" w:cs="Calibri"/>
                <w:color w:val="000000"/>
                <w:sz w:val="18"/>
                <w:szCs w:val="18"/>
              </w:rPr>
              <w:t>Program Ochrony Środowiska Województwa Łódzkiego 2016 na lata 2017-</w:t>
            </w:r>
            <w:r>
              <w:rPr>
                <w:rFonts w:ascii="Calibri" w:hAnsi="Calibri" w:cs="Calibri"/>
                <w:color w:val="000000"/>
                <w:sz w:val="18"/>
                <w:szCs w:val="18"/>
              </w:rPr>
              <w:t>2020 z perspektywą do roku 2024</w:t>
            </w:r>
          </w:p>
          <w:p w:rsidR="00590D76" w:rsidRPr="00590D76" w:rsidRDefault="00590D76" w:rsidP="00590D76">
            <w:pPr>
              <w:pStyle w:val="Akapitzlist"/>
              <w:numPr>
                <w:ilvl w:val="0"/>
                <w:numId w:val="24"/>
              </w:numPr>
              <w:ind w:left="214" w:hanging="219"/>
              <w:rPr>
                <w:rFonts w:ascii="Calibri" w:hAnsi="Calibri" w:cs="Calibri"/>
                <w:color w:val="000000"/>
                <w:sz w:val="18"/>
                <w:szCs w:val="18"/>
              </w:rPr>
            </w:pPr>
            <w:r w:rsidRPr="00590D76">
              <w:rPr>
                <w:rFonts w:ascii="Calibri" w:hAnsi="Calibri" w:cs="Calibri"/>
                <w:color w:val="000000"/>
                <w:sz w:val="18"/>
                <w:szCs w:val="18"/>
              </w:rPr>
              <w:t>Strategia Rozwoju Łódzkiego Obszaru Metropolitalnego</w:t>
            </w:r>
          </w:p>
        </w:tc>
      </w:tr>
      <w:tr w:rsidR="00590D76" w:rsidRPr="003B10CC" w:rsidTr="00590D76">
        <w:trPr>
          <w:trHeight w:val="592"/>
        </w:trPr>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0D76" w:rsidRDefault="004819A4" w:rsidP="00411FEE">
            <w:pP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2</w:t>
            </w:r>
          </w:p>
        </w:tc>
        <w:tc>
          <w:tcPr>
            <w:tcW w:w="2224" w:type="pct"/>
            <w:tcBorders>
              <w:top w:val="single" w:sz="4" w:space="0" w:color="auto"/>
              <w:left w:val="nil"/>
              <w:bottom w:val="single" w:sz="4" w:space="0" w:color="auto"/>
              <w:right w:val="single" w:sz="4" w:space="0" w:color="auto"/>
            </w:tcBorders>
            <w:shd w:val="clear" w:color="auto" w:fill="auto"/>
            <w:vAlign w:val="center"/>
            <w:hideMark/>
          </w:tcPr>
          <w:p w:rsidR="00590D76" w:rsidRDefault="00590D76" w:rsidP="00411FEE">
            <w:pPr>
              <w:jc w:val="center"/>
              <w:rPr>
                <w:rFonts w:ascii="Calibri" w:hAnsi="Calibri" w:cs="Calibri"/>
                <w:color w:val="000000"/>
                <w:sz w:val="18"/>
                <w:szCs w:val="18"/>
              </w:rPr>
            </w:pPr>
            <w:r>
              <w:rPr>
                <w:rFonts w:ascii="Calibri" w:hAnsi="Calibri" w:cs="Calibri"/>
                <w:color w:val="000000"/>
                <w:sz w:val="18"/>
                <w:szCs w:val="18"/>
              </w:rPr>
              <w:t>Poprawa efektywności energetycznej Instytutu "Centrum Zdrowia Matki Polki" poprzez budowę alternatywnych odnawialnych źródeł energii</w:t>
            </w:r>
          </w:p>
        </w:tc>
        <w:tc>
          <w:tcPr>
            <w:tcW w:w="2577" w:type="pct"/>
            <w:tcBorders>
              <w:top w:val="single" w:sz="4" w:space="0" w:color="auto"/>
              <w:left w:val="nil"/>
              <w:bottom w:val="single" w:sz="4" w:space="0" w:color="auto"/>
              <w:right w:val="single" w:sz="4" w:space="0" w:color="auto"/>
            </w:tcBorders>
            <w:shd w:val="clear" w:color="auto" w:fill="auto"/>
            <w:vAlign w:val="center"/>
            <w:hideMark/>
          </w:tcPr>
          <w:p w:rsidR="00590D76" w:rsidRDefault="00590D76" w:rsidP="00590D76">
            <w:pPr>
              <w:pStyle w:val="Akapitzlist"/>
              <w:numPr>
                <w:ilvl w:val="0"/>
                <w:numId w:val="24"/>
              </w:numPr>
              <w:ind w:left="214" w:hanging="219"/>
              <w:rPr>
                <w:rFonts w:ascii="Calibri" w:hAnsi="Calibri" w:cs="Calibri"/>
                <w:color w:val="000000"/>
                <w:sz w:val="18"/>
                <w:szCs w:val="18"/>
              </w:rPr>
            </w:pPr>
            <w:r>
              <w:rPr>
                <w:rFonts w:ascii="Calibri" w:hAnsi="Calibri" w:cs="Calibri"/>
                <w:color w:val="000000"/>
                <w:sz w:val="18"/>
                <w:szCs w:val="18"/>
              </w:rPr>
              <w:t>Program Ochrony Środowiska Województwa Łódzkiego 2016 na lata 2017-2020 z perspektywą do roku 2024</w:t>
            </w:r>
          </w:p>
          <w:p w:rsidR="00590D76" w:rsidRDefault="00590D76" w:rsidP="00590D76">
            <w:pPr>
              <w:pStyle w:val="Akapitzlist"/>
              <w:numPr>
                <w:ilvl w:val="0"/>
                <w:numId w:val="24"/>
              </w:numPr>
              <w:ind w:left="214" w:hanging="219"/>
              <w:rPr>
                <w:rFonts w:ascii="Calibri" w:hAnsi="Calibri" w:cs="Calibri"/>
                <w:color w:val="000000"/>
                <w:sz w:val="18"/>
                <w:szCs w:val="18"/>
              </w:rPr>
            </w:pPr>
            <w:r>
              <w:rPr>
                <w:rFonts w:ascii="Calibri" w:hAnsi="Calibri" w:cs="Calibri"/>
                <w:color w:val="000000"/>
                <w:sz w:val="18"/>
                <w:szCs w:val="18"/>
              </w:rPr>
              <w:t>Strategia Rozwoju Łódzkiego Obszaru Metropolitalnego</w:t>
            </w:r>
          </w:p>
        </w:tc>
      </w:tr>
      <w:tr w:rsidR="00590D76" w:rsidRPr="003B10CC" w:rsidTr="00590D76">
        <w:trPr>
          <w:trHeight w:val="592"/>
        </w:trPr>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0D76" w:rsidRDefault="004819A4" w:rsidP="00411FEE">
            <w:pP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3</w:t>
            </w:r>
          </w:p>
        </w:tc>
        <w:tc>
          <w:tcPr>
            <w:tcW w:w="2224" w:type="pct"/>
            <w:tcBorders>
              <w:top w:val="single" w:sz="4" w:space="0" w:color="auto"/>
              <w:left w:val="nil"/>
              <w:bottom w:val="single" w:sz="4" w:space="0" w:color="auto"/>
              <w:right w:val="single" w:sz="4" w:space="0" w:color="auto"/>
            </w:tcBorders>
            <w:shd w:val="clear" w:color="auto" w:fill="auto"/>
            <w:vAlign w:val="center"/>
            <w:hideMark/>
          </w:tcPr>
          <w:p w:rsidR="00590D76" w:rsidRDefault="00590D76" w:rsidP="00411FEE">
            <w:pPr>
              <w:jc w:val="center"/>
              <w:rPr>
                <w:rFonts w:ascii="Calibri" w:hAnsi="Calibri" w:cs="Calibri"/>
                <w:color w:val="000000"/>
                <w:sz w:val="18"/>
                <w:szCs w:val="18"/>
              </w:rPr>
            </w:pPr>
            <w:r>
              <w:rPr>
                <w:rFonts w:ascii="Calibri" w:hAnsi="Calibri" w:cs="Calibri"/>
                <w:color w:val="000000"/>
                <w:sz w:val="18"/>
                <w:szCs w:val="18"/>
              </w:rPr>
              <w:t>Zakup 18 autobusów mini</w:t>
            </w:r>
          </w:p>
        </w:tc>
        <w:tc>
          <w:tcPr>
            <w:tcW w:w="2577" w:type="pct"/>
            <w:tcBorders>
              <w:top w:val="single" w:sz="4" w:space="0" w:color="auto"/>
              <w:left w:val="nil"/>
              <w:bottom w:val="single" w:sz="4" w:space="0" w:color="auto"/>
              <w:right w:val="single" w:sz="4" w:space="0" w:color="auto"/>
            </w:tcBorders>
            <w:shd w:val="clear" w:color="auto" w:fill="auto"/>
            <w:vAlign w:val="center"/>
            <w:hideMark/>
          </w:tcPr>
          <w:p w:rsidR="00590D76" w:rsidRDefault="00590D76" w:rsidP="00590D76">
            <w:pPr>
              <w:pStyle w:val="Akapitzlist"/>
              <w:numPr>
                <w:ilvl w:val="0"/>
                <w:numId w:val="24"/>
              </w:numPr>
              <w:ind w:left="214" w:hanging="219"/>
              <w:rPr>
                <w:rFonts w:ascii="Calibri" w:hAnsi="Calibri" w:cs="Calibri"/>
                <w:color w:val="000000"/>
                <w:sz w:val="18"/>
                <w:szCs w:val="18"/>
              </w:rPr>
            </w:pPr>
            <w:r>
              <w:rPr>
                <w:rFonts w:ascii="Calibri" w:hAnsi="Calibri" w:cs="Calibri"/>
                <w:color w:val="000000"/>
                <w:sz w:val="18"/>
                <w:szCs w:val="18"/>
              </w:rPr>
              <w:t>Program ochrony środowiska dla miasta Łodzi na lata 2018-2021 z perspektywą do roku 2025</w:t>
            </w:r>
          </w:p>
          <w:p w:rsidR="00590D76" w:rsidRDefault="00590D76" w:rsidP="00590D76">
            <w:pPr>
              <w:pStyle w:val="Akapitzlist"/>
              <w:numPr>
                <w:ilvl w:val="0"/>
                <w:numId w:val="24"/>
              </w:numPr>
              <w:ind w:left="214" w:hanging="219"/>
              <w:rPr>
                <w:rFonts w:ascii="Calibri" w:hAnsi="Calibri" w:cs="Calibri"/>
                <w:color w:val="000000"/>
                <w:sz w:val="18"/>
                <w:szCs w:val="18"/>
              </w:rPr>
            </w:pPr>
            <w:r>
              <w:rPr>
                <w:rFonts w:ascii="Calibri" w:hAnsi="Calibri" w:cs="Calibri"/>
                <w:color w:val="000000"/>
                <w:sz w:val="18"/>
                <w:szCs w:val="18"/>
              </w:rPr>
              <w:t>Program Ochrony Środowiska Województwa Łódzkiego 2016 na lata 2017-2020 z perspektywą do roku 2024</w:t>
            </w:r>
          </w:p>
          <w:p w:rsidR="00590D76" w:rsidRDefault="00590D76" w:rsidP="00590D76">
            <w:pPr>
              <w:pStyle w:val="Akapitzlist"/>
              <w:numPr>
                <w:ilvl w:val="0"/>
                <w:numId w:val="24"/>
              </w:numPr>
              <w:ind w:left="214" w:hanging="219"/>
              <w:rPr>
                <w:rFonts w:ascii="Calibri" w:hAnsi="Calibri" w:cs="Calibri"/>
                <w:color w:val="000000"/>
                <w:sz w:val="18"/>
                <w:szCs w:val="18"/>
              </w:rPr>
            </w:pPr>
            <w:r>
              <w:rPr>
                <w:rFonts w:ascii="Calibri" w:hAnsi="Calibri" w:cs="Calibri"/>
                <w:color w:val="000000"/>
                <w:sz w:val="18"/>
                <w:szCs w:val="18"/>
              </w:rPr>
              <w:t>Strategia Rozwoju Łódzkiego Obszaru Metropolitalnego</w:t>
            </w:r>
          </w:p>
          <w:p w:rsidR="00590D76" w:rsidRDefault="00590D76" w:rsidP="00590D76">
            <w:pPr>
              <w:pStyle w:val="Akapitzlist"/>
              <w:numPr>
                <w:ilvl w:val="0"/>
                <w:numId w:val="24"/>
              </w:numPr>
              <w:ind w:left="214" w:hanging="219"/>
              <w:rPr>
                <w:rFonts w:ascii="Calibri" w:hAnsi="Calibri" w:cs="Calibri"/>
                <w:color w:val="000000"/>
                <w:sz w:val="18"/>
                <w:szCs w:val="18"/>
              </w:rPr>
            </w:pPr>
            <w:r>
              <w:rPr>
                <w:rFonts w:ascii="Calibri" w:hAnsi="Calibri" w:cs="Calibri"/>
                <w:color w:val="000000"/>
                <w:sz w:val="18"/>
                <w:szCs w:val="18"/>
              </w:rPr>
              <w:t>Plan zrównoważonego rozwoju publicznego transportu zbiorowego dla miasta Łodzi do roku 2025</w:t>
            </w:r>
          </w:p>
        </w:tc>
      </w:tr>
      <w:tr w:rsidR="00590D76" w:rsidRPr="003B10CC" w:rsidTr="00590D76">
        <w:trPr>
          <w:trHeight w:val="235"/>
        </w:trPr>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0D76" w:rsidRDefault="004819A4" w:rsidP="00411FEE">
            <w:pP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4</w:t>
            </w:r>
          </w:p>
        </w:tc>
        <w:tc>
          <w:tcPr>
            <w:tcW w:w="2224" w:type="pct"/>
            <w:tcBorders>
              <w:top w:val="single" w:sz="4" w:space="0" w:color="auto"/>
              <w:left w:val="nil"/>
              <w:bottom w:val="single" w:sz="4" w:space="0" w:color="auto"/>
              <w:right w:val="single" w:sz="4" w:space="0" w:color="auto"/>
            </w:tcBorders>
            <w:shd w:val="clear" w:color="auto" w:fill="auto"/>
            <w:vAlign w:val="center"/>
            <w:hideMark/>
          </w:tcPr>
          <w:p w:rsidR="00590D76" w:rsidRDefault="00590D76" w:rsidP="00411FEE">
            <w:pPr>
              <w:jc w:val="center"/>
              <w:rPr>
                <w:rFonts w:ascii="Calibri" w:hAnsi="Calibri" w:cs="Calibri"/>
                <w:color w:val="000000"/>
                <w:sz w:val="18"/>
                <w:szCs w:val="18"/>
              </w:rPr>
            </w:pPr>
            <w:r>
              <w:rPr>
                <w:rFonts w:ascii="Calibri" w:hAnsi="Calibri" w:cs="Calibri"/>
                <w:color w:val="000000"/>
                <w:sz w:val="18"/>
                <w:szCs w:val="18"/>
              </w:rPr>
              <w:t>Modernizacja zabytkowej kamienicy wielkomiejskiej wraz z pozostałymi budynkami, dziedzińcem i otoczeniem nieruchomości zlokalizowanej w Łodzi przy ul. Piotrkowskiej 4 oraz wprowadzenie funkcji społecznych – Etap I Termomodernizacja budynków</w:t>
            </w:r>
          </w:p>
        </w:tc>
        <w:tc>
          <w:tcPr>
            <w:tcW w:w="2577" w:type="pct"/>
            <w:tcBorders>
              <w:top w:val="single" w:sz="4" w:space="0" w:color="auto"/>
              <w:left w:val="nil"/>
              <w:bottom w:val="single" w:sz="4" w:space="0" w:color="auto"/>
              <w:right w:val="single" w:sz="4" w:space="0" w:color="auto"/>
            </w:tcBorders>
            <w:shd w:val="clear" w:color="auto" w:fill="auto"/>
            <w:vAlign w:val="center"/>
            <w:hideMark/>
          </w:tcPr>
          <w:p w:rsidR="00590D76" w:rsidRDefault="00590D76" w:rsidP="00590D76">
            <w:pPr>
              <w:pStyle w:val="Akapitzlist"/>
              <w:numPr>
                <w:ilvl w:val="0"/>
                <w:numId w:val="24"/>
              </w:numPr>
              <w:ind w:left="214" w:hanging="219"/>
              <w:rPr>
                <w:rFonts w:ascii="Calibri" w:hAnsi="Calibri" w:cs="Calibri"/>
                <w:color w:val="000000"/>
                <w:sz w:val="18"/>
                <w:szCs w:val="18"/>
              </w:rPr>
            </w:pPr>
            <w:r>
              <w:rPr>
                <w:rFonts w:ascii="Calibri" w:hAnsi="Calibri" w:cs="Calibri"/>
                <w:color w:val="000000"/>
                <w:sz w:val="18"/>
                <w:szCs w:val="18"/>
              </w:rPr>
              <w:t>Gminny Program Rewitalizacji Łodzi 2026 +</w:t>
            </w:r>
          </w:p>
          <w:p w:rsidR="00590D76" w:rsidRDefault="00590D76" w:rsidP="00590D76">
            <w:pPr>
              <w:pStyle w:val="Akapitzlist"/>
              <w:numPr>
                <w:ilvl w:val="0"/>
                <w:numId w:val="24"/>
              </w:numPr>
              <w:ind w:left="214" w:hanging="219"/>
              <w:rPr>
                <w:rFonts w:ascii="Calibri" w:hAnsi="Calibri" w:cs="Calibri"/>
                <w:color w:val="000000"/>
                <w:sz w:val="18"/>
                <w:szCs w:val="18"/>
              </w:rPr>
            </w:pPr>
            <w:r>
              <w:rPr>
                <w:rFonts w:ascii="Calibri" w:hAnsi="Calibri" w:cs="Calibri"/>
                <w:color w:val="000000"/>
                <w:sz w:val="18"/>
                <w:szCs w:val="18"/>
              </w:rPr>
              <w:t>Program ochrony powietrza dla strefy aglomeracja łódzka</w:t>
            </w:r>
          </w:p>
          <w:p w:rsidR="00590D76" w:rsidRDefault="00590D76" w:rsidP="00590D76">
            <w:pPr>
              <w:pStyle w:val="Akapitzlist"/>
              <w:numPr>
                <w:ilvl w:val="0"/>
                <w:numId w:val="24"/>
              </w:numPr>
              <w:ind w:left="214" w:hanging="219"/>
              <w:rPr>
                <w:rFonts w:ascii="Calibri" w:hAnsi="Calibri" w:cs="Calibri"/>
                <w:color w:val="000000"/>
                <w:sz w:val="18"/>
                <w:szCs w:val="18"/>
              </w:rPr>
            </w:pPr>
            <w:r>
              <w:rPr>
                <w:rFonts w:ascii="Calibri" w:hAnsi="Calibri" w:cs="Calibri"/>
                <w:color w:val="000000"/>
                <w:sz w:val="18"/>
                <w:szCs w:val="18"/>
              </w:rPr>
              <w:t>Program Ochrony Środowiska Województwa Łódzkiego 2016 na lata 2017-2020 z perspektywą do roku 2024</w:t>
            </w:r>
          </w:p>
          <w:p w:rsidR="00590D76" w:rsidRDefault="00590D76" w:rsidP="00590D76">
            <w:pPr>
              <w:pStyle w:val="Akapitzlist"/>
              <w:numPr>
                <w:ilvl w:val="0"/>
                <w:numId w:val="24"/>
              </w:numPr>
              <w:ind w:left="214" w:hanging="219"/>
              <w:rPr>
                <w:rFonts w:ascii="Calibri" w:hAnsi="Calibri" w:cs="Calibri"/>
                <w:color w:val="000000"/>
                <w:sz w:val="18"/>
                <w:szCs w:val="18"/>
              </w:rPr>
            </w:pPr>
            <w:r>
              <w:rPr>
                <w:rFonts w:ascii="Calibri" w:hAnsi="Calibri" w:cs="Calibri"/>
                <w:color w:val="000000"/>
                <w:sz w:val="18"/>
                <w:szCs w:val="18"/>
              </w:rPr>
              <w:t>Strategia Rozwoju Łódzkiego Obszaru Metropolitalnego</w:t>
            </w:r>
          </w:p>
        </w:tc>
      </w:tr>
      <w:tr w:rsidR="00590D76" w:rsidRPr="003B10CC" w:rsidTr="00590D76">
        <w:trPr>
          <w:trHeight w:val="592"/>
        </w:trPr>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0D76" w:rsidRDefault="004819A4" w:rsidP="00411FEE">
            <w:pP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5</w:t>
            </w:r>
          </w:p>
        </w:tc>
        <w:tc>
          <w:tcPr>
            <w:tcW w:w="2224" w:type="pct"/>
            <w:tcBorders>
              <w:top w:val="single" w:sz="4" w:space="0" w:color="auto"/>
              <w:left w:val="nil"/>
              <w:bottom w:val="single" w:sz="4" w:space="0" w:color="auto"/>
              <w:right w:val="single" w:sz="4" w:space="0" w:color="auto"/>
            </w:tcBorders>
            <w:shd w:val="clear" w:color="auto" w:fill="auto"/>
            <w:vAlign w:val="center"/>
            <w:hideMark/>
          </w:tcPr>
          <w:p w:rsidR="00590D76" w:rsidRDefault="00590D76" w:rsidP="00411FEE">
            <w:pPr>
              <w:jc w:val="center"/>
              <w:rPr>
                <w:rFonts w:ascii="Calibri" w:hAnsi="Calibri" w:cs="Calibri"/>
                <w:color w:val="000000"/>
                <w:sz w:val="18"/>
                <w:szCs w:val="18"/>
              </w:rPr>
            </w:pPr>
            <w:r>
              <w:rPr>
                <w:rFonts w:ascii="Calibri" w:hAnsi="Calibri" w:cs="Calibri"/>
                <w:color w:val="000000"/>
                <w:sz w:val="18"/>
                <w:szCs w:val="18"/>
              </w:rPr>
              <w:t>Prace konserwatorskie, restauratorskie oraz remontowe w celu nadania nowych funkcji społecznych w obiektach należących do Parafii Ewangelicko-Augsburskiej św. Mateusza w Łodzi – Termomodernizacja domu parafialnego przy ul. Piotrkowskiej 283</w:t>
            </w:r>
          </w:p>
        </w:tc>
        <w:tc>
          <w:tcPr>
            <w:tcW w:w="2577" w:type="pct"/>
            <w:tcBorders>
              <w:top w:val="single" w:sz="4" w:space="0" w:color="auto"/>
              <w:left w:val="nil"/>
              <w:bottom w:val="single" w:sz="4" w:space="0" w:color="auto"/>
              <w:right w:val="single" w:sz="4" w:space="0" w:color="auto"/>
            </w:tcBorders>
            <w:shd w:val="clear" w:color="auto" w:fill="auto"/>
            <w:vAlign w:val="center"/>
            <w:hideMark/>
          </w:tcPr>
          <w:p w:rsidR="00590D76" w:rsidRDefault="00590D76" w:rsidP="00590D76">
            <w:pPr>
              <w:pStyle w:val="Akapitzlist"/>
              <w:numPr>
                <w:ilvl w:val="0"/>
                <w:numId w:val="24"/>
              </w:numPr>
              <w:ind w:left="214" w:hanging="219"/>
              <w:rPr>
                <w:rFonts w:ascii="Calibri" w:hAnsi="Calibri" w:cs="Calibri"/>
                <w:color w:val="000000"/>
                <w:sz w:val="18"/>
                <w:szCs w:val="18"/>
              </w:rPr>
            </w:pPr>
            <w:r>
              <w:rPr>
                <w:rFonts w:ascii="Calibri" w:hAnsi="Calibri" w:cs="Calibri"/>
                <w:color w:val="000000"/>
                <w:sz w:val="18"/>
                <w:szCs w:val="18"/>
              </w:rPr>
              <w:t>Gminny Program Rewitalizacji Łodzi 2026 +</w:t>
            </w:r>
          </w:p>
          <w:p w:rsidR="00590D76" w:rsidRDefault="00590D76" w:rsidP="00590D76">
            <w:pPr>
              <w:pStyle w:val="Akapitzlist"/>
              <w:numPr>
                <w:ilvl w:val="0"/>
                <w:numId w:val="24"/>
              </w:numPr>
              <w:ind w:left="214" w:hanging="219"/>
              <w:rPr>
                <w:rFonts w:ascii="Calibri" w:hAnsi="Calibri" w:cs="Calibri"/>
                <w:color w:val="000000"/>
                <w:sz w:val="18"/>
                <w:szCs w:val="18"/>
              </w:rPr>
            </w:pPr>
            <w:r>
              <w:rPr>
                <w:rFonts w:ascii="Calibri" w:hAnsi="Calibri" w:cs="Calibri"/>
                <w:color w:val="000000"/>
                <w:sz w:val="18"/>
                <w:szCs w:val="18"/>
              </w:rPr>
              <w:t>Program ochrony powietrza dla strefy aglomeracja łódzka</w:t>
            </w:r>
          </w:p>
          <w:p w:rsidR="00590D76" w:rsidRDefault="00590D76" w:rsidP="00590D76">
            <w:pPr>
              <w:pStyle w:val="Akapitzlist"/>
              <w:numPr>
                <w:ilvl w:val="0"/>
                <w:numId w:val="24"/>
              </w:numPr>
              <w:ind w:left="214" w:hanging="219"/>
              <w:rPr>
                <w:rFonts w:ascii="Calibri" w:hAnsi="Calibri" w:cs="Calibri"/>
                <w:color w:val="000000"/>
                <w:sz w:val="18"/>
                <w:szCs w:val="18"/>
              </w:rPr>
            </w:pPr>
            <w:r>
              <w:rPr>
                <w:rFonts w:ascii="Calibri" w:hAnsi="Calibri" w:cs="Calibri"/>
                <w:color w:val="000000"/>
                <w:sz w:val="18"/>
                <w:szCs w:val="18"/>
              </w:rPr>
              <w:t>Program Ochrony Środowiska Województwa Łódzkiego 2016 na lata 2017-2020 z perspektywą do roku 2024</w:t>
            </w:r>
          </w:p>
          <w:p w:rsidR="00590D76" w:rsidRDefault="00590D76" w:rsidP="00590D76">
            <w:pPr>
              <w:pStyle w:val="Akapitzlist"/>
              <w:numPr>
                <w:ilvl w:val="0"/>
                <w:numId w:val="24"/>
              </w:numPr>
              <w:ind w:left="214" w:hanging="219"/>
              <w:rPr>
                <w:rFonts w:ascii="Calibri" w:hAnsi="Calibri" w:cs="Calibri"/>
                <w:color w:val="000000"/>
                <w:sz w:val="18"/>
                <w:szCs w:val="18"/>
              </w:rPr>
            </w:pPr>
            <w:r>
              <w:rPr>
                <w:rFonts w:ascii="Calibri" w:hAnsi="Calibri" w:cs="Calibri"/>
                <w:color w:val="000000"/>
                <w:sz w:val="18"/>
                <w:szCs w:val="18"/>
              </w:rPr>
              <w:t>Strategia Rozwoju Łódzkiego Obszaru Metropolitalnego</w:t>
            </w:r>
          </w:p>
        </w:tc>
      </w:tr>
      <w:tr w:rsidR="00590D76" w:rsidRPr="003B10CC" w:rsidTr="00590D76">
        <w:trPr>
          <w:trHeight w:val="592"/>
        </w:trPr>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0D76" w:rsidRDefault="004819A4" w:rsidP="00411FEE">
            <w:pP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6</w:t>
            </w:r>
          </w:p>
        </w:tc>
        <w:tc>
          <w:tcPr>
            <w:tcW w:w="2224" w:type="pct"/>
            <w:tcBorders>
              <w:top w:val="single" w:sz="4" w:space="0" w:color="auto"/>
              <w:left w:val="nil"/>
              <w:bottom w:val="single" w:sz="4" w:space="0" w:color="auto"/>
              <w:right w:val="single" w:sz="4" w:space="0" w:color="auto"/>
            </w:tcBorders>
            <w:shd w:val="clear" w:color="auto" w:fill="auto"/>
            <w:vAlign w:val="center"/>
            <w:hideMark/>
          </w:tcPr>
          <w:p w:rsidR="00590D76" w:rsidRDefault="00590D76" w:rsidP="00411FEE">
            <w:pPr>
              <w:jc w:val="center"/>
              <w:rPr>
                <w:rFonts w:ascii="Calibri" w:hAnsi="Calibri" w:cs="Calibri"/>
                <w:color w:val="000000"/>
                <w:sz w:val="18"/>
                <w:szCs w:val="18"/>
              </w:rPr>
            </w:pPr>
            <w:r>
              <w:rPr>
                <w:rFonts w:ascii="Calibri" w:hAnsi="Calibri" w:cs="Calibri"/>
                <w:color w:val="000000"/>
                <w:sz w:val="18"/>
                <w:szCs w:val="18"/>
              </w:rPr>
              <w:t>Termomodernizacja budynków Szpitala wraz z modernizacją węzłów cieplnych oraz montaż paneli fotowoltaicznych na terenie Specjalistyczny Psychiatryczny Zespół Opieki Zdrowotnej w Łodzi</w:t>
            </w:r>
          </w:p>
        </w:tc>
        <w:tc>
          <w:tcPr>
            <w:tcW w:w="2577" w:type="pct"/>
            <w:tcBorders>
              <w:top w:val="single" w:sz="4" w:space="0" w:color="auto"/>
              <w:left w:val="nil"/>
              <w:bottom w:val="single" w:sz="4" w:space="0" w:color="auto"/>
              <w:right w:val="single" w:sz="4" w:space="0" w:color="auto"/>
            </w:tcBorders>
            <w:shd w:val="clear" w:color="auto" w:fill="auto"/>
            <w:vAlign w:val="center"/>
            <w:hideMark/>
          </w:tcPr>
          <w:p w:rsidR="00590D76" w:rsidRDefault="00590D76" w:rsidP="00590D76">
            <w:pPr>
              <w:pStyle w:val="Akapitzlist"/>
              <w:numPr>
                <w:ilvl w:val="0"/>
                <w:numId w:val="24"/>
              </w:numPr>
              <w:ind w:left="214" w:hanging="219"/>
              <w:rPr>
                <w:rFonts w:ascii="Calibri" w:hAnsi="Calibri" w:cs="Calibri"/>
                <w:color w:val="000000"/>
                <w:sz w:val="18"/>
                <w:szCs w:val="18"/>
              </w:rPr>
            </w:pPr>
            <w:r>
              <w:rPr>
                <w:rFonts w:ascii="Calibri" w:hAnsi="Calibri" w:cs="Calibri"/>
                <w:color w:val="000000"/>
                <w:sz w:val="18"/>
                <w:szCs w:val="18"/>
              </w:rPr>
              <w:t>Program ochrony powietrza dla strefy aglomeracja łódzka</w:t>
            </w:r>
          </w:p>
          <w:p w:rsidR="00590D76" w:rsidRDefault="00590D76" w:rsidP="00590D76">
            <w:pPr>
              <w:pStyle w:val="Akapitzlist"/>
              <w:numPr>
                <w:ilvl w:val="0"/>
                <w:numId w:val="24"/>
              </w:numPr>
              <w:ind w:left="214" w:hanging="219"/>
              <w:rPr>
                <w:rFonts w:ascii="Calibri" w:hAnsi="Calibri" w:cs="Calibri"/>
                <w:color w:val="000000"/>
                <w:sz w:val="18"/>
                <w:szCs w:val="18"/>
              </w:rPr>
            </w:pPr>
            <w:r>
              <w:rPr>
                <w:rFonts w:ascii="Calibri" w:hAnsi="Calibri" w:cs="Calibri"/>
                <w:color w:val="000000"/>
                <w:sz w:val="18"/>
                <w:szCs w:val="18"/>
              </w:rPr>
              <w:t>Program Ochrony Środowiska Województwa Łódzkiego 2016 na lata 2017-2020 z perspektywą do roku 2024</w:t>
            </w:r>
          </w:p>
          <w:p w:rsidR="00590D76" w:rsidRDefault="00590D76" w:rsidP="00590D76">
            <w:pPr>
              <w:pStyle w:val="Akapitzlist"/>
              <w:numPr>
                <w:ilvl w:val="0"/>
                <w:numId w:val="24"/>
              </w:numPr>
              <w:ind w:left="214" w:hanging="219"/>
              <w:rPr>
                <w:rFonts w:ascii="Calibri" w:hAnsi="Calibri" w:cs="Calibri"/>
                <w:color w:val="000000"/>
                <w:sz w:val="18"/>
                <w:szCs w:val="18"/>
              </w:rPr>
            </w:pPr>
            <w:r>
              <w:rPr>
                <w:rFonts w:ascii="Calibri" w:hAnsi="Calibri" w:cs="Calibri"/>
                <w:color w:val="000000"/>
                <w:sz w:val="18"/>
                <w:szCs w:val="18"/>
              </w:rPr>
              <w:t>Strategia Rozwoju Łódzkiego Obszaru Metropolitalnego</w:t>
            </w:r>
          </w:p>
        </w:tc>
      </w:tr>
      <w:tr w:rsidR="00590D76" w:rsidRPr="003B10CC" w:rsidTr="00590D76">
        <w:trPr>
          <w:trHeight w:val="592"/>
        </w:trPr>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0D76" w:rsidRDefault="004819A4" w:rsidP="00411FEE">
            <w:pP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7</w:t>
            </w:r>
          </w:p>
        </w:tc>
        <w:tc>
          <w:tcPr>
            <w:tcW w:w="2224" w:type="pct"/>
            <w:tcBorders>
              <w:top w:val="single" w:sz="4" w:space="0" w:color="auto"/>
              <w:left w:val="nil"/>
              <w:bottom w:val="single" w:sz="4" w:space="0" w:color="auto"/>
              <w:right w:val="single" w:sz="4" w:space="0" w:color="auto"/>
            </w:tcBorders>
            <w:shd w:val="clear" w:color="auto" w:fill="auto"/>
            <w:vAlign w:val="center"/>
            <w:hideMark/>
          </w:tcPr>
          <w:p w:rsidR="00590D76" w:rsidRDefault="00590D76" w:rsidP="00411FEE">
            <w:pPr>
              <w:jc w:val="center"/>
              <w:rPr>
                <w:rFonts w:ascii="Calibri" w:hAnsi="Calibri" w:cs="Calibri"/>
                <w:color w:val="000000"/>
                <w:sz w:val="18"/>
                <w:szCs w:val="18"/>
              </w:rPr>
            </w:pPr>
            <w:r>
              <w:rPr>
                <w:rFonts w:ascii="Calibri" w:hAnsi="Calibri" w:cs="Calibri"/>
                <w:color w:val="000000"/>
                <w:sz w:val="18"/>
                <w:szCs w:val="18"/>
              </w:rPr>
              <w:t xml:space="preserve">Przebudowa instalacji ciepłej wody użytkowej, likwidacja term gazowych i przebudowa węzła (ul. </w:t>
            </w:r>
            <w:r>
              <w:rPr>
                <w:rFonts w:ascii="Calibri" w:hAnsi="Calibri" w:cs="Calibri"/>
                <w:color w:val="000000"/>
                <w:sz w:val="18"/>
                <w:szCs w:val="18"/>
              </w:rPr>
              <w:lastRenderedPageBreak/>
              <w:t>Wojska Polskiego 108A, Łódź)</w:t>
            </w:r>
          </w:p>
        </w:tc>
        <w:tc>
          <w:tcPr>
            <w:tcW w:w="2577" w:type="pct"/>
            <w:tcBorders>
              <w:top w:val="single" w:sz="4" w:space="0" w:color="auto"/>
              <w:left w:val="nil"/>
              <w:bottom w:val="single" w:sz="4" w:space="0" w:color="auto"/>
              <w:right w:val="single" w:sz="4" w:space="0" w:color="auto"/>
            </w:tcBorders>
            <w:shd w:val="clear" w:color="auto" w:fill="auto"/>
            <w:vAlign w:val="center"/>
            <w:hideMark/>
          </w:tcPr>
          <w:p w:rsidR="00590D76" w:rsidRDefault="00590D76" w:rsidP="00590D76">
            <w:pPr>
              <w:pStyle w:val="Akapitzlist"/>
              <w:numPr>
                <w:ilvl w:val="0"/>
                <w:numId w:val="24"/>
              </w:numPr>
              <w:ind w:left="214" w:hanging="219"/>
              <w:rPr>
                <w:rFonts w:ascii="Calibri" w:hAnsi="Calibri" w:cs="Calibri"/>
                <w:color w:val="000000"/>
                <w:sz w:val="18"/>
                <w:szCs w:val="18"/>
              </w:rPr>
            </w:pPr>
            <w:r>
              <w:rPr>
                <w:rFonts w:ascii="Calibri" w:hAnsi="Calibri" w:cs="Calibri"/>
                <w:color w:val="000000"/>
                <w:sz w:val="18"/>
                <w:szCs w:val="18"/>
              </w:rPr>
              <w:lastRenderedPageBreak/>
              <w:t>Program Ochrony Środowiska Województwa Łódzkiego 2016 na lata 2017-2020 z perspektywą do roku 2024</w:t>
            </w:r>
          </w:p>
          <w:p w:rsidR="00590D76" w:rsidRDefault="00590D76" w:rsidP="00590D76">
            <w:pPr>
              <w:pStyle w:val="Akapitzlist"/>
              <w:numPr>
                <w:ilvl w:val="0"/>
                <w:numId w:val="24"/>
              </w:numPr>
              <w:ind w:left="214" w:hanging="219"/>
              <w:rPr>
                <w:rFonts w:ascii="Calibri" w:hAnsi="Calibri" w:cs="Calibri"/>
                <w:color w:val="000000"/>
                <w:sz w:val="18"/>
                <w:szCs w:val="18"/>
              </w:rPr>
            </w:pPr>
            <w:r>
              <w:rPr>
                <w:rFonts w:ascii="Calibri" w:hAnsi="Calibri" w:cs="Calibri"/>
                <w:color w:val="000000"/>
                <w:sz w:val="18"/>
                <w:szCs w:val="18"/>
              </w:rPr>
              <w:lastRenderedPageBreak/>
              <w:t>Strategia Rozwoju Łódzkiego Obszaru Metropolitalnego</w:t>
            </w:r>
          </w:p>
        </w:tc>
      </w:tr>
      <w:tr w:rsidR="00590D76" w:rsidRPr="003B10CC" w:rsidTr="00590D76">
        <w:trPr>
          <w:trHeight w:val="592"/>
        </w:trPr>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0D76" w:rsidRDefault="004819A4" w:rsidP="00411FEE">
            <w:pP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lastRenderedPageBreak/>
              <w:t>8</w:t>
            </w:r>
          </w:p>
        </w:tc>
        <w:tc>
          <w:tcPr>
            <w:tcW w:w="2224" w:type="pct"/>
            <w:tcBorders>
              <w:top w:val="single" w:sz="4" w:space="0" w:color="auto"/>
              <w:left w:val="nil"/>
              <w:bottom w:val="single" w:sz="4" w:space="0" w:color="auto"/>
              <w:right w:val="single" w:sz="4" w:space="0" w:color="auto"/>
            </w:tcBorders>
            <w:shd w:val="clear" w:color="auto" w:fill="auto"/>
            <w:vAlign w:val="center"/>
            <w:hideMark/>
          </w:tcPr>
          <w:p w:rsidR="00590D76" w:rsidRDefault="00590D76" w:rsidP="00411FEE">
            <w:pPr>
              <w:jc w:val="center"/>
              <w:rPr>
                <w:rFonts w:ascii="Calibri" w:hAnsi="Calibri" w:cs="Calibri"/>
                <w:color w:val="000000"/>
                <w:sz w:val="18"/>
                <w:szCs w:val="18"/>
              </w:rPr>
            </w:pPr>
            <w:r>
              <w:rPr>
                <w:rFonts w:ascii="Calibri" w:hAnsi="Calibri" w:cs="Calibri"/>
                <w:color w:val="000000"/>
                <w:sz w:val="18"/>
                <w:szCs w:val="18"/>
              </w:rPr>
              <w:t>Przebudowa instalacji ciepłej wody użytkowej, likwidacja term gazowych i przebudowa węzła (ul. Hipoteczna 18/22, Łódź)</w:t>
            </w:r>
          </w:p>
        </w:tc>
        <w:tc>
          <w:tcPr>
            <w:tcW w:w="2577" w:type="pct"/>
            <w:tcBorders>
              <w:top w:val="single" w:sz="4" w:space="0" w:color="auto"/>
              <w:left w:val="nil"/>
              <w:bottom w:val="single" w:sz="4" w:space="0" w:color="auto"/>
              <w:right w:val="single" w:sz="4" w:space="0" w:color="auto"/>
            </w:tcBorders>
            <w:shd w:val="clear" w:color="auto" w:fill="auto"/>
            <w:vAlign w:val="center"/>
            <w:hideMark/>
          </w:tcPr>
          <w:p w:rsidR="00590D76" w:rsidRDefault="00590D76" w:rsidP="00590D76">
            <w:pPr>
              <w:pStyle w:val="Akapitzlist"/>
              <w:numPr>
                <w:ilvl w:val="0"/>
                <w:numId w:val="24"/>
              </w:numPr>
              <w:ind w:left="214" w:hanging="219"/>
              <w:rPr>
                <w:rFonts w:ascii="Calibri" w:hAnsi="Calibri" w:cs="Calibri"/>
                <w:color w:val="000000"/>
                <w:sz w:val="18"/>
                <w:szCs w:val="18"/>
              </w:rPr>
            </w:pPr>
            <w:r>
              <w:rPr>
                <w:rFonts w:ascii="Calibri" w:hAnsi="Calibri" w:cs="Calibri"/>
                <w:color w:val="000000"/>
                <w:sz w:val="18"/>
                <w:szCs w:val="18"/>
              </w:rPr>
              <w:t>Program Ochrony Środowiska Województwa Łódzkiego 2016 na lata 2017-2020 z perspektywą do roku 2024</w:t>
            </w:r>
          </w:p>
          <w:p w:rsidR="00590D76" w:rsidRDefault="00590D76" w:rsidP="00590D76">
            <w:pPr>
              <w:pStyle w:val="Akapitzlist"/>
              <w:numPr>
                <w:ilvl w:val="0"/>
                <w:numId w:val="24"/>
              </w:numPr>
              <w:ind w:left="214" w:hanging="219"/>
              <w:rPr>
                <w:rFonts w:ascii="Calibri" w:hAnsi="Calibri" w:cs="Calibri"/>
                <w:color w:val="000000"/>
                <w:sz w:val="18"/>
                <w:szCs w:val="18"/>
              </w:rPr>
            </w:pPr>
            <w:r>
              <w:rPr>
                <w:rFonts w:ascii="Calibri" w:hAnsi="Calibri" w:cs="Calibri"/>
                <w:color w:val="000000"/>
                <w:sz w:val="18"/>
                <w:szCs w:val="18"/>
              </w:rPr>
              <w:t>Strategia Rozwoju Łódzkiego Obszaru Metropolitalnego</w:t>
            </w:r>
          </w:p>
        </w:tc>
      </w:tr>
      <w:tr w:rsidR="00590D76" w:rsidRPr="003B10CC" w:rsidTr="00590D76">
        <w:trPr>
          <w:trHeight w:val="592"/>
        </w:trPr>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0D76" w:rsidRDefault="004819A4" w:rsidP="00411FEE">
            <w:pP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9</w:t>
            </w:r>
          </w:p>
        </w:tc>
        <w:tc>
          <w:tcPr>
            <w:tcW w:w="2224" w:type="pct"/>
            <w:tcBorders>
              <w:top w:val="single" w:sz="4" w:space="0" w:color="auto"/>
              <w:left w:val="nil"/>
              <w:bottom w:val="single" w:sz="4" w:space="0" w:color="auto"/>
              <w:right w:val="single" w:sz="4" w:space="0" w:color="auto"/>
            </w:tcBorders>
            <w:shd w:val="clear" w:color="auto" w:fill="auto"/>
            <w:vAlign w:val="center"/>
            <w:hideMark/>
          </w:tcPr>
          <w:p w:rsidR="00590D76" w:rsidRDefault="00590D76" w:rsidP="00411FEE">
            <w:pPr>
              <w:jc w:val="center"/>
              <w:rPr>
                <w:rFonts w:ascii="Calibri" w:hAnsi="Calibri" w:cs="Calibri"/>
                <w:color w:val="000000"/>
                <w:sz w:val="18"/>
                <w:szCs w:val="18"/>
              </w:rPr>
            </w:pPr>
            <w:r>
              <w:rPr>
                <w:rFonts w:ascii="Calibri" w:hAnsi="Calibri" w:cs="Calibri"/>
                <w:color w:val="000000"/>
                <w:sz w:val="18"/>
                <w:szCs w:val="18"/>
              </w:rPr>
              <w:t xml:space="preserve">Wymiana źródeł światła i części opraw oświetleniowych na </w:t>
            </w:r>
            <w:proofErr w:type="spellStart"/>
            <w:r>
              <w:rPr>
                <w:rFonts w:ascii="Calibri" w:hAnsi="Calibri" w:cs="Calibri"/>
                <w:color w:val="000000"/>
                <w:sz w:val="18"/>
                <w:szCs w:val="18"/>
              </w:rPr>
              <w:t>ledowe</w:t>
            </w:r>
            <w:proofErr w:type="spellEnd"/>
            <w:r>
              <w:rPr>
                <w:rFonts w:ascii="Calibri" w:hAnsi="Calibri" w:cs="Calibri"/>
                <w:color w:val="000000"/>
                <w:sz w:val="18"/>
                <w:szCs w:val="18"/>
              </w:rPr>
              <w:t xml:space="preserve"> w budynku głównym i budynku technicznym Teatru Wielkiego w Łodzi</w:t>
            </w:r>
          </w:p>
        </w:tc>
        <w:tc>
          <w:tcPr>
            <w:tcW w:w="2577" w:type="pct"/>
            <w:tcBorders>
              <w:top w:val="single" w:sz="4" w:space="0" w:color="auto"/>
              <w:left w:val="nil"/>
              <w:bottom w:val="single" w:sz="4" w:space="0" w:color="auto"/>
              <w:right w:val="single" w:sz="4" w:space="0" w:color="auto"/>
            </w:tcBorders>
            <w:shd w:val="clear" w:color="auto" w:fill="auto"/>
            <w:vAlign w:val="center"/>
            <w:hideMark/>
          </w:tcPr>
          <w:p w:rsidR="00590D76" w:rsidRDefault="00590D76" w:rsidP="00590D76">
            <w:pPr>
              <w:pStyle w:val="Akapitzlist"/>
              <w:numPr>
                <w:ilvl w:val="0"/>
                <w:numId w:val="24"/>
              </w:numPr>
              <w:ind w:left="214" w:hanging="219"/>
              <w:rPr>
                <w:rFonts w:ascii="Calibri" w:hAnsi="Calibri" w:cs="Calibri"/>
                <w:color w:val="000000"/>
                <w:sz w:val="18"/>
                <w:szCs w:val="18"/>
              </w:rPr>
            </w:pPr>
            <w:r>
              <w:rPr>
                <w:rFonts w:ascii="Calibri" w:hAnsi="Calibri" w:cs="Calibri"/>
                <w:color w:val="000000"/>
                <w:sz w:val="18"/>
                <w:szCs w:val="18"/>
              </w:rPr>
              <w:t>Program Ochrony Środowiska Województwa Łódzkiego 2016 na lata 2017-2020 z perspektywą do roku 2024</w:t>
            </w:r>
          </w:p>
          <w:p w:rsidR="00590D76" w:rsidRDefault="00590D76" w:rsidP="00590D76">
            <w:pPr>
              <w:pStyle w:val="Akapitzlist"/>
              <w:numPr>
                <w:ilvl w:val="0"/>
                <w:numId w:val="24"/>
              </w:numPr>
              <w:ind w:left="214" w:hanging="219"/>
              <w:rPr>
                <w:rFonts w:ascii="Calibri" w:hAnsi="Calibri" w:cs="Calibri"/>
                <w:color w:val="000000"/>
                <w:sz w:val="18"/>
                <w:szCs w:val="18"/>
              </w:rPr>
            </w:pPr>
            <w:r>
              <w:rPr>
                <w:rFonts w:ascii="Calibri" w:hAnsi="Calibri" w:cs="Calibri"/>
                <w:color w:val="000000"/>
                <w:sz w:val="18"/>
                <w:szCs w:val="18"/>
              </w:rPr>
              <w:t>Strategia Rozwoju Łódzkiego Obszaru Metropolitalnego</w:t>
            </w:r>
          </w:p>
        </w:tc>
      </w:tr>
      <w:tr w:rsidR="00590D76" w:rsidRPr="003B10CC" w:rsidTr="00590D76">
        <w:trPr>
          <w:trHeight w:val="592"/>
        </w:trPr>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0D76" w:rsidRDefault="00590D76" w:rsidP="00411FEE">
            <w:pP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1</w:t>
            </w:r>
            <w:r w:rsidR="004819A4">
              <w:rPr>
                <w:rFonts w:ascii="Calibri" w:eastAsia="Times New Roman" w:hAnsi="Calibri" w:cs="Calibri"/>
                <w:color w:val="000000"/>
                <w:sz w:val="18"/>
                <w:szCs w:val="18"/>
                <w:lang w:eastAsia="pl-PL"/>
              </w:rPr>
              <w:t>0</w:t>
            </w:r>
          </w:p>
        </w:tc>
        <w:tc>
          <w:tcPr>
            <w:tcW w:w="2224" w:type="pct"/>
            <w:tcBorders>
              <w:top w:val="single" w:sz="4" w:space="0" w:color="auto"/>
              <w:left w:val="nil"/>
              <w:bottom w:val="single" w:sz="4" w:space="0" w:color="auto"/>
              <w:right w:val="single" w:sz="4" w:space="0" w:color="auto"/>
            </w:tcBorders>
            <w:shd w:val="clear" w:color="auto" w:fill="auto"/>
            <w:vAlign w:val="center"/>
            <w:hideMark/>
          </w:tcPr>
          <w:p w:rsidR="00590D76" w:rsidRDefault="00590D76" w:rsidP="00411FEE">
            <w:pPr>
              <w:jc w:val="center"/>
              <w:rPr>
                <w:rFonts w:ascii="Calibri" w:hAnsi="Calibri" w:cs="Calibri"/>
                <w:color w:val="000000"/>
                <w:sz w:val="18"/>
                <w:szCs w:val="18"/>
              </w:rPr>
            </w:pPr>
            <w:r>
              <w:rPr>
                <w:rFonts w:ascii="Calibri" w:hAnsi="Calibri" w:cs="Calibri"/>
                <w:color w:val="000000"/>
                <w:sz w:val="18"/>
                <w:szCs w:val="18"/>
              </w:rPr>
              <w:t>Docieplenie dachu komina scenicznego w  budynku głównym Teatru Wielkiego w Łodzi</w:t>
            </w:r>
          </w:p>
        </w:tc>
        <w:tc>
          <w:tcPr>
            <w:tcW w:w="2577" w:type="pct"/>
            <w:tcBorders>
              <w:top w:val="single" w:sz="4" w:space="0" w:color="auto"/>
              <w:left w:val="nil"/>
              <w:bottom w:val="single" w:sz="4" w:space="0" w:color="auto"/>
              <w:right w:val="single" w:sz="4" w:space="0" w:color="auto"/>
            </w:tcBorders>
            <w:shd w:val="clear" w:color="auto" w:fill="auto"/>
            <w:vAlign w:val="center"/>
            <w:hideMark/>
          </w:tcPr>
          <w:p w:rsidR="00590D76" w:rsidRDefault="00590D76" w:rsidP="00590D76">
            <w:pPr>
              <w:pStyle w:val="Akapitzlist"/>
              <w:numPr>
                <w:ilvl w:val="0"/>
                <w:numId w:val="24"/>
              </w:numPr>
              <w:ind w:left="214" w:hanging="219"/>
              <w:rPr>
                <w:rFonts w:ascii="Calibri" w:hAnsi="Calibri" w:cs="Calibri"/>
                <w:color w:val="000000"/>
                <w:sz w:val="18"/>
                <w:szCs w:val="18"/>
              </w:rPr>
            </w:pPr>
            <w:r>
              <w:rPr>
                <w:rFonts w:ascii="Calibri" w:hAnsi="Calibri" w:cs="Calibri"/>
                <w:color w:val="000000"/>
                <w:sz w:val="18"/>
                <w:szCs w:val="18"/>
              </w:rPr>
              <w:t>Program ochrony powietrza dla strefy aglomeracja łódzka</w:t>
            </w:r>
          </w:p>
          <w:p w:rsidR="00590D76" w:rsidRDefault="00590D76" w:rsidP="00590D76">
            <w:pPr>
              <w:pStyle w:val="Akapitzlist"/>
              <w:numPr>
                <w:ilvl w:val="0"/>
                <w:numId w:val="24"/>
              </w:numPr>
              <w:ind w:left="214" w:hanging="219"/>
              <w:rPr>
                <w:rFonts w:ascii="Calibri" w:hAnsi="Calibri" w:cs="Calibri"/>
                <w:color w:val="000000"/>
                <w:sz w:val="18"/>
                <w:szCs w:val="18"/>
              </w:rPr>
            </w:pPr>
            <w:r>
              <w:rPr>
                <w:rFonts w:ascii="Calibri" w:hAnsi="Calibri" w:cs="Calibri"/>
                <w:color w:val="000000"/>
                <w:sz w:val="18"/>
                <w:szCs w:val="18"/>
              </w:rPr>
              <w:t>Program Ochrony Środowiska Województwa Łódzkiego 2016 na lata 2017-2020 z perspektywą do roku 2024</w:t>
            </w:r>
          </w:p>
          <w:p w:rsidR="00590D76" w:rsidRDefault="00590D76" w:rsidP="00590D76">
            <w:pPr>
              <w:pStyle w:val="Akapitzlist"/>
              <w:numPr>
                <w:ilvl w:val="0"/>
                <w:numId w:val="24"/>
              </w:numPr>
              <w:ind w:left="214" w:hanging="219"/>
              <w:rPr>
                <w:rFonts w:ascii="Calibri" w:hAnsi="Calibri" w:cs="Calibri"/>
                <w:color w:val="000000"/>
                <w:sz w:val="18"/>
                <w:szCs w:val="18"/>
              </w:rPr>
            </w:pPr>
            <w:r>
              <w:rPr>
                <w:rFonts w:ascii="Calibri" w:hAnsi="Calibri" w:cs="Calibri"/>
                <w:color w:val="000000"/>
                <w:sz w:val="18"/>
                <w:szCs w:val="18"/>
              </w:rPr>
              <w:t>Strategia Rozwoju Łódzkiego Obszaru Metropolitalnego</w:t>
            </w:r>
          </w:p>
        </w:tc>
      </w:tr>
      <w:tr w:rsidR="00590D76" w:rsidRPr="003B10CC" w:rsidTr="00590D76">
        <w:trPr>
          <w:trHeight w:val="592"/>
        </w:trPr>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0D76" w:rsidRDefault="00590D76" w:rsidP="00411FEE">
            <w:pP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1</w:t>
            </w:r>
            <w:r w:rsidR="004819A4">
              <w:rPr>
                <w:rFonts w:ascii="Calibri" w:eastAsia="Times New Roman" w:hAnsi="Calibri" w:cs="Calibri"/>
                <w:color w:val="000000"/>
                <w:sz w:val="18"/>
                <w:szCs w:val="18"/>
                <w:lang w:eastAsia="pl-PL"/>
              </w:rPr>
              <w:t>1</w:t>
            </w:r>
          </w:p>
        </w:tc>
        <w:tc>
          <w:tcPr>
            <w:tcW w:w="2224" w:type="pct"/>
            <w:tcBorders>
              <w:top w:val="single" w:sz="4" w:space="0" w:color="auto"/>
              <w:left w:val="nil"/>
              <w:bottom w:val="single" w:sz="4" w:space="0" w:color="auto"/>
              <w:right w:val="single" w:sz="4" w:space="0" w:color="auto"/>
            </w:tcBorders>
            <w:shd w:val="clear" w:color="auto" w:fill="auto"/>
            <w:vAlign w:val="center"/>
            <w:hideMark/>
          </w:tcPr>
          <w:p w:rsidR="00590D76" w:rsidRDefault="00590D76" w:rsidP="00411FEE">
            <w:pPr>
              <w:jc w:val="center"/>
              <w:rPr>
                <w:rFonts w:ascii="Calibri" w:hAnsi="Calibri" w:cs="Calibri"/>
                <w:color w:val="000000"/>
                <w:sz w:val="18"/>
                <w:szCs w:val="18"/>
              </w:rPr>
            </w:pPr>
            <w:r>
              <w:rPr>
                <w:rFonts w:ascii="Calibri" w:hAnsi="Calibri" w:cs="Calibri"/>
                <w:color w:val="000000"/>
                <w:sz w:val="18"/>
                <w:szCs w:val="18"/>
              </w:rPr>
              <w:t>Zakup inwestycyjny 5 szt. e-Ambulansów sanitarnych typu „S” przeznaczonych do obsługi</w:t>
            </w:r>
            <w:r>
              <w:rPr>
                <w:rFonts w:ascii="Calibri" w:hAnsi="Calibri" w:cs="Calibri"/>
                <w:color w:val="000000"/>
                <w:sz w:val="18"/>
                <w:szCs w:val="18"/>
              </w:rPr>
              <w:br/>
              <w:t>mieszkańców m. Łodzi wraz ze stacjami ładowania pojazdów energią elektryczną</w:t>
            </w:r>
          </w:p>
        </w:tc>
        <w:tc>
          <w:tcPr>
            <w:tcW w:w="2577" w:type="pct"/>
            <w:tcBorders>
              <w:top w:val="single" w:sz="4" w:space="0" w:color="auto"/>
              <w:left w:val="nil"/>
              <w:bottom w:val="single" w:sz="4" w:space="0" w:color="auto"/>
              <w:right w:val="single" w:sz="4" w:space="0" w:color="auto"/>
            </w:tcBorders>
            <w:shd w:val="clear" w:color="auto" w:fill="auto"/>
            <w:vAlign w:val="center"/>
            <w:hideMark/>
          </w:tcPr>
          <w:p w:rsidR="00590D76" w:rsidRDefault="00590D76" w:rsidP="00590D76">
            <w:pPr>
              <w:pStyle w:val="Akapitzlist"/>
              <w:numPr>
                <w:ilvl w:val="0"/>
                <w:numId w:val="24"/>
              </w:numPr>
              <w:ind w:left="214" w:hanging="219"/>
              <w:rPr>
                <w:rFonts w:ascii="Calibri" w:hAnsi="Calibri" w:cs="Calibri"/>
                <w:color w:val="000000"/>
                <w:sz w:val="18"/>
                <w:szCs w:val="18"/>
              </w:rPr>
            </w:pPr>
            <w:r>
              <w:rPr>
                <w:rFonts w:ascii="Calibri" w:hAnsi="Calibri" w:cs="Calibri"/>
                <w:color w:val="000000"/>
                <w:sz w:val="18"/>
                <w:szCs w:val="18"/>
              </w:rPr>
              <w:t>Program ochrony powietrza dla strefy aglomeracja łódzka</w:t>
            </w:r>
          </w:p>
          <w:p w:rsidR="00590D76" w:rsidRDefault="00590D76" w:rsidP="00590D76">
            <w:pPr>
              <w:pStyle w:val="Akapitzlist"/>
              <w:numPr>
                <w:ilvl w:val="0"/>
                <w:numId w:val="24"/>
              </w:numPr>
              <w:ind w:left="214" w:hanging="219"/>
              <w:rPr>
                <w:rFonts w:ascii="Calibri" w:hAnsi="Calibri" w:cs="Calibri"/>
                <w:color w:val="000000"/>
                <w:sz w:val="18"/>
                <w:szCs w:val="18"/>
              </w:rPr>
            </w:pPr>
            <w:r>
              <w:rPr>
                <w:rFonts w:ascii="Calibri" w:hAnsi="Calibri" w:cs="Calibri"/>
                <w:color w:val="000000"/>
                <w:sz w:val="18"/>
                <w:szCs w:val="18"/>
              </w:rPr>
              <w:t>Program Ochrony Środowiska Województwa Łódzkiego 2016 na lata 2017-2020 z perspektywą do roku 2024</w:t>
            </w:r>
          </w:p>
          <w:p w:rsidR="00590D76" w:rsidRDefault="00590D76" w:rsidP="00590D76">
            <w:pPr>
              <w:pStyle w:val="Akapitzlist"/>
              <w:numPr>
                <w:ilvl w:val="0"/>
                <w:numId w:val="24"/>
              </w:numPr>
              <w:ind w:left="214" w:hanging="219"/>
              <w:rPr>
                <w:rFonts w:ascii="Calibri" w:hAnsi="Calibri" w:cs="Calibri"/>
                <w:color w:val="000000"/>
                <w:sz w:val="18"/>
                <w:szCs w:val="18"/>
              </w:rPr>
            </w:pPr>
            <w:r>
              <w:rPr>
                <w:rFonts w:ascii="Calibri" w:hAnsi="Calibri" w:cs="Calibri"/>
                <w:color w:val="000000"/>
                <w:sz w:val="18"/>
                <w:szCs w:val="18"/>
              </w:rPr>
              <w:t>Strategia Rozwoju Łódzkiego Obszaru Metropolitalnego</w:t>
            </w:r>
          </w:p>
        </w:tc>
      </w:tr>
      <w:tr w:rsidR="00590D76" w:rsidRPr="003B10CC" w:rsidTr="00590D76">
        <w:trPr>
          <w:trHeight w:val="592"/>
        </w:trPr>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0D76" w:rsidRDefault="00590D76" w:rsidP="00411FEE">
            <w:pP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1</w:t>
            </w:r>
            <w:r w:rsidR="004819A4">
              <w:rPr>
                <w:rFonts w:ascii="Calibri" w:eastAsia="Times New Roman" w:hAnsi="Calibri" w:cs="Calibri"/>
                <w:color w:val="000000"/>
                <w:sz w:val="18"/>
                <w:szCs w:val="18"/>
                <w:lang w:eastAsia="pl-PL"/>
              </w:rPr>
              <w:t>2</w:t>
            </w:r>
          </w:p>
        </w:tc>
        <w:tc>
          <w:tcPr>
            <w:tcW w:w="2224" w:type="pct"/>
            <w:tcBorders>
              <w:top w:val="single" w:sz="4" w:space="0" w:color="auto"/>
              <w:left w:val="nil"/>
              <w:bottom w:val="single" w:sz="4" w:space="0" w:color="auto"/>
              <w:right w:val="single" w:sz="4" w:space="0" w:color="auto"/>
            </w:tcBorders>
            <w:shd w:val="clear" w:color="auto" w:fill="auto"/>
            <w:vAlign w:val="center"/>
            <w:hideMark/>
          </w:tcPr>
          <w:p w:rsidR="00590D76" w:rsidRDefault="00590D76" w:rsidP="00411FEE">
            <w:pPr>
              <w:jc w:val="center"/>
              <w:rPr>
                <w:rFonts w:ascii="Calibri" w:hAnsi="Calibri" w:cs="Calibri"/>
                <w:color w:val="000000"/>
                <w:sz w:val="18"/>
                <w:szCs w:val="18"/>
              </w:rPr>
            </w:pPr>
            <w:r>
              <w:rPr>
                <w:rFonts w:ascii="Calibri" w:hAnsi="Calibri" w:cs="Calibri"/>
                <w:color w:val="000000"/>
                <w:sz w:val="18"/>
                <w:szCs w:val="18"/>
              </w:rPr>
              <w:t>Docieplenie przegród zewnętrznych budynku przychodni</w:t>
            </w:r>
          </w:p>
        </w:tc>
        <w:tc>
          <w:tcPr>
            <w:tcW w:w="2577" w:type="pct"/>
            <w:tcBorders>
              <w:top w:val="single" w:sz="4" w:space="0" w:color="auto"/>
              <w:left w:val="nil"/>
              <w:bottom w:val="single" w:sz="4" w:space="0" w:color="auto"/>
              <w:right w:val="single" w:sz="4" w:space="0" w:color="auto"/>
            </w:tcBorders>
            <w:shd w:val="clear" w:color="auto" w:fill="auto"/>
            <w:vAlign w:val="center"/>
            <w:hideMark/>
          </w:tcPr>
          <w:p w:rsidR="00590D76" w:rsidRDefault="00590D76" w:rsidP="00590D76">
            <w:pPr>
              <w:pStyle w:val="Akapitzlist"/>
              <w:numPr>
                <w:ilvl w:val="0"/>
                <w:numId w:val="24"/>
              </w:numPr>
              <w:ind w:left="214" w:hanging="219"/>
              <w:rPr>
                <w:rFonts w:ascii="Calibri" w:hAnsi="Calibri" w:cs="Calibri"/>
                <w:color w:val="000000"/>
                <w:sz w:val="18"/>
                <w:szCs w:val="18"/>
              </w:rPr>
            </w:pPr>
            <w:r>
              <w:rPr>
                <w:rFonts w:ascii="Calibri" w:hAnsi="Calibri" w:cs="Calibri"/>
                <w:color w:val="000000"/>
                <w:sz w:val="18"/>
                <w:szCs w:val="18"/>
              </w:rPr>
              <w:t>Program ochrony powietrza dla strefy aglomeracja łódzka</w:t>
            </w:r>
          </w:p>
          <w:p w:rsidR="00590D76" w:rsidRDefault="00590D76" w:rsidP="00590D76">
            <w:pPr>
              <w:pStyle w:val="Akapitzlist"/>
              <w:numPr>
                <w:ilvl w:val="0"/>
                <w:numId w:val="24"/>
              </w:numPr>
              <w:ind w:left="214" w:hanging="219"/>
              <w:rPr>
                <w:rFonts w:ascii="Calibri" w:hAnsi="Calibri" w:cs="Calibri"/>
                <w:color w:val="000000"/>
                <w:sz w:val="18"/>
                <w:szCs w:val="18"/>
              </w:rPr>
            </w:pPr>
            <w:r>
              <w:rPr>
                <w:rFonts w:ascii="Calibri" w:hAnsi="Calibri" w:cs="Calibri"/>
                <w:color w:val="000000"/>
                <w:sz w:val="18"/>
                <w:szCs w:val="18"/>
              </w:rPr>
              <w:t>Program Ochrony Środowiska Województwa Łódzkiego 2016 na lata 2017-2020 z perspektywą do roku 2024</w:t>
            </w:r>
          </w:p>
          <w:p w:rsidR="00590D76" w:rsidRDefault="00590D76" w:rsidP="00590D76">
            <w:pPr>
              <w:pStyle w:val="Akapitzlist"/>
              <w:numPr>
                <w:ilvl w:val="0"/>
                <w:numId w:val="24"/>
              </w:numPr>
              <w:ind w:left="214" w:hanging="219"/>
              <w:rPr>
                <w:rFonts w:ascii="Calibri" w:hAnsi="Calibri" w:cs="Calibri"/>
                <w:color w:val="000000"/>
                <w:sz w:val="18"/>
                <w:szCs w:val="18"/>
              </w:rPr>
            </w:pPr>
            <w:r>
              <w:rPr>
                <w:rFonts w:ascii="Calibri" w:hAnsi="Calibri" w:cs="Calibri"/>
                <w:color w:val="000000"/>
                <w:sz w:val="18"/>
                <w:szCs w:val="18"/>
              </w:rPr>
              <w:t>Strategia Rozwoju Łódzkiego Obszaru Metropolitalnego</w:t>
            </w:r>
          </w:p>
        </w:tc>
      </w:tr>
      <w:tr w:rsidR="00590D76" w:rsidRPr="003B10CC" w:rsidTr="00590D76">
        <w:trPr>
          <w:trHeight w:val="592"/>
        </w:trPr>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0D76" w:rsidRDefault="00590D76" w:rsidP="00411FEE">
            <w:pP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1</w:t>
            </w:r>
            <w:r w:rsidR="004819A4">
              <w:rPr>
                <w:rFonts w:ascii="Calibri" w:eastAsia="Times New Roman" w:hAnsi="Calibri" w:cs="Calibri"/>
                <w:color w:val="000000"/>
                <w:sz w:val="18"/>
                <w:szCs w:val="18"/>
                <w:lang w:eastAsia="pl-PL"/>
              </w:rPr>
              <w:t>3</w:t>
            </w:r>
          </w:p>
        </w:tc>
        <w:tc>
          <w:tcPr>
            <w:tcW w:w="2224" w:type="pct"/>
            <w:tcBorders>
              <w:top w:val="single" w:sz="4" w:space="0" w:color="auto"/>
              <w:left w:val="nil"/>
              <w:bottom w:val="single" w:sz="4" w:space="0" w:color="auto"/>
              <w:right w:val="single" w:sz="4" w:space="0" w:color="auto"/>
            </w:tcBorders>
            <w:shd w:val="clear" w:color="auto" w:fill="auto"/>
            <w:vAlign w:val="center"/>
            <w:hideMark/>
          </w:tcPr>
          <w:p w:rsidR="00590D76" w:rsidRDefault="00590D76" w:rsidP="00411FEE">
            <w:pPr>
              <w:jc w:val="center"/>
              <w:rPr>
                <w:rFonts w:ascii="Calibri" w:hAnsi="Calibri" w:cs="Calibri"/>
                <w:color w:val="000000"/>
                <w:sz w:val="18"/>
                <w:szCs w:val="18"/>
              </w:rPr>
            </w:pPr>
            <w:r>
              <w:rPr>
                <w:rFonts w:ascii="Calibri" w:hAnsi="Calibri" w:cs="Calibri"/>
                <w:color w:val="000000"/>
                <w:sz w:val="18"/>
                <w:szCs w:val="18"/>
              </w:rPr>
              <w:t xml:space="preserve">Budowa medycznego budynku pasywnego </w:t>
            </w:r>
          </w:p>
        </w:tc>
        <w:tc>
          <w:tcPr>
            <w:tcW w:w="2577" w:type="pct"/>
            <w:tcBorders>
              <w:top w:val="single" w:sz="4" w:space="0" w:color="auto"/>
              <w:left w:val="nil"/>
              <w:bottom w:val="single" w:sz="4" w:space="0" w:color="auto"/>
              <w:right w:val="single" w:sz="4" w:space="0" w:color="auto"/>
            </w:tcBorders>
            <w:shd w:val="clear" w:color="auto" w:fill="auto"/>
            <w:vAlign w:val="center"/>
            <w:hideMark/>
          </w:tcPr>
          <w:p w:rsidR="00590D76" w:rsidRDefault="00590D76" w:rsidP="00590D76">
            <w:pPr>
              <w:pStyle w:val="Akapitzlist"/>
              <w:numPr>
                <w:ilvl w:val="0"/>
                <w:numId w:val="24"/>
              </w:numPr>
              <w:ind w:left="214" w:hanging="219"/>
              <w:rPr>
                <w:rFonts w:ascii="Calibri" w:hAnsi="Calibri" w:cs="Calibri"/>
                <w:color w:val="000000"/>
                <w:sz w:val="18"/>
                <w:szCs w:val="18"/>
              </w:rPr>
            </w:pPr>
            <w:r>
              <w:rPr>
                <w:rFonts w:ascii="Calibri" w:hAnsi="Calibri" w:cs="Calibri"/>
                <w:color w:val="000000"/>
                <w:sz w:val="18"/>
                <w:szCs w:val="18"/>
              </w:rPr>
              <w:t>Program ochrony powietrza dla strefy aglomeracja łódzka</w:t>
            </w:r>
          </w:p>
          <w:p w:rsidR="00590D76" w:rsidRDefault="00590D76" w:rsidP="00590D76">
            <w:pPr>
              <w:pStyle w:val="Akapitzlist"/>
              <w:numPr>
                <w:ilvl w:val="0"/>
                <w:numId w:val="24"/>
              </w:numPr>
              <w:ind w:left="214" w:hanging="219"/>
              <w:rPr>
                <w:rFonts w:ascii="Calibri" w:hAnsi="Calibri" w:cs="Calibri"/>
                <w:color w:val="000000"/>
                <w:sz w:val="18"/>
                <w:szCs w:val="18"/>
              </w:rPr>
            </w:pPr>
            <w:r>
              <w:rPr>
                <w:rFonts w:ascii="Calibri" w:hAnsi="Calibri" w:cs="Calibri"/>
                <w:color w:val="000000"/>
                <w:sz w:val="18"/>
                <w:szCs w:val="18"/>
              </w:rPr>
              <w:t>Program Ochrony Środowiska Województwa Łódzkiego 2016 na lata 2017-2020 z perspektywą do roku 2024</w:t>
            </w:r>
          </w:p>
          <w:p w:rsidR="00590D76" w:rsidRDefault="00590D76" w:rsidP="00590D76">
            <w:pPr>
              <w:pStyle w:val="Akapitzlist"/>
              <w:numPr>
                <w:ilvl w:val="0"/>
                <w:numId w:val="24"/>
              </w:numPr>
              <w:ind w:left="214" w:hanging="219"/>
              <w:rPr>
                <w:rFonts w:ascii="Calibri" w:hAnsi="Calibri" w:cs="Calibri"/>
                <w:color w:val="000000"/>
                <w:sz w:val="18"/>
                <w:szCs w:val="18"/>
              </w:rPr>
            </w:pPr>
            <w:r>
              <w:rPr>
                <w:rFonts w:ascii="Calibri" w:hAnsi="Calibri" w:cs="Calibri"/>
                <w:color w:val="000000"/>
                <w:sz w:val="18"/>
                <w:szCs w:val="18"/>
              </w:rPr>
              <w:t>Strategia Rozwoju Łódzkiego Obszaru Metropolitalnego</w:t>
            </w:r>
          </w:p>
        </w:tc>
      </w:tr>
      <w:tr w:rsidR="00590D76" w:rsidRPr="003B10CC" w:rsidTr="00590D76">
        <w:trPr>
          <w:trHeight w:val="592"/>
        </w:trPr>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0D76" w:rsidRDefault="00590D76" w:rsidP="00411FEE">
            <w:pP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1</w:t>
            </w:r>
            <w:r w:rsidR="004819A4">
              <w:rPr>
                <w:rFonts w:ascii="Calibri" w:eastAsia="Times New Roman" w:hAnsi="Calibri" w:cs="Calibri"/>
                <w:color w:val="000000"/>
                <w:sz w:val="18"/>
                <w:szCs w:val="18"/>
                <w:lang w:eastAsia="pl-PL"/>
              </w:rPr>
              <w:t>4</w:t>
            </w:r>
          </w:p>
        </w:tc>
        <w:tc>
          <w:tcPr>
            <w:tcW w:w="2224" w:type="pct"/>
            <w:tcBorders>
              <w:top w:val="single" w:sz="4" w:space="0" w:color="auto"/>
              <w:left w:val="nil"/>
              <w:bottom w:val="single" w:sz="4" w:space="0" w:color="auto"/>
              <w:right w:val="single" w:sz="4" w:space="0" w:color="auto"/>
            </w:tcBorders>
            <w:shd w:val="clear" w:color="auto" w:fill="auto"/>
            <w:vAlign w:val="center"/>
            <w:hideMark/>
          </w:tcPr>
          <w:p w:rsidR="00590D76" w:rsidRDefault="00590D76" w:rsidP="00411FEE">
            <w:pPr>
              <w:jc w:val="center"/>
              <w:rPr>
                <w:rFonts w:ascii="Calibri" w:hAnsi="Calibri" w:cs="Calibri"/>
                <w:color w:val="000000"/>
                <w:sz w:val="18"/>
                <w:szCs w:val="18"/>
              </w:rPr>
            </w:pPr>
            <w:r>
              <w:rPr>
                <w:rFonts w:ascii="Calibri" w:hAnsi="Calibri" w:cs="Calibri"/>
                <w:color w:val="000000"/>
                <w:sz w:val="18"/>
                <w:szCs w:val="18"/>
              </w:rPr>
              <w:t>Podłączenie budynku do ciepła systemowego z wykonaniem węzła dwufunkcyjnego , wykonaniem inst. c.o. i c.w.u., termomodernizacja budynku  oraz częściowa wymiana stolarki okiennej - ul. Zgierska 43/45</w:t>
            </w:r>
          </w:p>
        </w:tc>
        <w:tc>
          <w:tcPr>
            <w:tcW w:w="2577" w:type="pct"/>
            <w:tcBorders>
              <w:top w:val="single" w:sz="4" w:space="0" w:color="auto"/>
              <w:left w:val="nil"/>
              <w:bottom w:val="single" w:sz="4" w:space="0" w:color="auto"/>
              <w:right w:val="single" w:sz="4" w:space="0" w:color="auto"/>
            </w:tcBorders>
            <w:shd w:val="clear" w:color="auto" w:fill="auto"/>
            <w:vAlign w:val="center"/>
            <w:hideMark/>
          </w:tcPr>
          <w:p w:rsidR="00590D76" w:rsidRDefault="00590D76" w:rsidP="00590D76">
            <w:pPr>
              <w:pStyle w:val="Akapitzlist"/>
              <w:numPr>
                <w:ilvl w:val="0"/>
                <w:numId w:val="24"/>
              </w:numPr>
              <w:ind w:left="214" w:hanging="219"/>
              <w:rPr>
                <w:rFonts w:ascii="Calibri" w:hAnsi="Calibri" w:cs="Calibri"/>
                <w:color w:val="000000"/>
                <w:sz w:val="18"/>
                <w:szCs w:val="18"/>
              </w:rPr>
            </w:pPr>
            <w:r>
              <w:rPr>
                <w:rFonts w:ascii="Calibri" w:hAnsi="Calibri" w:cs="Calibri"/>
                <w:color w:val="000000"/>
                <w:sz w:val="18"/>
                <w:szCs w:val="18"/>
              </w:rPr>
              <w:t>Program ochrony powietrza dla strefy aglomeracja łódzka</w:t>
            </w:r>
          </w:p>
          <w:p w:rsidR="00590D76" w:rsidRDefault="00590D76" w:rsidP="00590D76">
            <w:pPr>
              <w:pStyle w:val="Akapitzlist"/>
              <w:numPr>
                <w:ilvl w:val="0"/>
                <w:numId w:val="24"/>
              </w:numPr>
              <w:ind w:left="214" w:hanging="219"/>
              <w:rPr>
                <w:rFonts w:ascii="Calibri" w:hAnsi="Calibri" w:cs="Calibri"/>
                <w:color w:val="000000"/>
                <w:sz w:val="18"/>
                <w:szCs w:val="18"/>
              </w:rPr>
            </w:pPr>
            <w:r>
              <w:rPr>
                <w:rFonts w:ascii="Calibri" w:hAnsi="Calibri" w:cs="Calibri"/>
                <w:color w:val="000000"/>
                <w:sz w:val="18"/>
                <w:szCs w:val="18"/>
              </w:rPr>
              <w:t>Program Ochrony Środowiska Województwa Łódzkiego 2016 na lata 2017-2020 z perspektywą do roku 2024</w:t>
            </w:r>
          </w:p>
          <w:p w:rsidR="00590D76" w:rsidRDefault="00590D76" w:rsidP="00590D76">
            <w:pPr>
              <w:pStyle w:val="Akapitzlist"/>
              <w:numPr>
                <w:ilvl w:val="0"/>
                <w:numId w:val="24"/>
              </w:numPr>
              <w:ind w:left="214" w:hanging="219"/>
              <w:rPr>
                <w:rFonts w:ascii="Calibri" w:hAnsi="Calibri" w:cs="Calibri"/>
                <w:color w:val="000000"/>
                <w:sz w:val="18"/>
                <w:szCs w:val="18"/>
              </w:rPr>
            </w:pPr>
            <w:r>
              <w:rPr>
                <w:rFonts w:ascii="Calibri" w:hAnsi="Calibri" w:cs="Calibri"/>
                <w:color w:val="000000"/>
                <w:sz w:val="18"/>
                <w:szCs w:val="18"/>
              </w:rPr>
              <w:t>Strategia Rozwoju Łódzkiego Obszaru Metropolitalnego</w:t>
            </w:r>
          </w:p>
        </w:tc>
      </w:tr>
      <w:tr w:rsidR="00590D76" w:rsidRPr="003B10CC" w:rsidTr="00590D76">
        <w:trPr>
          <w:trHeight w:val="592"/>
        </w:trPr>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0D76" w:rsidRDefault="00590D76" w:rsidP="00411FEE">
            <w:pP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1</w:t>
            </w:r>
            <w:r w:rsidR="004819A4">
              <w:rPr>
                <w:rFonts w:ascii="Calibri" w:eastAsia="Times New Roman" w:hAnsi="Calibri" w:cs="Calibri"/>
                <w:color w:val="000000"/>
                <w:sz w:val="18"/>
                <w:szCs w:val="18"/>
                <w:lang w:eastAsia="pl-PL"/>
              </w:rPr>
              <w:t>5</w:t>
            </w:r>
          </w:p>
        </w:tc>
        <w:tc>
          <w:tcPr>
            <w:tcW w:w="2224" w:type="pct"/>
            <w:tcBorders>
              <w:top w:val="single" w:sz="4" w:space="0" w:color="auto"/>
              <w:left w:val="nil"/>
              <w:bottom w:val="single" w:sz="4" w:space="0" w:color="auto"/>
              <w:right w:val="single" w:sz="4" w:space="0" w:color="auto"/>
            </w:tcBorders>
            <w:shd w:val="clear" w:color="auto" w:fill="auto"/>
            <w:vAlign w:val="center"/>
            <w:hideMark/>
          </w:tcPr>
          <w:p w:rsidR="00590D76" w:rsidRDefault="00590D76" w:rsidP="00411FEE">
            <w:pPr>
              <w:jc w:val="center"/>
              <w:rPr>
                <w:rFonts w:ascii="Calibri" w:hAnsi="Calibri" w:cs="Calibri"/>
                <w:color w:val="000000"/>
                <w:sz w:val="18"/>
                <w:szCs w:val="18"/>
              </w:rPr>
            </w:pPr>
            <w:r>
              <w:rPr>
                <w:rFonts w:ascii="Calibri" w:hAnsi="Calibri" w:cs="Calibri"/>
                <w:color w:val="000000"/>
                <w:sz w:val="18"/>
                <w:szCs w:val="18"/>
              </w:rPr>
              <w:t>Podłączenie budynku do ciepła systemowego z wykonaniem węzła dwufunkcyjnego , wykonaniem inst. c.o. i c.w.u., termomodernizacja budynku  oraz częściowa wymiana stolarki okiennej - ul. Łagiewnicka 9</w:t>
            </w:r>
          </w:p>
        </w:tc>
        <w:tc>
          <w:tcPr>
            <w:tcW w:w="2577" w:type="pct"/>
            <w:tcBorders>
              <w:top w:val="single" w:sz="4" w:space="0" w:color="auto"/>
              <w:left w:val="nil"/>
              <w:bottom w:val="single" w:sz="4" w:space="0" w:color="auto"/>
              <w:right w:val="single" w:sz="4" w:space="0" w:color="auto"/>
            </w:tcBorders>
            <w:shd w:val="clear" w:color="auto" w:fill="auto"/>
            <w:vAlign w:val="center"/>
            <w:hideMark/>
          </w:tcPr>
          <w:p w:rsidR="00590D76" w:rsidRDefault="00590D76" w:rsidP="00590D76">
            <w:pPr>
              <w:pStyle w:val="Akapitzlist"/>
              <w:numPr>
                <w:ilvl w:val="0"/>
                <w:numId w:val="24"/>
              </w:numPr>
              <w:ind w:left="214" w:hanging="219"/>
              <w:rPr>
                <w:rFonts w:ascii="Calibri" w:hAnsi="Calibri" w:cs="Calibri"/>
                <w:color w:val="000000"/>
                <w:sz w:val="18"/>
                <w:szCs w:val="18"/>
              </w:rPr>
            </w:pPr>
            <w:r>
              <w:rPr>
                <w:rFonts w:ascii="Calibri" w:hAnsi="Calibri" w:cs="Calibri"/>
                <w:color w:val="000000"/>
                <w:sz w:val="18"/>
                <w:szCs w:val="18"/>
              </w:rPr>
              <w:t>Program ochrony powietrza dla strefy aglomeracja łódzka</w:t>
            </w:r>
          </w:p>
          <w:p w:rsidR="00590D76" w:rsidRDefault="00590D76" w:rsidP="00590D76">
            <w:pPr>
              <w:pStyle w:val="Akapitzlist"/>
              <w:numPr>
                <w:ilvl w:val="0"/>
                <w:numId w:val="24"/>
              </w:numPr>
              <w:ind w:left="214" w:hanging="219"/>
              <w:rPr>
                <w:rFonts w:ascii="Calibri" w:hAnsi="Calibri" w:cs="Calibri"/>
                <w:color w:val="000000"/>
                <w:sz w:val="18"/>
                <w:szCs w:val="18"/>
              </w:rPr>
            </w:pPr>
            <w:r>
              <w:rPr>
                <w:rFonts w:ascii="Calibri" w:hAnsi="Calibri" w:cs="Calibri"/>
                <w:color w:val="000000"/>
                <w:sz w:val="18"/>
                <w:szCs w:val="18"/>
              </w:rPr>
              <w:t>Program Ochrony Środowiska Województwa Łódzkiego 2016 na lata 2017-2020 z perspektywą do roku 2024</w:t>
            </w:r>
          </w:p>
          <w:p w:rsidR="00590D76" w:rsidRDefault="00590D76" w:rsidP="00590D76">
            <w:pPr>
              <w:pStyle w:val="Akapitzlist"/>
              <w:numPr>
                <w:ilvl w:val="0"/>
                <w:numId w:val="24"/>
              </w:numPr>
              <w:ind w:left="214" w:hanging="219"/>
              <w:rPr>
                <w:rFonts w:ascii="Calibri" w:hAnsi="Calibri" w:cs="Calibri"/>
                <w:color w:val="000000"/>
                <w:sz w:val="18"/>
                <w:szCs w:val="18"/>
              </w:rPr>
            </w:pPr>
            <w:r>
              <w:rPr>
                <w:rFonts w:ascii="Calibri" w:hAnsi="Calibri" w:cs="Calibri"/>
                <w:color w:val="000000"/>
                <w:sz w:val="18"/>
                <w:szCs w:val="18"/>
              </w:rPr>
              <w:t>Strategia Rozwoju Łódzkiego Obszaru Metropolitalnego</w:t>
            </w:r>
          </w:p>
        </w:tc>
      </w:tr>
      <w:tr w:rsidR="00590D76" w:rsidRPr="003B10CC" w:rsidTr="00590D76">
        <w:trPr>
          <w:trHeight w:val="592"/>
        </w:trPr>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0D76" w:rsidRDefault="00590D76" w:rsidP="00411FEE">
            <w:pP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1</w:t>
            </w:r>
            <w:r w:rsidR="004819A4">
              <w:rPr>
                <w:rFonts w:ascii="Calibri" w:eastAsia="Times New Roman" w:hAnsi="Calibri" w:cs="Calibri"/>
                <w:color w:val="000000"/>
                <w:sz w:val="18"/>
                <w:szCs w:val="18"/>
                <w:lang w:eastAsia="pl-PL"/>
              </w:rPr>
              <w:t>6</w:t>
            </w:r>
          </w:p>
        </w:tc>
        <w:tc>
          <w:tcPr>
            <w:tcW w:w="2224" w:type="pct"/>
            <w:tcBorders>
              <w:top w:val="single" w:sz="4" w:space="0" w:color="auto"/>
              <w:left w:val="nil"/>
              <w:bottom w:val="single" w:sz="4" w:space="0" w:color="auto"/>
              <w:right w:val="single" w:sz="4" w:space="0" w:color="auto"/>
            </w:tcBorders>
            <w:shd w:val="clear" w:color="auto" w:fill="auto"/>
            <w:vAlign w:val="center"/>
            <w:hideMark/>
          </w:tcPr>
          <w:p w:rsidR="00590D76" w:rsidRDefault="00590D76" w:rsidP="00411FEE">
            <w:pPr>
              <w:jc w:val="center"/>
              <w:rPr>
                <w:rFonts w:ascii="Calibri" w:hAnsi="Calibri" w:cs="Calibri"/>
                <w:color w:val="000000"/>
                <w:sz w:val="18"/>
                <w:szCs w:val="18"/>
              </w:rPr>
            </w:pPr>
            <w:r>
              <w:rPr>
                <w:rFonts w:ascii="Calibri" w:hAnsi="Calibri" w:cs="Calibri"/>
                <w:color w:val="000000"/>
                <w:sz w:val="18"/>
                <w:szCs w:val="18"/>
              </w:rPr>
              <w:t>Podłączenie budynku do ciepła systemowego z wykonaniem węzła dwufunkcyjnego , wykonaniem inst. c.o. i c.w.u., termomodernizacja budynku  oraz częściowa wymiana stolarki okiennej - ul.  28 Pułku Strzelców Kaniowskich 50</w:t>
            </w:r>
          </w:p>
        </w:tc>
        <w:tc>
          <w:tcPr>
            <w:tcW w:w="2577" w:type="pct"/>
            <w:tcBorders>
              <w:top w:val="single" w:sz="4" w:space="0" w:color="auto"/>
              <w:left w:val="nil"/>
              <w:bottom w:val="single" w:sz="4" w:space="0" w:color="auto"/>
              <w:right w:val="single" w:sz="4" w:space="0" w:color="auto"/>
            </w:tcBorders>
            <w:shd w:val="clear" w:color="auto" w:fill="auto"/>
            <w:vAlign w:val="center"/>
            <w:hideMark/>
          </w:tcPr>
          <w:p w:rsidR="00590D76" w:rsidRDefault="00590D76" w:rsidP="00590D76">
            <w:pPr>
              <w:pStyle w:val="Akapitzlist"/>
              <w:numPr>
                <w:ilvl w:val="0"/>
                <w:numId w:val="24"/>
              </w:numPr>
              <w:ind w:left="214" w:hanging="219"/>
              <w:rPr>
                <w:rFonts w:ascii="Calibri" w:hAnsi="Calibri" w:cs="Calibri"/>
                <w:color w:val="000000"/>
                <w:sz w:val="18"/>
                <w:szCs w:val="18"/>
              </w:rPr>
            </w:pPr>
            <w:r>
              <w:rPr>
                <w:rFonts w:ascii="Calibri" w:hAnsi="Calibri" w:cs="Calibri"/>
                <w:color w:val="000000"/>
                <w:sz w:val="18"/>
                <w:szCs w:val="18"/>
              </w:rPr>
              <w:t>Program ochrony powietrza dla strefy aglomeracja łódzka</w:t>
            </w:r>
          </w:p>
          <w:p w:rsidR="00590D76" w:rsidRDefault="00590D76" w:rsidP="00590D76">
            <w:pPr>
              <w:pStyle w:val="Akapitzlist"/>
              <w:numPr>
                <w:ilvl w:val="0"/>
                <w:numId w:val="24"/>
              </w:numPr>
              <w:ind w:left="214" w:hanging="219"/>
              <w:rPr>
                <w:rFonts w:ascii="Calibri" w:hAnsi="Calibri" w:cs="Calibri"/>
                <w:color w:val="000000"/>
                <w:sz w:val="18"/>
                <w:szCs w:val="18"/>
              </w:rPr>
            </w:pPr>
            <w:r>
              <w:rPr>
                <w:rFonts w:ascii="Calibri" w:hAnsi="Calibri" w:cs="Calibri"/>
                <w:color w:val="000000"/>
                <w:sz w:val="18"/>
                <w:szCs w:val="18"/>
              </w:rPr>
              <w:t>Program Ochrony Środowiska Województwa Łódzkiego 2016 na lata 2017-2020 z perspektywą do roku 2024</w:t>
            </w:r>
          </w:p>
          <w:p w:rsidR="00590D76" w:rsidRDefault="00590D76" w:rsidP="00590D76">
            <w:pPr>
              <w:pStyle w:val="Akapitzlist"/>
              <w:numPr>
                <w:ilvl w:val="0"/>
                <w:numId w:val="24"/>
              </w:numPr>
              <w:ind w:left="214" w:hanging="219"/>
              <w:rPr>
                <w:rFonts w:ascii="Calibri" w:hAnsi="Calibri" w:cs="Calibri"/>
                <w:color w:val="000000"/>
                <w:sz w:val="18"/>
                <w:szCs w:val="18"/>
              </w:rPr>
            </w:pPr>
            <w:r>
              <w:rPr>
                <w:rFonts w:ascii="Calibri" w:hAnsi="Calibri" w:cs="Calibri"/>
                <w:color w:val="000000"/>
                <w:sz w:val="18"/>
                <w:szCs w:val="18"/>
              </w:rPr>
              <w:t>Strategia Rozwoju Łódzkiego Obszaru Metropolitalnego</w:t>
            </w:r>
          </w:p>
        </w:tc>
      </w:tr>
      <w:tr w:rsidR="00590D76" w:rsidRPr="003B10CC" w:rsidTr="00590D76">
        <w:trPr>
          <w:trHeight w:val="592"/>
        </w:trPr>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0D76" w:rsidRDefault="00590D76" w:rsidP="00411FEE">
            <w:pP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1</w:t>
            </w:r>
            <w:r w:rsidR="004819A4">
              <w:rPr>
                <w:rFonts w:ascii="Calibri" w:eastAsia="Times New Roman" w:hAnsi="Calibri" w:cs="Calibri"/>
                <w:color w:val="000000"/>
                <w:sz w:val="18"/>
                <w:szCs w:val="18"/>
                <w:lang w:eastAsia="pl-PL"/>
              </w:rPr>
              <w:t>7</w:t>
            </w:r>
          </w:p>
        </w:tc>
        <w:tc>
          <w:tcPr>
            <w:tcW w:w="2224" w:type="pct"/>
            <w:tcBorders>
              <w:top w:val="single" w:sz="4" w:space="0" w:color="auto"/>
              <w:left w:val="nil"/>
              <w:bottom w:val="single" w:sz="4" w:space="0" w:color="auto"/>
              <w:right w:val="single" w:sz="4" w:space="0" w:color="auto"/>
            </w:tcBorders>
            <w:shd w:val="clear" w:color="auto" w:fill="auto"/>
            <w:vAlign w:val="center"/>
            <w:hideMark/>
          </w:tcPr>
          <w:p w:rsidR="00590D76" w:rsidRDefault="00590D76" w:rsidP="00411FEE">
            <w:pPr>
              <w:jc w:val="center"/>
              <w:rPr>
                <w:rFonts w:ascii="Calibri" w:hAnsi="Calibri" w:cs="Calibri"/>
                <w:color w:val="000000"/>
                <w:sz w:val="18"/>
                <w:szCs w:val="18"/>
              </w:rPr>
            </w:pPr>
            <w:r>
              <w:rPr>
                <w:rFonts w:ascii="Calibri" w:hAnsi="Calibri" w:cs="Calibri"/>
                <w:color w:val="000000"/>
                <w:sz w:val="18"/>
                <w:szCs w:val="18"/>
              </w:rPr>
              <w:t>Podłączenie budynku do ciepła systemowego z wykonaniem węzła dwufunkcyjnego , wykonaniem inst. c.o. i c.w.u., termomodernizacja budynku  oraz częściowa wymiana stolarki okiennej - ul.  28 Pułku Strzelców Kaniowskich 48</w:t>
            </w:r>
          </w:p>
        </w:tc>
        <w:tc>
          <w:tcPr>
            <w:tcW w:w="2577" w:type="pct"/>
            <w:tcBorders>
              <w:top w:val="single" w:sz="4" w:space="0" w:color="auto"/>
              <w:left w:val="nil"/>
              <w:bottom w:val="single" w:sz="4" w:space="0" w:color="auto"/>
              <w:right w:val="single" w:sz="4" w:space="0" w:color="auto"/>
            </w:tcBorders>
            <w:shd w:val="clear" w:color="auto" w:fill="auto"/>
            <w:vAlign w:val="center"/>
            <w:hideMark/>
          </w:tcPr>
          <w:p w:rsidR="00590D76" w:rsidRDefault="00590D76" w:rsidP="00590D76">
            <w:pPr>
              <w:pStyle w:val="Akapitzlist"/>
              <w:numPr>
                <w:ilvl w:val="0"/>
                <w:numId w:val="24"/>
              </w:numPr>
              <w:ind w:left="214" w:hanging="219"/>
              <w:rPr>
                <w:rFonts w:ascii="Calibri" w:hAnsi="Calibri" w:cs="Calibri"/>
                <w:color w:val="000000"/>
                <w:sz w:val="18"/>
                <w:szCs w:val="18"/>
              </w:rPr>
            </w:pPr>
            <w:r>
              <w:rPr>
                <w:rFonts w:ascii="Calibri" w:hAnsi="Calibri" w:cs="Calibri"/>
                <w:color w:val="000000"/>
                <w:sz w:val="18"/>
                <w:szCs w:val="18"/>
              </w:rPr>
              <w:t>Program ochrony powietrza dla strefy aglomeracja łódzka</w:t>
            </w:r>
          </w:p>
          <w:p w:rsidR="00590D76" w:rsidRDefault="00590D76" w:rsidP="00590D76">
            <w:pPr>
              <w:pStyle w:val="Akapitzlist"/>
              <w:numPr>
                <w:ilvl w:val="0"/>
                <w:numId w:val="24"/>
              </w:numPr>
              <w:ind w:left="214" w:hanging="219"/>
              <w:rPr>
                <w:rFonts w:ascii="Calibri" w:hAnsi="Calibri" w:cs="Calibri"/>
                <w:color w:val="000000"/>
                <w:sz w:val="18"/>
                <w:szCs w:val="18"/>
              </w:rPr>
            </w:pPr>
            <w:r>
              <w:rPr>
                <w:rFonts w:ascii="Calibri" w:hAnsi="Calibri" w:cs="Calibri"/>
                <w:color w:val="000000"/>
                <w:sz w:val="18"/>
                <w:szCs w:val="18"/>
              </w:rPr>
              <w:t>Program Ochrony Środowiska Województwa Łódzkiego 2016 na lata 2017-2020 z perspektywą do roku 2024</w:t>
            </w:r>
          </w:p>
          <w:p w:rsidR="00590D76" w:rsidRDefault="00590D76" w:rsidP="00590D76">
            <w:pPr>
              <w:pStyle w:val="Akapitzlist"/>
              <w:numPr>
                <w:ilvl w:val="0"/>
                <w:numId w:val="24"/>
              </w:numPr>
              <w:ind w:left="214" w:hanging="219"/>
              <w:rPr>
                <w:rFonts w:ascii="Calibri" w:hAnsi="Calibri" w:cs="Calibri"/>
                <w:color w:val="000000"/>
                <w:sz w:val="18"/>
                <w:szCs w:val="18"/>
              </w:rPr>
            </w:pPr>
            <w:r>
              <w:rPr>
                <w:rFonts w:ascii="Calibri" w:hAnsi="Calibri" w:cs="Calibri"/>
                <w:color w:val="000000"/>
                <w:sz w:val="18"/>
                <w:szCs w:val="18"/>
              </w:rPr>
              <w:t>Strategia Rozwoju Łódzkiego Obszaru Metropolitalnego</w:t>
            </w:r>
          </w:p>
        </w:tc>
      </w:tr>
      <w:tr w:rsidR="00590D76" w:rsidRPr="003B10CC" w:rsidTr="00590D76">
        <w:trPr>
          <w:trHeight w:val="377"/>
        </w:trPr>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0D76" w:rsidRDefault="00590D76" w:rsidP="00411FEE">
            <w:pP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1</w:t>
            </w:r>
            <w:r w:rsidR="004819A4">
              <w:rPr>
                <w:rFonts w:ascii="Calibri" w:eastAsia="Times New Roman" w:hAnsi="Calibri" w:cs="Calibri"/>
                <w:color w:val="000000"/>
                <w:sz w:val="18"/>
                <w:szCs w:val="18"/>
                <w:lang w:eastAsia="pl-PL"/>
              </w:rPr>
              <w:t>8</w:t>
            </w:r>
          </w:p>
        </w:tc>
        <w:tc>
          <w:tcPr>
            <w:tcW w:w="2224" w:type="pct"/>
            <w:tcBorders>
              <w:top w:val="single" w:sz="4" w:space="0" w:color="auto"/>
              <w:left w:val="nil"/>
              <w:bottom w:val="single" w:sz="4" w:space="0" w:color="auto"/>
              <w:right w:val="single" w:sz="4" w:space="0" w:color="auto"/>
            </w:tcBorders>
            <w:shd w:val="clear" w:color="auto" w:fill="auto"/>
            <w:vAlign w:val="center"/>
            <w:hideMark/>
          </w:tcPr>
          <w:p w:rsidR="00590D76" w:rsidRDefault="00590D76" w:rsidP="00411FEE">
            <w:pPr>
              <w:jc w:val="center"/>
              <w:rPr>
                <w:rFonts w:ascii="Calibri" w:hAnsi="Calibri" w:cs="Calibri"/>
                <w:color w:val="000000"/>
                <w:sz w:val="18"/>
                <w:szCs w:val="18"/>
              </w:rPr>
            </w:pPr>
            <w:r>
              <w:rPr>
                <w:rFonts w:ascii="Calibri" w:hAnsi="Calibri" w:cs="Calibri"/>
                <w:color w:val="000000"/>
                <w:sz w:val="18"/>
                <w:szCs w:val="18"/>
              </w:rPr>
              <w:t>Podłączenie budynku do ciepła systemowego z wykonaniem węzła dwufunkcyjnego , wykonaniem inst. c.o. i c.w.u., oraz częściowa wymiana stolarki okiennej - ul.  Piłsudskiego 67</w:t>
            </w:r>
          </w:p>
        </w:tc>
        <w:tc>
          <w:tcPr>
            <w:tcW w:w="2577" w:type="pct"/>
            <w:tcBorders>
              <w:top w:val="single" w:sz="4" w:space="0" w:color="auto"/>
              <w:left w:val="nil"/>
              <w:bottom w:val="single" w:sz="4" w:space="0" w:color="auto"/>
              <w:right w:val="single" w:sz="4" w:space="0" w:color="auto"/>
            </w:tcBorders>
            <w:shd w:val="clear" w:color="auto" w:fill="auto"/>
            <w:vAlign w:val="center"/>
            <w:hideMark/>
          </w:tcPr>
          <w:p w:rsidR="00590D76" w:rsidRDefault="00590D76" w:rsidP="00590D76">
            <w:pPr>
              <w:pStyle w:val="Akapitzlist"/>
              <w:numPr>
                <w:ilvl w:val="0"/>
                <w:numId w:val="24"/>
              </w:numPr>
              <w:ind w:left="214" w:hanging="219"/>
              <w:rPr>
                <w:rFonts w:ascii="Calibri" w:hAnsi="Calibri" w:cs="Calibri"/>
                <w:color w:val="000000"/>
                <w:sz w:val="18"/>
                <w:szCs w:val="18"/>
              </w:rPr>
            </w:pPr>
            <w:r>
              <w:rPr>
                <w:rFonts w:ascii="Calibri" w:hAnsi="Calibri" w:cs="Calibri"/>
                <w:color w:val="000000"/>
                <w:sz w:val="18"/>
                <w:szCs w:val="18"/>
              </w:rPr>
              <w:t>Program ochrony powietrza dla strefy aglomeracja łódzka</w:t>
            </w:r>
          </w:p>
          <w:p w:rsidR="00590D76" w:rsidRDefault="00590D76" w:rsidP="00590D76">
            <w:pPr>
              <w:pStyle w:val="Akapitzlist"/>
              <w:numPr>
                <w:ilvl w:val="0"/>
                <w:numId w:val="24"/>
              </w:numPr>
              <w:ind w:left="214" w:hanging="219"/>
              <w:rPr>
                <w:rFonts w:ascii="Calibri" w:hAnsi="Calibri" w:cs="Calibri"/>
                <w:color w:val="000000"/>
                <w:sz w:val="18"/>
                <w:szCs w:val="18"/>
              </w:rPr>
            </w:pPr>
            <w:r>
              <w:rPr>
                <w:rFonts w:ascii="Calibri" w:hAnsi="Calibri" w:cs="Calibri"/>
                <w:color w:val="000000"/>
                <w:sz w:val="18"/>
                <w:szCs w:val="18"/>
              </w:rPr>
              <w:t>Program Ochrony Środowiska Województwa Łódzkiego 2016 na lata 2017-2020 z perspektywą do roku 2024</w:t>
            </w:r>
          </w:p>
          <w:p w:rsidR="00590D76" w:rsidRDefault="00590D76" w:rsidP="00590D76">
            <w:pPr>
              <w:pStyle w:val="Akapitzlist"/>
              <w:numPr>
                <w:ilvl w:val="0"/>
                <w:numId w:val="24"/>
              </w:numPr>
              <w:ind w:left="214" w:hanging="219"/>
              <w:rPr>
                <w:rFonts w:ascii="Calibri" w:hAnsi="Calibri" w:cs="Calibri"/>
                <w:color w:val="000000"/>
                <w:sz w:val="18"/>
                <w:szCs w:val="18"/>
              </w:rPr>
            </w:pPr>
            <w:r>
              <w:rPr>
                <w:rFonts w:ascii="Calibri" w:hAnsi="Calibri" w:cs="Calibri"/>
                <w:color w:val="000000"/>
                <w:sz w:val="18"/>
                <w:szCs w:val="18"/>
              </w:rPr>
              <w:t>Strategia Rozwoju Łódzkiego Obszaru Metropolitalnego</w:t>
            </w:r>
          </w:p>
        </w:tc>
      </w:tr>
      <w:tr w:rsidR="00590D76" w:rsidRPr="003B10CC" w:rsidTr="00590D76">
        <w:trPr>
          <w:trHeight w:val="592"/>
        </w:trPr>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0D76" w:rsidRDefault="004819A4" w:rsidP="00411FEE">
            <w:pP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19</w:t>
            </w:r>
          </w:p>
        </w:tc>
        <w:tc>
          <w:tcPr>
            <w:tcW w:w="2224" w:type="pct"/>
            <w:tcBorders>
              <w:top w:val="single" w:sz="4" w:space="0" w:color="auto"/>
              <w:left w:val="nil"/>
              <w:bottom w:val="single" w:sz="4" w:space="0" w:color="auto"/>
              <w:right w:val="single" w:sz="4" w:space="0" w:color="auto"/>
            </w:tcBorders>
            <w:shd w:val="clear" w:color="auto" w:fill="auto"/>
            <w:vAlign w:val="center"/>
            <w:hideMark/>
          </w:tcPr>
          <w:p w:rsidR="00590D76" w:rsidRDefault="00590D76" w:rsidP="00411FEE">
            <w:pPr>
              <w:jc w:val="center"/>
              <w:rPr>
                <w:rFonts w:ascii="Calibri" w:hAnsi="Calibri" w:cs="Calibri"/>
                <w:color w:val="000000"/>
                <w:sz w:val="18"/>
                <w:szCs w:val="18"/>
              </w:rPr>
            </w:pPr>
            <w:r>
              <w:rPr>
                <w:rFonts w:ascii="Calibri" w:hAnsi="Calibri" w:cs="Calibri"/>
                <w:color w:val="000000"/>
                <w:sz w:val="18"/>
                <w:szCs w:val="18"/>
              </w:rPr>
              <w:t xml:space="preserve">Wymiana floty samochodowej w </w:t>
            </w:r>
            <w:proofErr w:type="spellStart"/>
            <w:r>
              <w:rPr>
                <w:rFonts w:ascii="Calibri" w:hAnsi="Calibri" w:cs="Calibri"/>
                <w:color w:val="000000"/>
                <w:sz w:val="18"/>
                <w:szCs w:val="18"/>
              </w:rPr>
              <w:t>ZWiK</w:t>
            </w:r>
            <w:proofErr w:type="spellEnd"/>
            <w:r>
              <w:rPr>
                <w:rFonts w:ascii="Calibri" w:hAnsi="Calibri" w:cs="Calibri"/>
                <w:color w:val="000000"/>
                <w:sz w:val="18"/>
                <w:szCs w:val="18"/>
              </w:rPr>
              <w:t xml:space="preserve"> Sp. z o.o</w:t>
            </w:r>
          </w:p>
        </w:tc>
        <w:tc>
          <w:tcPr>
            <w:tcW w:w="2577" w:type="pct"/>
            <w:tcBorders>
              <w:top w:val="single" w:sz="4" w:space="0" w:color="auto"/>
              <w:left w:val="nil"/>
              <w:bottom w:val="single" w:sz="4" w:space="0" w:color="auto"/>
              <w:right w:val="single" w:sz="4" w:space="0" w:color="auto"/>
            </w:tcBorders>
            <w:shd w:val="clear" w:color="auto" w:fill="auto"/>
            <w:vAlign w:val="center"/>
            <w:hideMark/>
          </w:tcPr>
          <w:p w:rsidR="00590D76" w:rsidRDefault="00590D76" w:rsidP="00590D76">
            <w:pPr>
              <w:pStyle w:val="Akapitzlist"/>
              <w:numPr>
                <w:ilvl w:val="0"/>
                <w:numId w:val="24"/>
              </w:numPr>
              <w:ind w:left="214" w:hanging="219"/>
              <w:rPr>
                <w:rFonts w:ascii="Calibri" w:hAnsi="Calibri" w:cs="Calibri"/>
                <w:color w:val="000000"/>
                <w:sz w:val="18"/>
                <w:szCs w:val="18"/>
              </w:rPr>
            </w:pPr>
            <w:r>
              <w:rPr>
                <w:rFonts w:ascii="Calibri" w:hAnsi="Calibri" w:cs="Calibri"/>
                <w:color w:val="000000"/>
                <w:sz w:val="18"/>
                <w:szCs w:val="18"/>
              </w:rPr>
              <w:t>Program ochrony powietrza dla strefy aglomeracja łódzka</w:t>
            </w:r>
          </w:p>
          <w:p w:rsidR="00590D76" w:rsidRDefault="00590D76" w:rsidP="00590D76">
            <w:pPr>
              <w:pStyle w:val="Akapitzlist"/>
              <w:numPr>
                <w:ilvl w:val="0"/>
                <w:numId w:val="24"/>
              </w:numPr>
              <w:ind w:left="214" w:hanging="219"/>
              <w:rPr>
                <w:rFonts w:ascii="Calibri" w:hAnsi="Calibri" w:cs="Calibri"/>
                <w:color w:val="000000"/>
                <w:sz w:val="18"/>
                <w:szCs w:val="18"/>
              </w:rPr>
            </w:pPr>
            <w:r>
              <w:rPr>
                <w:rFonts w:ascii="Calibri" w:hAnsi="Calibri" w:cs="Calibri"/>
                <w:color w:val="000000"/>
                <w:sz w:val="18"/>
                <w:szCs w:val="18"/>
              </w:rPr>
              <w:t>Program Ochrony Środowiska Województwa Łódzkiego 2016 na lata 2017-2020 z perspektywą do roku 2024</w:t>
            </w:r>
          </w:p>
          <w:p w:rsidR="00590D76" w:rsidRDefault="00590D76" w:rsidP="00590D76">
            <w:pPr>
              <w:pStyle w:val="Akapitzlist"/>
              <w:numPr>
                <w:ilvl w:val="0"/>
                <w:numId w:val="24"/>
              </w:numPr>
              <w:ind w:left="214" w:hanging="219"/>
              <w:rPr>
                <w:rFonts w:ascii="Calibri" w:hAnsi="Calibri" w:cs="Calibri"/>
                <w:color w:val="000000"/>
                <w:sz w:val="18"/>
                <w:szCs w:val="18"/>
              </w:rPr>
            </w:pPr>
            <w:r>
              <w:rPr>
                <w:rFonts w:ascii="Calibri" w:hAnsi="Calibri" w:cs="Calibri"/>
                <w:color w:val="000000"/>
                <w:sz w:val="18"/>
                <w:szCs w:val="18"/>
              </w:rPr>
              <w:t>Strategia Rozwoju Łódzkiego Obszaru Metropolitalnego</w:t>
            </w:r>
          </w:p>
        </w:tc>
      </w:tr>
    </w:tbl>
    <w:p w:rsidR="00657B41" w:rsidRPr="00490B9F" w:rsidRDefault="00657B41" w:rsidP="00657B41">
      <w:pPr>
        <w:spacing w:before="120" w:after="120" w:line="276" w:lineRule="auto"/>
        <w:jc w:val="both"/>
        <w:outlineLvl w:val="0"/>
        <w:rPr>
          <w:rFonts w:asciiTheme="minorHAnsi" w:hAnsiTheme="minorHAnsi" w:cs="Arial"/>
          <w:b/>
          <w:sz w:val="20"/>
          <w:szCs w:val="20"/>
        </w:rPr>
      </w:pPr>
      <w:r w:rsidRPr="00490B9F">
        <w:rPr>
          <w:rFonts w:asciiTheme="minorHAnsi" w:hAnsiTheme="minorHAnsi" w:cs="Arial"/>
          <w:b/>
          <w:sz w:val="20"/>
          <w:szCs w:val="20"/>
        </w:rPr>
        <w:t>c</w:t>
      </w:r>
      <w:r>
        <w:rPr>
          <w:rFonts w:asciiTheme="minorHAnsi" w:hAnsiTheme="minorHAnsi" w:cs="Arial"/>
          <w:b/>
          <w:sz w:val="20"/>
          <w:szCs w:val="20"/>
        </w:rPr>
        <w:t>)</w:t>
      </w:r>
      <w:r w:rsidRPr="00490B9F">
        <w:rPr>
          <w:rFonts w:asciiTheme="minorHAnsi" w:hAnsiTheme="minorHAnsi" w:cs="Arial"/>
          <w:b/>
          <w:sz w:val="20"/>
          <w:szCs w:val="20"/>
        </w:rPr>
        <w:t xml:space="preserve"> wspieranie i realizacja innowacyjnych rozwiązań w zakresie gospodarki, mających pozytywny wpływ na stan środowiska naturalnego</w:t>
      </w:r>
    </w:p>
    <w:p w:rsidR="00657B41" w:rsidRPr="00D6697E" w:rsidRDefault="00657B41" w:rsidP="00657B41">
      <w:pPr>
        <w:spacing w:line="276" w:lineRule="auto"/>
        <w:jc w:val="both"/>
        <w:rPr>
          <w:rFonts w:asciiTheme="minorHAnsi" w:hAnsiTheme="minorHAnsi" w:cs="Arial"/>
          <w:b/>
          <w:sz w:val="20"/>
          <w:szCs w:val="20"/>
          <w:u w:val="single"/>
        </w:rPr>
      </w:pPr>
      <w:r w:rsidRPr="00D6697E">
        <w:rPr>
          <w:rFonts w:asciiTheme="minorHAnsi" w:hAnsiTheme="minorHAnsi" w:cs="Arial"/>
          <w:b/>
          <w:sz w:val="20"/>
          <w:szCs w:val="20"/>
          <w:u w:val="single"/>
        </w:rPr>
        <w:t>Kierunki zadań wskazanych do realizacji w ramach projektowanego dokumentu zostały poddane ocenie strategicznej w ramach innych dokumentów, które zostały wymienione i opisane poniżej.</w:t>
      </w:r>
    </w:p>
    <w:p w:rsidR="00590D76" w:rsidRDefault="00590D76" w:rsidP="00590D76">
      <w:pPr>
        <w:spacing w:line="276" w:lineRule="auto"/>
        <w:jc w:val="both"/>
        <w:rPr>
          <w:rFonts w:asciiTheme="minorHAnsi" w:hAnsiTheme="minorHAnsi" w:cs="Arial"/>
          <w:b/>
          <w:sz w:val="20"/>
          <w:szCs w:val="20"/>
        </w:rPr>
      </w:pPr>
    </w:p>
    <w:p w:rsidR="00590D76" w:rsidRPr="00590D76" w:rsidRDefault="00590D76" w:rsidP="00590D76">
      <w:pPr>
        <w:spacing w:line="276" w:lineRule="auto"/>
        <w:jc w:val="both"/>
        <w:rPr>
          <w:rFonts w:asciiTheme="minorHAnsi" w:hAnsiTheme="minorHAnsi" w:cs="Arial"/>
          <w:b/>
          <w:sz w:val="20"/>
          <w:szCs w:val="20"/>
        </w:rPr>
      </w:pPr>
      <w:r w:rsidRPr="00590D76">
        <w:rPr>
          <w:rFonts w:asciiTheme="minorHAnsi" w:hAnsiTheme="minorHAnsi" w:cs="Arial"/>
          <w:b/>
          <w:sz w:val="20"/>
          <w:szCs w:val="20"/>
        </w:rPr>
        <w:t xml:space="preserve">Program ochrony powietrza dla strefy w województwie łódzkim w celu osiągnięcia poziomu dopuszczalnego pyłu zawieszonego i poziomu docelowego </w:t>
      </w:r>
      <w:proofErr w:type="spellStart"/>
      <w:r w:rsidRPr="00590D76">
        <w:rPr>
          <w:rFonts w:asciiTheme="minorHAnsi" w:hAnsiTheme="minorHAnsi" w:cs="Arial"/>
          <w:b/>
          <w:sz w:val="20"/>
          <w:szCs w:val="20"/>
        </w:rPr>
        <w:t>benzo</w:t>
      </w:r>
      <w:proofErr w:type="spellEnd"/>
      <w:r w:rsidRPr="00590D76">
        <w:rPr>
          <w:rFonts w:asciiTheme="minorHAnsi" w:hAnsiTheme="minorHAnsi" w:cs="Arial"/>
          <w:b/>
          <w:sz w:val="20"/>
          <w:szCs w:val="20"/>
        </w:rPr>
        <w:t>(a)</w:t>
      </w:r>
      <w:proofErr w:type="spellStart"/>
      <w:r w:rsidRPr="00590D76">
        <w:rPr>
          <w:rFonts w:asciiTheme="minorHAnsi" w:hAnsiTheme="minorHAnsi" w:cs="Arial"/>
          <w:b/>
          <w:sz w:val="20"/>
          <w:szCs w:val="20"/>
        </w:rPr>
        <w:t>pirenu</w:t>
      </w:r>
      <w:proofErr w:type="spellEnd"/>
      <w:r w:rsidRPr="00590D76">
        <w:rPr>
          <w:rFonts w:asciiTheme="minorHAnsi" w:hAnsiTheme="minorHAnsi" w:cs="Arial"/>
          <w:b/>
          <w:sz w:val="20"/>
          <w:szCs w:val="20"/>
        </w:rPr>
        <w:t xml:space="preserve"> zawartego w pyle zawieszonym PM10 oraz planu działań krótkoterminowych</w:t>
      </w:r>
    </w:p>
    <w:p w:rsidR="00590D76" w:rsidRPr="00590D76" w:rsidRDefault="00590D76" w:rsidP="00590D76">
      <w:pPr>
        <w:spacing w:line="276" w:lineRule="auto"/>
        <w:jc w:val="both"/>
        <w:rPr>
          <w:rFonts w:asciiTheme="minorHAnsi" w:hAnsiTheme="minorHAnsi" w:cs="Arial"/>
          <w:sz w:val="20"/>
          <w:szCs w:val="20"/>
        </w:rPr>
      </w:pPr>
    </w:p>
    <w:p w:rsidR="00590D76" w:rsidRPr="00590D76" w:rsidRDefault="00590D76" w:rsidP="001E1CBA">
      <w:pPr>
        <w:jc w:val="both"/>
        <w:rPr>
          <w:rFonts w:asciiTheme="minorHAnsi" w:hAnsiTheme="minorHAnsi" w:cs="Arial"/>
          <w:sz w:val="20"/>
          <w:szCs w:val="20"/>
        </w:rPr>
      </w:pPr>
      <w:r w:rsidRPr="00590D76">
        <w:rPr>
          <w:rFonts w:asciiTheme="minorHAnsi" w:hAnsiTheme="minorHAnsi" w:cs="Arial"/>
          <w:sz w:val="20"/>
          <w:szCs w:val="20"/>
        </w:rPr>
        <w:t xml:space="preserve">Obowiązek przygotowania programu ochrony powietrza (POP) wynika z zapisów ustawy z dnia </w:t>
      </w:r>
      <w:r w:rsidRPr="00590D76">
        <w:rPr>
          <w:rFonts w:asciiTheme="minorHAnsi" w:hAnsiTheme="minorHAnsi" w:cs="Arial"/>
          <w:sz w:val="20"/>
          <w:szCs w:val="20"/>
        </w:rPr>
        <w:br/>
        <w:t>27 kwietnia 2001 r. Prawo Ochrony Środowiska (Dz. U. z 2018 r. poz. 779, 1356, 1479, 1564, 1590, 1592, 1648</w:t>
      </w:r>
      <w:r w:rsidR="00701E28">
        <w:rPr>
          <w:rFonts w:asciiTheme="minorHAnsi" w:hAnsiTheme="minorHAnsi" w:cs="Arial"/>
          <w:sz w:val="20"/>
          <w:szCs w:val="20"/>
        </w:rPr>
        <w:t xml:space="preserve"> i </w:t>
      </w:r>
      <w:r w:rsidRPr="00590D76">
        <w:rPr>
          <w:rFonts w:asciiTheme="minorHAnsi" w:hAnsiTheme="minorHAnsi" w:cs="Arial"/>
          <w:sz w:val="20"/>
          <w:szCs w:val="20"/>
        </w:rPr>
        <w:t>1722) dla stref, w których stwierdzono przekroczenia poziomów dopuszczalnych lub docelowych,</w:t>
      </w:r>
      <w:r w:rsidR="00701E28">
        <w:rPr>
          <w:rFonts w:asciiTheme="minorHAnsi" w:hAnsiTheme="minorHAnsi" w:cs="Arial"/>
          <w:sz w:val="20"/>
          <w:szCs w:val="20"/>
        </w:rPr>
        <w:t> </w:t>
      </w:r>
      <w:r w:rsidRPr="00590D76">
        <w:rPr>
          <w:rFonts w:asciiTheme="minorHAnsi" w:hAnsiTheme="minorHAnsi" w:cs="Arial"/>
          <w:sz w:val="20"/>
          <w:szCs w:val="20"/>
        </w:rPr>
        <w:t>powiększonych w stosownych przypadkach o margines tolerancji, choćby jednej substancji, spośród określonych w rozporządzeniu Ministra Środowiska z dnia 24 sierpnia 2012 r. w sprawie poziomów niektórych substancji w powietrzu (Dz. U. poz. 1031).</w:t>
      </w:r>
    </w:p>
    <w:p w:rsidR="00590D76" w:rsidRPr="00590D76" w:rsidRDefault="00590D76" w:rsidP="001E1CBA">
      <w:pPr>
        <w:spacing w:before="240"/>
        <w:jc w:val="both"/>
        <w:rPr>
          <w:rFonts w:asciiTheme="minorHAnsi" w:hAnsiTheme="minorHAnsi" w:cs="Arial"/>
          <w:sz w:val="20"/>
          <w:szCs w:val="20"/>
        </w:rPr>
      </w:pPr>
      <w:r w:rsidRPr="00590D76">
        <w:rPr>
          <w:rFonts w:asciiTheme="minorHAnsi" w:hAnsiTheme="minorHAnsi" w:cs="Arial"/>
          <w:sz w:val="20"/>
          <w:szCs w:val="20"/>
        </w:rPr>
        <w:t>Zgodnie z art. 87 ww. ustawy strefę stanowi:</w:t>
      </w:r>
    </w:p>
    <w:p w:rsidR="00590D76" w:rsidRPr="00590D76" w:rsidRDefault="00590D76" w:rsidP="001E1CBA">
      <w:pPr>
        <w:numPr>
          <w:ilvl w:val="0"/>
          <w:numId w:val="26"/>
        </w:numPr>
        <w:jc w:val="both"/>
        <w:rPr>
          <w:rFonts w:asciiTheme="minorHAnsi" w:hAnsiTheme="minorHAnsi" w:cs="Arial"/>
          <w:sz w:val="20"/>
          <w:szCs w:val="20"/>
        </w:rPr>
      </w:pPr>
      <w:r w:rsidRPr="00590D76">
        <w:rPr>
          <w:rFonts w:asciiTheme="minorHAnsi" w:hAnsiTheme="minorHAnsi" w:cs="Arial"/>
          <w:sz w:val="20"/>
          <w:szCs w:val="20"/>
        </w:rPr>
        <w:t>aglomeracja o liczbie mieszkańców większej niż 250 tysięcy;</w:t>
      </w:r>
    </w:p>
    <w:p w:rsidR="00590D76" w:rsidRPr="00590D76" w:rsidRDefault="00590D76" w:rsidP="001E1CBA">
      <w:pPr>
        <w:numPr>
          <w:ilvl w:val="0"/>
          <w:numId w:val="26"/>
        </w:numPr>
        <w:jc w:val="both"/>
        <w:rPr>
          <w:rFonts w:asciiTheme="minorHAnsi" w:hAnsiTheme="minorHAnsi" w:cs="Arial"/>
          <w:sz w:val="20"/>
          <w:szCs w:val="20"/>
        </w:rPr>
      </w:pPr>
      <w:r w:rsidRPr="00590D76">
        <w:rPr>
          <w:rFonts w:asciiTheme="minorHAnsi" w:hAnsiTheme="minorHAnsi" w:cs="Arial"/>
          <w:sz w:val="20"/>
          <w:szCs w:val="20"/>
        </w:rPr>
        <w:t>miasto o liczbie mieszkańców większej niż 100 tysięcy;</w:t>
      </w:r>
    </w:p>
    <w:p w:rsidR="00590D76" w:rsidRPr="00590D76" w:rsidRDefault="00590D76" w:rsidP="001E1CBA">
      <w:pPr>
        <w:numPr>
          <w:ilvl w:val="0"/>
          <w:numId w:val="26"/>
        </w:numPr>
        <w:spacing w:after="240"/>
        <w:jc w:val="both"/>
        <w:rPr>
          <w:rFonts w:asciiTheme="minorHAnsi" w:hAnsiTheme="minorHAnsi" w:cs="Arial"/>
          <w:sz w:val="20"/>
          <w:szCs w:val="20"/>
        </w:rPr>
      </w:pPr>
      <w:r w:rsidRPr="00590D76">
        <w:rPr>
          <w:rFonts w:asciiTheme="minorHAnsi" w:hAnsiTheme="minorHAnsi" w:cs="Arial"/>
          <w:sz w:val="20"/>
          <w:szCs w:val="20"/>
        </w:rPr>
        <w:t xml:space="preserve">pozostały obszar województwa, niewchodzący w skład aglomeracji i miast powyżej </w:t>
      </w:r>
      <w:r w:rsidRPr="00590D76">
        <w:rPr>
          <w:rFonts w:asciiTheme="minorHAnsi" w:hAnsiTheme="minorHAnsi" w:cs="Arial"/>
          <w:sz w:val="20"/>
          <w:szCs w:val="20"/>
        </w:rPr>
        <w:br/>
        <w:t>100 tys. mieszkańców.</w:t>
      </w:r>
    </w:p>
    <w:p w:rsidR="00590D76" w:rsidRPr="00590D76" w:rsidRDefault="00590D76" w:rsidP="001E1CBA">
      <w:pPr>
        <w:jc w:val="both"/>
        <w:rPr>
          <w:rFonts w:asciiTheme="minorHAnsi" w:hAnsiTheme="minorHAnsi" w:cs="Arial"/>
          <w:sz w:val="20"/>
          <w:szCs w:val="20"/>
        </w:rPr>
      </w:pPr>
      <w:r w:rsidRPr="00590D76">
        <w:rPr>
          <w:rFonts w:asciiTheme="minorHAnsi" w:hAnsiTheme="minorHAnsi" w:cs="Arial"/>
          <w:sz w:val="20"/>
          <w:szCs w:val="20"/>
        </w:rPr>
        <w:t xml:space="preserve">Program ochrony powietrza jest dokumentem przygotowanym w celu określenia działań, których realizacja ma doprowadzić do osiągnięcia wartości dopuszczalnych lub docelowych substancji w powietrzu. Wskazanie właściwych działań wymaga zidentyfikowania przyczyn ponadnormatywnych stężeń oraz rozważenia możliwych sposobów ich likwidacji. Jest elementem polityki ekologicznej regionu, stąd zaproponowane w nim działania muszą być zintegrowane z istniejącymi planami, programami, strategiami, innymi słowy wpisywać się w realizację celów </w:t>
      </w:r>
      <w:proofErr w:type="spellStart"/>
      <w:r w:rsidRPr="00590D76">
        <w:rPr>
          <w:rFonts w:asciiTheme="minorHAnsi" w:hAnsiTheme="minorHAnsi" w:cs="Arial"/>
          <w:sz w:val="20"/>
          <w:szCs w:val="20"/>
        </w:rPr>
        <w:t>makroskalowych</w:t>
      </w:r>
      <w:proofErr w:type="spellEnd"/>
      <w:r w:rsidRPr="00590D76">
        <w:rPr>
          <w:rFonts w:asciiTheme="minorHAnsi" w:hAnsiTheme="minorHAnsi" w:cs="Arial"/>
          <w:sz w:val="20"/>
          <w:szCs w:val="20"/>
        </w:rPr>
        <w:t xml:space="preserve"> oraz celów regionalnych i lokalnych. Konieczne jest przy tym uwzględnienie uwarunkowań gospodarczych, ekonomicznych i społecznych. Program</w:t>
      </w:r>
      <w:r w:rsidR="00701E28">
        <w:rPr>
          <w:rFonts w:asciiTheme="minorHAnsi" w:hAnsiTheme="minorHAnsi" w:cs="Arial"/>
          <w:sz w:val="20"/>
          <w:szCs w:val="20"/>
        </w:rPr>
        <w:t>y ochrony powietrza dla stref w </w:t>
      </w:r>
      <w:r w:rsidRPr="00590D76">
        <w:rPr>
          <w:rFonts w:asciiTheme="minorHAnsi" w:hAnsiTheme="minorHAnsi" w:cs="Arial"/>
          <w:sz w:val="20"/>
          <w:szCs w:val="20"/>
        </w:rPr>
        <w:t>województwie łódzkim zostały stworzone ze względu na przekroczenia poziomów dopuszczalnych pyłu zawieszonego PM10 oraz przekroczenia poziomu ozonu.</w:t>
      </w:r>
    </w:p>
    <w:p w:rsidR="00590D76" w:rsidRPr="00590D76" w:rsidRDefault="00590D76" w:rsidP="001E1CBA">
      <w:pPr>
        <w:jc w:val="both"/>
        <w:rPr>
          <w:rFonts w:asciiTheme="minorHAnsi" w:hAnsiTheme="minorHAnsi" w:cs="Arial"/>
          <w:sz w:val="20"/>
          <w:szCs w:val="20"/>
        </w:rPr>
      </w:pPr>
      <w:r w:rsidRPr="00590D76">
        <w:rPr>
          <w:rFonts w:asciiTheme="minorHAnsi" w:hAnsiTheme="minorHAnsi" w:cs="Arial"/>
          <w:sz w:val="20"/>
          <w:szCs w:val="20"/>
        </w:rPr>
        <w:t xml:space="preserve">Celem przyjętego Programu jest osiągnięcie poziomu dopuszczanego pyłu zwieszonego PM10 </w:t>
      </w:r>
      <w:r w:rsidRPr="00590D76">
        <w:rPr>
          <w:rFonts w:asciiTheme="minorHAnsi" w:hAnsiTheme="minorHAnsi" w:cs="Arial"/>
          <w:sz w:val="20"/>
          <w:szCs w:val="20"/>
        </w:rPr>
        <w:br/>
        <w:t xml:space="preserve">i poziomu docelowego </w:t>
      </w:r>
      <w:proofErr w:type="spellStart"/>
      <w:r w:rsidRPr="00590D76">
        <w:rPr>
          <w:rFonts w:asciiTheme="minorHAnsi" w:hAnsiTheme="minorHAnsi" w:cs="Arial"/>
          <w:sz w:val="20"/>
          <w:szCs w:val="20"/>
        </w:rPr>
        <w:t>benzo</w:t>
      </w:r>
      <w:proofErr w:type="spellEnd"/>
      <w:r w:rsidRPr="00590D76">
        <w:rPr>
          <w:rFonts w:asciiTheme="minorHAnsi" w:hAnsiTheme="minorHAnsi" w:cs="Arial"/>
          <w:sz w:val="20"/>
          <w:szCs w:val="20"/>
        </w:rPr>
        <w:t>(a)</w:t>
      </w:r>
      <w:proofErr w:type="spellStart"/>
      <w:r w:rsidRPr="00590D76">
        <w:rPr>
          <w:rFonts w:asciiTheme="minorHAnsi" w:hAnsiTheme="minorHAnsi" w:cs="Arial"/>
          <w:sz w:val="20"/>
          <w:szCs w:val="20"/>
        </w:rPr>
        <w:t>pirenu</w:t>
      </w:r>
      <w:proofErr w:type="spellEnd"/>
      <w:r w:rsidRPr="00590D76">
        <w:rPr>
          <w:rFonts w:asciiTheme="minorHAnsi" w:hAnsiTheme="minorHAnsi" w:cs="Arial"/>
          <w:sz w:val="20"/>
          <w:szCs w:val="20"/>
        </w:rPr>
        <w:t>, natomiast planu działań krótkoterminowy</w:t>
      </w:r>
      <w:r w:rsidR="00701E28">
        <w:rPr>
          <w:rFonts w:asciiTheme="minorHAnsi" w:hAnsiTheme="minorHAnsi" w:cs="Arial"/>
          <w:sz w:val="20"/>
          <w:szCs w:val="20"/>
        </w:rPr>
        <w:t>ch ograniczenie skutków i </w:t>
      </w:r>
      <w:r w:rsidRPr="00590D76">
        <w:rPr>
          <w:rFonts w:asciiTheme="minorHAnsi" w:hAnsiTheme="minorHAnsi" w:cs="Arial"/>
          <w:sz w:val="20"/>
          <w:szCs w:val="20"/>
        </w:rPr>
        <w:t>czasu trwania zaistniałych przekroczeń poziomów dopuszczalnych lub zmniejszenie ryzyka wystąpienia takich przekroczeń.</w:t>
      </w:r>
    </w:p>
    <w:p w:rsidR="00657B41" w:rsidRPr="00590D76" w:rsidRDefault="00590D76" w:rsidP="001E1CBA">
      <w:pPr>
        <w:jc w:val="both"/>
        <w:rPr>
          <w:rFonts w:asciiTheme="minorHAnsi" w:hAnsiTheme="minorHAnsi" w:cs="Arial"/>
          <w:sz w:val="20"/>
          <w:szCs w:val="20"/>
        </w:rPr>
      </w:pPr>
      <w:r w:rsidRPr="00590D76">
        <w:rPr>
          <w:rFonts w:asciiTheme="minorHAnsi" w:hAnsiTheme="minorHAnsi" w:cs="Arial"/>
          <w:sz w:val="20"/>
          <w:szCs w:val="20"/>
        </w:rPr>
        <w:t>Jako podstawę Programu w celu osiągnięcia poziomu dopuszczalnego pyłu</w:t>
      </w:r>
      <w:r w:rsidR="00701E28">
        <w:rPr>
          <w:rFonts w:asciiTheme="minorHAnsi" w:hAnsiTheme="minorHAnsi" w:cs="Arial"/>
          <w:sz w:val="20"/>
          <w:szCs w:val="20"/>
        </w:rPr>
        <w:t xml:space="preserve"> zawieszonego PM2,5 zakłada się </w:t>
      </w:r>
      <w:r w:rsidRPr="00590D76">
        <w:rPr>
          <w:rFonts w:asciiTheme="minorHAnsi" w:hAnsiTheme="minorHAnsi" w:cs="Arial"/>
          <w:sz w:val="20"/>
          <w:szCs w:val="20"/>
        </w:rPr>
        <w:t xml:space="preserve">kierunki i zakres działań naprawczych określonych dla aglomeracji łódzkiej w związku z przekroczeniami poziomu dopuszczalnego pyłu zawieszonego PM10 i </w:t>
      </w:r>
      <w:proofErr w:type="spellStart"/>
      <w:r w:rsidRPr="00590D76">
        <w:rPr>
          <w:rFonts w:asciiTheme="minorHAnsi" w:hAnsiTheme="minorHAnsi" w:cs="Arial"/>
          <w:sz w:val="20"/>
          <w:szCs w:val="20"/>
        </w:rPr>
        <w:t>benzo</w:t>
      </w:r>
      <w:proofErr w:type="spellEnd"/>
      <w:r w:rsidRPr="00590D76">
        <w:rPr>
          <w:rFonts w:asciiTheme="minorHAnsi" w:hAnsiTheme="minorHAnsi" w:cs="Arial"/>
          <w:sz w:val="20"/>
          <w:szCs w:val="20"/>
        </w:rPr>
        <w:t>(a)</w:t>
      </w:r>
      <w:proofErr w:type="spellStart"/>
      <w:r w:rsidRPr="00590D76">
        <w:rPr>
          <w:rFonts w:asciiTheme="minorHAnsi" w:hAnsiTheme="minorHAnsi" w:cs="Arial"/>
          <w:sz w:val="20"/>
          <w:szCs w:val="20"/>
        </w:rPr>
        <w:t>pirenu</w:t>
      </w:r>
      <w:proofErr w:type="spellEnd"/>
      <w:r w:rsidRPr="00590D76">
        <w:rPr>
          <w:rFonts w:asciiTheme="minorHAnsi" w:hAnsiTheme="minorHAnsi" w:cs="Arial"/>
          <w:sz w:val="20"/>
          <w:szCs w:val="20"/>
        </w:rPr>
        <w:t>.</w:t>
      </w:r>
    </w:p>
    <w:p w:rsidR="00590D76" w:rsidRPr="005A2B69" w:rsidRDefault="00590D76" w:rsidP="00590D76">
      <w:pPr>
        <w:pStyle w:val="PGNtekstpodstawowywynienie"/>
        <w:jc w:val="both"/>
      </w:pPr>
      <w:r w:rsidRPr="005A2B69">
        <w:t>Program Ochrony Środowiska Województwa Łódzkiego 2016 na la</w:t>
      </w:r>
      <w:r>
        <w:t>ta 2017 – 2020 z perspektywą do </w:t>
      </w:r>
      <w:r w:rsidRPr="005A2B69">
        <w:t xml:space="preserve">2024 </w:t>
      </w:r>
    </w:p>
    <w:p w:rsidR="00590D76" w:rsidRPr="00590D76" w:rsidRDefault="00590D76" w:rsidP="00590D76">
      <w:pPr>
        <w:autoSpaceDE w:val="0"/>
        <w:autoSpaceDN w:val="0"/>
        <w:adjustRightInd w:val="0"/>
        <w:jc w:val="both"/>
        <w:rPr>
          <w:rFonts w:asciiTheme="minorHAnsi" w:hAnsiTheme="minorHAnsi" w:cs="Arial"/>
          <w:sz w:val="20"/>
          <w:szCs w:val="20"/>
        </w:rPr>
      </w:pPr>
      <w:r w:rsidRPr="00590D76">
        <w:rPr>
          <w:rFonts w:asciiTheme="minorHAnsi" w:hAnsiTheme="minorHAnsi" w:cs="Arial"/>
          <w:sz w:val="20"/>
          <w:szCs w:val="20"/>
        </w:rPr>
        <w:t xml:space="preserve">Wymóg prawny opracowania programu ochrony środowiska wynika z art. 17 ust. 1 ustawy Prawo ochrony środowiska, który nakłada na zarząd województwa obowiązek sporządzenia wojewódzkiego programu ochrony środowiska. Po zaopiniowaniu przez Ministra Środowiska oraz w ramach przeprowadzenia strategicznej oceny oddziaływania na środowisko przez Regionalnego Dyrektora Ochrony Środowiska oraz Państwowego Wojewódzkiego Inspektora Sanitarnego, program uchwalany jest przez sejmik województwa. </w:t>
      </w:r>
    </w:p>
    <w:p w:rsidR="00590D76" w:rsidRPr="00590D76" w:rsidRDefault="00590D76" w:rsidP="00590D76">
      <w:pPr>
        <w:pStyle w:val="PGNd2019Normalny"/>
        <w:rPr>
          <w:rFonts w:asciiTheme="minorHAnsi" w:eastAsia="SimSun" w:hAnsiTheme="minorHAnsi" w:cs="Arial"/>
          <w:lang w:eastAsia="zh-CN"/>
        </w:rPr>
      </w:pPr>
      <w:r w:rsidRPr="00590D76">
        <w:rPr>
          <w:rFonts w:asciiTheme="minorHAnsi" w:eastAsia="SimSun" w:hAnsiTheme="minorHAnsi" w:cs="Arial"/>
          <w:lang w:eastAsia="zh-CN"/>
        </w:rPr>
        <w:t>G</w:t>
      </w:r>
      <w:r>
        <w:rPr>
          <w:rFonts w:asciiTheme="minorHAnsi" w:eastAsia="SimSun" w:hAnsiTheme="minorHAnsi" w:cs="Arial"/>
          <w:lang w:eastAsia="zh-CN"/>
        </w:rPr>
        <w:t>łównym celem tworzenia Programu</w:t>
      </w:r>
      <w:r w:rsidRPr="00590D76">
        <w:rPr>
          <w:rFonts w:asciiTheme="minorHAnsi" w:eastAsia="SimSun" w:hAnsiTheme="minorHAnsi" w:cs="Arial"/>
          <w:lang w:eastAsia="zh-CN"/>
        </w:rPr>
        <w:t xml:space="preserve"> jest dążenie do poprawy stanu środowiska w województwie, ograniczenie negatywnego wpływu zanieczyszczeń na środowisko, ochrona i rozwój walorów środowiska, a także racjonalne gospodarowanie jego zasobami. Program służy także do realizacji celów na poziomie regionalnym, które zostały przyjęte w dokumentach strategicznych na poziomie krajowym, ze szczególnym uwzględnieniem Strategii Bezpieczeństwo Energetyczne i Środowisko – perspektywa do 2020 r., której założenia odnoszą się przede wszystkim do racjonalnego wykorzystania zasobów i zapewnienia bezpieczeństwa energetycznego kraju, przy jednoczesnym obniżeniu emisji zanieczyszczeń do środowiska. </w:t>
      </w:r>
    </w:p>
    <w:p w:rsidR="00590D76" w:rsidRPr="005A2B69" w:rsidRDefault="00590D76" w:rsidP="00792C0D">
      <w:pPr>
        <w:pStyle w:val="PGNd2019Normalny"/>
        <w:keepNext/>
      </w:pPr>
      <w:r w:rsidRPr="005A2B69">
        <w:t xml:space="preserve">Poniżej przedstawiono cele w podziale na poszczególne </w:t>
      </w:r>
      <w:r>
        <w:t>o</w:t>
      </w:r>
      <w:r w:rsidRPr="005A2B69">
        <w:t>bszary interwencji:</w:t>
      </w:r>
    </w:p>
    <w:p w:rsidR="00590D76" w:rsidRPr="005A2B69" w:rsidRDefault="00590D76" w:rsidP="00590D76">
      <w:pPr>
        <w:pStyle w:val="PGNd2019wypunktowanie1"/>
      </w:pPr>
      <w:r w:rsidRPr="005A2B69">
        <w:t>Ochrona kl</w:t>
      </w:r>
      <w:r>
        <w:t>imatu i jakości powietrza</w:t>
      </w:r>
    </w:p>
    <w:p w:rsidR="00590D76" w:rsidRPr="005A2B69" w:rsidRDefault="00590D76" w:rsidP="00590D76">
      <w:pPr>
        <w:pStyle w:val="PGNd2019wypunktowanie2"/>
        <w:numPr>
          <w:ilvl w:val="1"/>
          <w:numId w:val="1"/>
        </w:numPr>
        <w:ind w:left="1276"/>
      </w:pPr>
      <w:r w:rsidRPr="005A2B69">
        <w:t xml:space="preserve">Poprawa jakości powietrza przy zapewnieniu </w:t>
      </w:r>
      <w:r>
        <w:t>bezpieczeństwa energetycznego w </w:t>
      </w:r>
      <w:r w:rsidRPr="005A2B69">
        <w:t xml:space="preserve">kontekście zmian klimatu </w:t>
      </w:r>
    </w:p>
    <w:p w:rsidR="00590D76" w:rsidRPr="005A2B69" w:rsidRDefault="00590D76" w:rsidP="00590D76">
      <w:pPr>
        <w:pStyle w:val="PGNd2019wypunktowanie1"/>
        <w:rPr>
          <w:lang w:eastAsia="pl-PL"/>
        </w:rPr>
      </w:pPr>
      <w:r>
        <w:rPr>
          <w:lang w:eastAsia="pl-PL"/>
        </w:rPr>
        <w:t xml:space="preserve">Zagrożenia hałasem </w:t>
      </w:r>
    </w:p>
    <w:p w:rsidR="00590D76" w:rsidRPr="005A2B69" w:rsidRDefault="00590D76" w:rsidP="00590D76">
      <w:pPr>
        <w:pStyle w:val="PGNd2019wypunktowanie2"/>
        <w:numPr>
          <w:ilvl w:val="1"/>
          <w:numId w:val="1"/>
        </w:numPr>
        <w:ind w:left="1276"/>
      </w:pPr>
      <w:r w:rsidRPr="005A2B69">
        <w:lastRenderedPageBreak/>
        <w:t xml:space="preserve">Poprawa klimatu akustycznego w województwie łódzkim </w:t>
      </w:r>
    </w:p>
    <w:p w:rsidR="00590D76" w:rsidRPr="005A2B69" w:rsidRDefault="00590D76" w:rsidP="00590D76">
      <w:pPr>
        <w:pStyle w:val="PGNd2019wypunktowanie1"/>
        <w:rPr>
          <w:lang w:eastAsia="pl-PL"/>
        </w:rPr>
      </w:pPr>
      <w:r>
        <w:rPr>
          <w:lang w:eastAsia="pl-PL"/>
        </w:rPr>
        <w:t>Pola elektromagnetyczne</w:t>
      </w:r>
    </w:p>
    <w:p w:rsidR="00590D76" w:rsidRPr="005A2B69" w:rsidRDefault="00590D76" w:rsidP="00590D76">
      <w:pPr>
        <w:pStyle w:val="PGNd2019wypunktowanie2"/>
        <w:numPr>
          <w:ilvl w:val="1"/>
          <w:numId w:val="1"/>
        </w:numPr>
        <w:ind w:left="1276"/>
      </w:pPr>
      <w:r w:rsidRPr="005A2B69">
        <w:t xml:space="preserve">Ochrona przed polami elektromagnetycznymi </w:t>
      </w:r>
    </w:p>
    <w:p w:rsidR="00590D76" w:rsidRPr="005A2B69" w:rsidRDefault="00590D76" w:rsidP="00590D76">
      <w:pPr>
        <w:pStyle w:val="PGNd2019wypunktowanie1"/>
        <w:rPr>
          <w:lang w:eastAsia="pl-PL"/>
        </w:rPr>
      </w:pPr>
      <w:r>
        <w:rPr>
          <w:lang w:eastAsia="pl-PL"/>
        </w:rPr>
        <w:t>Gospodarowanie wodami</w:t>
      </w:r>
    </w:p>
    <w:p w:rsidR="00590D76" w:rsidRPr="005A2B69" w:rsidRDefault="00590D76" w:rsidP="00590D76">
      <w:pPr>
        <w:pStyle w:val="PGNd2019wypunktowanie2"/>
        <w:numPr>
          <w:ilvl w:val="1"/>
          <w:numId w:val="1"/>
        </w:numPr>
        <w:ind w:left="1276"/>
      </w:pPr>
      <w:r w:rsidRPr="005A2B69">
        <w:t>Osiągnięcie dobrego stanu jednolitych części wód powierzchniowych i podziemnych</w:t>
      </w:r>
    </w:p>
    <w:p w:rsidR="00590D76" w:rsidRPr="005A2B69" w:rsidRDefault="00590D76" w:rsidP="00590D76">
      <w:pPr>
        <w:pStyle w:val="PGNd2019wypunktowanie2"/>
        <w:numPr>
          <w:ilvl w:val="1"/>
          <w:numId w:val="1"/>
        </w:numPr>
        <w:ind w:left="1276"/>
      </w:pPr>
      <w:r w:rsidRPr="005A2B69">
        <w:t>Ochrona przed zjawiskami ekstremalnymi związanymi z wodą</w:t>
      </w:r>
    </w:p>
    <w:p w:rsidR="00590D76" w:rsidRPr="005A2B69" w:rsidRDefault="00590D76" w:rsidP="00590D76">
      <w:pPr>
        <w:pStyle w:val="PGNd2019wypunktowanie1"/>
        <w:rPr>
          <w:lang w:eastAsia="pl-PL"/>
        </w:rPr>
      </w:pPr>
      <w:r>
        <w:rPr>
          <w:lang w:eastAsia="pl-PL"/>
        </w:rPr>
        <w:t>Gospodarka wodno-ściekowa</w:t>
      </w:r>
    </w:p>
    <w:p w:rsidR="00590D76" w:rsidRPr="005A2B69" w:rsidRDefault="00590D76" w:rsidP="00590D76">
      <w:pPr>
        <w:pStyle w:val="PGNd2019wypunktowanie2"/>
        <w:numPr>
          <w:ilvl w:val="1"/>
          <w:numId w:val="1"/>
        </w:numPr>
        <w:ind w:left="1276"/>
      </w:pPr>
      <w:r w:rsidRPr="005A2B69">
        <w:t>Prowadzenie racjonalnej gospodarki wodno-ściekowej</w:t>
      </w:r>
    </w:p>
    <w:p w:rsidR="00590D76" w:rsidRPr="005A2B69" w:rsidRDefault="00590D76" w:rsidP="00590D76">
      <w:pPr>
        <w:pStyle w:val="PGNd2019wypunktowanie1"/>
        <w:rPr>
          <w:lang w:eastAsia="pl-PL"/>
        </w:rPr>
      </w:pPr>
      <w:r>
        <w:rPr>
          <w:lang w:eastAsia="pl-PL"/>
        </w:rPr>
        <w:t>Zasoby geologiczne</w:t>
      </w:r>
    </w:p>
    <w:p w:rsidR="00590D76" w:rsidRPr="005A2B69" w:rsidRDefault="00590D76" w:rsidP="00590D76">
      <w:pPr>
        <w:pStyle w:val="PGNd2019wypunktowanie2"/>
        <w:numPr>
          <w:ilvl w:val="1"/>
          <w:numId w:val="1"/>
        </w:numPr>
        <w:ind w:left="1276"/>
      </w:pPr>
      <w:r w:rsidRPr="005A2B69">
        <w:t>Racjonalne gospodarowanie zasobami geologicznymi</w:t>
      </w:r>
    </w:p>
    <w:p w:rsidR="00590D76" w:rsidRPr="005A2B69" w:rsidRDefault="00590D76" w:rsidP="00590D76">
      <w:pPr>
        <w:pStyle w:val="PGNd2019wypunktowanie1"/>
        <w:rPr>
          <w:lang w:eastAsia="pl-PL"/>
        </w:rPr>
      </w:pPr>
      <w:r>
        <w:rPr>
          <w:lang w:eastAsia="pl-PL"/>
        </w:rPr>
        <w:t>Gleby</w:t>
      </w:r>
    </w:p>
    <w:p w:rsidR="00590D76" w:rsidRPr="005A2B69" w:rsidRDefault="00590D76" w:rsidP="00590D76">
      <w:pPr>
        <w:pStyle w:val="PGNd2019wypunktowanie2"/>
        <w:numPr>
          <w:ilvl w:val="1"/>
          <w:numId w:val="1"/>
        </w:numPr>
        <w:ind w:left="1276"/>
      </w:pPr>
      <w:r w:rsidRPr="005A2B69">
        <w:t>Ochrona i racjonalne wykorzystanie powierzchni ziemi oraz rekultywacja terenów zdegradowanych</w:t>
      </w:r>
    </w:p>
    <w:p w:rsidR="00590D76" w:rsidRPr="005A2B69" w:rsidRDefault="00590D76" w:rsidP="00590D76">
      <w:pPr>
        <w:pStyle w:val="PGNd2019wypunktowanie1"/>
        <w:rPr>
          <w:lang w:eastAsia="pl-PL"/>
        </w:rPr>
      </w:pPr>
      <w:r w:rsidRPr="005A2B69">
        <w:rPr>
          <w:lang w:eastAsia="pl-PL"/>
        </w:rPr>
        <w:t>Gospodarka odpadami i zapob</w:t>
      </w:r>
      <w:r>
        <w:rPr>
          <w:lang w:eastAsia="pl-PL"/>
        </w:rPr>
        <w:t>ieganie powstawaniu odpadów</w:t>
      </w:r>
    </w:p>
    <w:p w:rsidR="00590D76" w:rsidRPr="005A2B69" w:rsidRDefault="00590D76" w:rsidP="00590D76">
      <w:pPr>
        <w:pStyle w:val="PGNd2019wypunktowanie2"/>
        <w:numPr>
          <w:ilvl w:val="1"/>
          <w:numId w:val="1"/>
        </w:numPr>
        <w:ind w:left="1276"/>
      </w:pPr>
      <w:r w:rsidRPr="005A2B69">
        <w:t>Gospodarowanie odpadami zgodnie z hierarchią sposobów postępowania z odpadami, uwzględniając zrównoważony rozwój województwa łódzkiego</w:t>
      </w:r>
    </w:p>
    <w:p w:rsidR="00590D76" w:rsidRPr="005A2B69" w:rsidRDefault="00590D76" w:rsidP="00590D76">
      <w:pPr>
        <w:pStyle w:val="PGNd2019wypunktowanie1"/>
        <w:rPr>
          <w:lang w:eastAsia="pl-PL"/>
        </w:rPr>
      </w:pPr>
      <w:r w:rsidRPr="005A2B69">
        <w:rPr>
          <w:lang w:eastAsia="pl-PL"/>
        </w:rPr>
        <w:t>Zas</w:t>
      </w:r>
      <w:r>
        <w:rPr>
          <w:lang w:eastAsia="pl-PL"/>
        </w:rPr>
        <w:t>oby przyrodnicze</w:t>
      </w:r>
    </w:p>
    <w:p w:rsidR="00590D76" w:rsidRPr="005A2B69" w:rsidRDefault="00590D76" w:rsidP="00590D76">
      <w:pPr>
        <w:pStyle w:val="PGNd2019wypunktowanie2"/>
        <w:numPr>
          <w:ilvl w:val="1"/>
          <w:numId w:val="1"/>
        </w:numPr>
        <w:ind w:left="1276"/>
      </w:pPr>
      <w:r w:rsidRPr="005A2B69">
        <w:t>Ochrona różnorodności biologicznej oraz krajobrazowej</w:t>
      </w:r>
    </w:p>
    <w:p w:rsidR="00590D76" w:rsidRPr="005A2B69" w:rsidRDefault="00590D76" w:rsidP="00590D76">
      <w:pPr>
        <w:pStyle w:val="PGNd2019wypunktowanie2"/>
        <w:numPr>
          <w:ilvl w:val="1"/>
          <w:numId w:val="1"/>
        </w:numPr>
        <w:ind w:left="1276"/>
      </w:pPr>
      <w:r w:rsidRPr="005A2B69">
        <w:t>Prowadzenie trwale zrównoważonej gospodarki leśnej</w:t>
      </w:r>
    </w:p>
    <w:p w:rsidR="00590D76" w:rsidRPr="005A2B69" w:rsidRDefault="00590D76" w:rsidP="00590D76">
      <w:pPr>
        <w:pStyle w:val="PGNd2019wypunktowanie1"/>
        <w:rPr>
          <w:lang w:eastAsia="pl-PL"/>
        </w:rPr>
      </w:pPr>
      <w:r w:rsidRPr="005A2B69">
        <w:rPr>
          <w:lang w:eastAsia="pl-PL"/>
        </w:rPr>
        <w:t>Zagr</w:t>
      </w:r>
      <w:r>
        <w:rPr>
          <w:lang w:eastAsia="pl-PL"/>
        </w:rPr>
        <w:t>ożenia poważnymi awariami</w:t>
      </w:r>
    </w:p>
    <w:p w:rsidR="00590D76" w:rsidRDefault="00590D76" w:rsidP="00590D76">
      <w:pPr>
        <w:pStyle w:val="PGNd2019wypunktowanie2"/>
        <w:numPr>
          <w:ilvl w:val="1"/>
          <w:numId w:val="1"/>
        </w:numPr>
        <w:ind w:left="1276"/>
      </w:pPr>
      <w:r w:rsidRPr="005A2B69">
        <w:t>Zmniejszenie zagrożenia wystąpienia poważnej awarii oraz minimalizacj</w:t>
      </w:r>
      <w:r>
        <w:t>a skutków w </w:t>
      </w:r>
      <w:r w:rsidRPr="005A2B69">
        <w:t>przypadku wystąpienia awarii</w:t>
      </w:r>
    </w:p>
    <w:p w:rsidR="00590D76" w:rsidRDefault="00590D76" w:rsidP="00590D76">
      <w:pPr>
        <w:pStyle w:val="PGNd2019Normalny"/>
        <w:spacing w:before="0" w:after="0"/>
      </w:pPr>
    </w:p>
    <w:p w:rsidR="00657B41" w:rsidRDefault="00590D76" w:rsidP="00590D76">
      <w:pPr>
        <w:autoSpaceDE w:val="0"/>
        <w:autoSpaceDN w:val="0"/>
        <w:adjustRightInd w:val="0"/>
        <w:jc w:val="both"/>
        <w:rPr>
          <w:rFonts w:asciiTheme="minorHAnsi" w:hAnsiTheme="minorHAnsi" w:cs="Arial"/>
          <w:sz w:val="20"/>
          <w:szCs w:val="20"/>
        </w:rPr>
      </w:pPr>
      <w:r w:rsidRPr="00590D76">
        <w:rPr>
          <w:rFonts w:asciiTheme="minorHAnsi" w:hAnsiTheme="minorHAnsi" w:cs="Arial"/>
          <w:sz w:val="20"/>
          <w:szCs w:val="20"/>
        </w:rPr>
        <w:t>Główny cel - opracowanie systemu gospodarki odpadami zgodnego z zasadą zrównoważonego rozwoju, umożliwiającego wypełnienie podstawowych zasad gospodarki odpadami tj. zapobieganie powstawania odpadów, wykorzystanie odpadów w procesie recyklingu, odzysku czy unieszkodliwiania, zmniejszenie ilości odpadów kierowanych na składowiska odpadów ze szczególnym uwzględnieniem odpadów biodegradowalnych, wyeliminowanie praktyk nielegalnego składowania odpadów</w:t>
      </w:r>
      <w:r>
        <w:rPr>
          <w:rFonts w:asciiTheme="minorHAnsi" w:hAnsiTheme="minorHAnsi" w:cs="Arial"/>
          <w:sz w:val="20"/>
          <w:szCs w:val="20"/>
        </w:rPr>
        <w:t>.</w:t>
      </w:r>
    </w:p>
    <w:p w:rsidR="00590D76" w:rsidRPr="005A2B69" w:rsidRDefault="00590D76" w:rsidP="00590D76">
      <w:pPr>
        <w:pStyle w:val="PGNd2019Normalny"/>
      </w:pPr>
      <w:r w:rsidRPr="005A2B69">
        <w:rPr>
          <w:b/>
        </w:rPr>
        <w:t>Strategia Rozwoju Łódzkiego Obszaru Metropolitalnego 2020+</w:t>
      </w:r>
      <w:r w:rsidRPr="005A2B69">
        <w:t xml:space="preserve"> </w:t>
      </w:r>
    </w:p>
    <w:p w:rsidR="00590D76" w:rsidRPr="00590D76" w:rsidRDefault="00590D76" w:rsidP="00590D76">
      <w:pPr>
        <w:pStyle w:val="PGNd2019Normalny"/>
        <w:rPr>
          <w:rFonts w:asciiTheme="minorHAnsi" w:eastAsia="SimSun" w:hAnsiTheme="minorHAnsi" w:cs="Arial"/>
          <w:lang w:eastAsia="zh-CN"/>
        </w:rPr>
      </w:pPr>
      <w:r w:rsidRPr="00590D76">
        <w:rPr>
          <w:rFonts w:asciiTheme="minorHAnsi" w:eastAsia="SimSun" w:hAnsiTheme="minorHAnsi" w:cs="Arial"/>
          <w:lang w:eastAsia="zh-CN"/>
        </w:rPr>
        <w:t>Największe miasta i powiązane z nimi obszary funkcjonalne akumulują większość polskiego PKB. Tylko w przypadku ośmiu największych ośrodków miejskich w Polsce udział w krajowym PKB wynosi 30%, a przy uwzględnieniu ich otoczenia wzrasta do blisko 50%. Są to także największe rynki pracy, bowiem w nich znajdują się siedziby większości największych przedsiębiorstw w Polsce.</w:t>
      </w:r>
    </w:p>
    <w:p w:rsidR="00590D76" w:rsidRPr="001E1CBA" w:rsidRDefault="00590D76" w:rsidP="00590D76">
      <w:pPr>
        <w:pStyle w:val="PGNd2019Normalny"/>
        <w:rPr>
          <w:rFonts w:asciiTheme="minorHAnsi" w:eastAsia="SimSun" w:hAnsiTheme="minorHAnsi" w:cs="Arial"/>
          <w:lang w:eastAsia="zh-CN"/>
        </w:rPr>
      </w:pPr>
      <w:r w:rsidRPr="00590D76">
        <w:rPr>
          <w:rFonts w:asciiTheme="minorHAnsi" w:eastAsia="SimSun" w:hAnsiTheme="minorHAnsi" w:cs="Arial"/>
          <w:lang w:eastAsia="zh-CN"/>
        </w:rPr>
        <w:t xml:space="preserve">Instrumentem nakierunkowanym na wzmacnianie potencjału obszarów metropolitalnych w Polsce jest przyjęty dla nowej </w:t>
      </w:r>
      <w:r w:rsidRPr="001E1CBA">
        <w:rPr>
          <w:rFonts w:asciiTheme="minorHAnsi" w:eastAsia="SimSun" w:hAnsiTheme="minorHAnsi" w:cs="Arial"/>
          <w:lang w:eastAsia="zh-CN"/>
        </w:rPr>
        <w:t>perspektywy finansowej Unii Europejskiej na lata 2014-2020 program Zintegrowanych Inwestycji Terytorialnych (ZIT). Nie jest to działanie czy priorytet konkretnego programu operacyjnego, ale narzędzie, które pozwala na pozyskiwanie funduszy w sposób przekrojowy, umożliwiając</w:t>
      </w:r>
      <w:r w:rsidR="00701E28">
        <w:rPr>
          <w:rFonts w:asciiTheme="minorHAnsi" w:eastAsia="SimSun" w:hAnsiTheme="minorHAnsi" w:cs="Arial"/>
          <w:lang w:eastAsia="zh-CN"/>
        </w:rPr>
        <w:t>y pełne zintegrowanie działań w </w:t>
      </w:r>
      <w:r w:rsidRPr="001E1CBA">
        <w:rPr>
          <w:rFonts w:asciiTheme="minorHAnsi" w:eastAsia="SimSun" w:hAnsiTheme="minorHAnsi" w:cs="Arial"/>
          <w:lang w:eastAsia="zh-CN"/>
        </w:rPr>
        <w:t>ramach wyznaczonego terytorium.</w:t>
      </w:r>
    </w:p>
    <w:p w:rsidR="00590D76" w:rsidRPr="005A2B69" w:rsidRDefault="00590D76" w:rsidP="00590D76">
      <w:pPr>
        <w:pStyle w:val="PGNd2019Normalny"/>
      </w:pPr>
      <w:r w:rsidRPr="001E1CBA">
        <w:t>Według przyjętych przez Ministerstwo Rozwoju Regionalnego Zasad realizacji Zintegrowanych Inwestycji Terytorialnych w Polsce (z dn. 22 lipca 2013 r.) środki finansowe</w:t>
      </w:r>
      <w:r w:rsidRPr="005A2B69">
        <w:rPr>
          <w:i/>
        </w:rPr>
        <w:t xml:space="preserve"> </w:t>
      </w:r>
      <w:r w:rsidRPr="005A2B69">
        <w:t>będą</w:t>
      </w:r>
      <w:r>
        <w:t xml:space="preserve"> skierowane przede wszystkim do </w:t>
      </w:r>
      <w:r w:rsidRPr="005A2B69">
        <w:t>miast wojewódzkich i ich obszarów funkcjonalnych.</w:t>
      </w:r>
      <w:r w:rsidRPr="005A2B69">
        <w:rPr>
          <w:i/>
        </w:rPr>
        <w:t xml:space="preserve"> </w:t>
      </w:r>
      <w:r w:rsidRPr="005A2B69">
        <w:t xml:space="preserve">Przewiduje się, że środki finansowe w ramach ZIT zostaną przeznaczone przede wszystkim na: </w:t>
      </w:r>
    </w:p>
    <w:p w:rsidR="00590D76" w:rsidRPr="005A2B69" w:rsidRDefault="00590D76" w:rsidP="00590D76">
      <w:pPr>
        <w:pStyle w:val="PGNd2019wypunktowanie1"/>
      </w:pPr>
      <w:r w:rsidRPr="005A2B69">
        <w:t xml:space="preserve">rozwój zrównoważonego, sprawnego transportu łączącego miasto i jego obszar funkcjonalny (np. wprowadzenie zintegrowanych kart miejskich, budowa systemów „parkuj i jedź”, </w:t>
      </w:r>
      <w:r>
        <w:t>parkingów i ścieżek rowerowych);</w:t>
      </w:r>
    </w:p>
    <w:p w:rsidR="00590D76" w:rsidRPr="005A2B69" w:rsidRDefault="00590D76" w:rsidP="00590D76">
      <w:pPr>
        <w:pStyle w:val="PGNd2019wypunktowanie1"/>
      </w:pPr>
      <w:r w:rsidRPr="005A2B69">
        <w:t>przywracanie funkcji społeczno-gospodarczych zdegradowanym obszarom miejskiego obszaru funkcjonalnego – tzw. rewitalizacja (projekty łączące działania typowo inwestycyjne z miękkimi – np. przebudowa lub adaptacja budynków w zaniedbanej dzielnicy oraz aktywizacja zamieszkujących ją osób zagrożonych wykluczeniem społecznym – osoby pozostające długo bez pracy, rodziny wielo</w:t>
      </w:r>
      <w:r>
        <w:t>dzietne, osoby niepełnosprawne);</w:t>
      </w:r>
    </w:p>
    <w:p w:rsidR="00590D76" w:rsidRPr="005A2B69" w:rsidRDefault="00590D76" w:rsidP="00590D76">
      <w:pPr>
        <w:pStyle w:val="PGNd2019wypunktowanie1"/>
      </w:pPr>
      <w:r w:rsidRPr="005A2B69">
        <w:t xml:space="preserve">poprawę stanu środowiska przyrodniczego na obszarze funkcjonalnym miasta (np. usuwanie azbestu, ochrona istniejących terenów zielonych w miastach, wymiana źródeł </w:t>
      </w:r>
      <w:r>
        <w:t>ciepła na bardziej ekologiczne);</w:t>
      </w:r>
    </w:p>
    <w:p w:rsidR="00590D76" w:rsidRPr="005A2B69" w:rsidRDefault="00590D76" w:rsidP="00590D76">
      <w:pPr>
        <w:pStyle w:val="PGNd2019wypunktowanie1"/>
      </w:pPr>
      <w:r w:rsidRPr="005A2B69">
        <w:lastRenderedPageBreak/>
        <w:t xml:space="preserve">wspieranie efektywności energetycznej (kompleksowa modernizacja energetyczna w budynkach mieszkaniowych polegająca np. na ocieplaniu budynków, </w:t>
      </w:r>
      <w:r w:rsidR="00701E28">
        <w:t>wymianie okien i oświetlenia na </w:t>
      </w:r>
      <w:r w:rsidRPr="005A2B69">
        <w:t>energooszczędne, p</w:t>
      </w:r>
      <w:r>
        <w:t>rzebudowie systemów grzewczych);</w:t>
      </w:r>
    </w:p>
    <w:p w:rsidR="00590D76" w:rsidRPr="005A2B69" w:rsidRDefault="00590D76" w:rsidP="00590D76">
      <w:pPr>
        <w:pStyle w:val="PGNd2019wypunktowanie1"/>
      </w:pPr>
      <w:r w:rsidRPr="005A2B69">
        <w:t>wzmacnianie rozwoju funkcji symbolicznych budujących międzynarodowy charakter i ponadregionalną rangę miejskiego obszaru funkcjonalnego oraz poprawę dostępu i jakości usług publicznych w całym obszarze funkcjonalnym (np. promocja produktu turystycz</w:t>
      </w:r>
      <w:r w:rsidR="00701E28">
        <w:t>nego wspólnego dla </w:t>
      </w:r>
      <w:r w:rsidRPr="005A2B69">
        <w:t>całego obszaru funkcjonalnego, poprawa systemu informacji dla</w:t>
      </w:r>
      <w:r w:rsidR="00701E28">
        <w:t xml:space="preserve"> cudzoziemców, usprawnienia dla </w:t>
      </w:r>
      <w:r w:rsidRPr="005A2B69">
        <w:t>osób niepełnosprawnych,</w:t>
      </w:r>
      <w:r>
        <w:t xml:space="preserve"> bezpłatny dostęp do Internetu);</w:t>
      </w:r>
    </w:p>
    <w:p w:rsidR="00590D76" w:rsidRPr="005A2B69" w:rsidRDefault="00590D76" w:rsidP="00590D76">
      <w:pPr>
        <w:pStyle w:val="PGNd2019wypunktowanie1"/>
      </w:pPr>
      <w:r w:rsidRPr="005A2B69">
        <w:t>wzmacnianie badań, rozwoju technologicznego oraz innowacji</w:t>
      </w:r>
      <w:r>
        <w:t xml:space="preserve"> (np. rozwój usług oferowanych przez instytucje otoczenia biznesu)</w:t>
      </w:r>
      <w:r w:rsidRPr="005A2B69">
        <w:t>.</w:t>
      </w:r>
    </w:p>
    <w:p w:rsidR="00590D76" w:rsidRPr="002F0510" w:rsidRDefault="00590D76" w:rsidP="00590D76">
      <w:pPr>
        <w:pStyle w:val="PGNtekstpodstawowywynienie"/>
        <w:jc w:val="both"/>
      </w:pPr>
      <w:r w:rsidRPr="002F0510">
        <w:t>Program Ochrony Środowiska dla Miasta Łodzi na lata 2018-2021 z perspektywą do 2025 roku</w:t>
      </w:r>
    </w:p>
    <w:p w:rsidR="00590D76" w:rsidRPr="005A2B69" w:rsidRDefault="00590D76" w:rsidP="00590D76">
      <w:pPr>
        <w:pStyle w:val="PGNd2019Normalny"/>
      </w:pPr>
      <w:r w:rsidRPr="005A2B69">
        <w:t>Obowiązek opracowania Programu ochrony środowiska dla powiatu lub gminy w</w:t>
      </w:r>
      <w:r w:rsidR="00701E28">
        <w:t>ynika wprost z art. 17 ustawy z </w:t>
      </w:r>
      <w:r w:rsidRPr="005A2B69">
        <w:t xml:space="preserve">dnia 27 kwietnia 2001 r. - Prawo ochrony środowiska </w:t>
      </w:r>
      <w:r w:rsidRPr="005A2B69">
        <w:rPr>
          <w:rFonts w:eastAsia="Times New Roman"/>
        </w:rPr>
        <w:t>(</w:t>
      </w:r>
      <w:r w:rsidRPr="005A2B69">
        <w:t>Dz. U. z 201</w:t>
      </w:r>
      <w:r>
        <w:t>8</w:t>
      </w:r>
      <w:r w:rsidRPr="005A2B69">
        <w:t xml:space="preserve"> r. poz. </w:t>
      </w:r>
      <w:r>
        <w:t>779</w:t>
      </w:r>
      <w:r w:rsidRPr="005A2B69">
        <w:t xml:space="preserve">, </w:t>
      </w:r>
      <w:r>
        <w:t>1356</w:t>
      </w:r>
      <w:r w:rsidRPr="005A2B69">
        <w:t xml:space="preserve">, </w:t>
      </w:r>
      <w:r>
        <w:t>1479</w:t>
      </w:r>
      <w:r w:rsidRPr="005A2B69">
        <w:t xml:space="preserve">, </w:t>
      </w:r>
      <w:r>
        <w:t>1564</w:t>
      </w:r>
      <w:r w:rsidRPr="005A2B69">
        <w:t>, 15</w:t>
      </w:r>
      <w:r>
        <w:t>90</w:t>
      </w:r>
      <w:r w:rsidRPr="005A2B69">
        <w:t>, 15</w:t>
      </w:r>
      <w:r>
        <w:t>92, 1648</w:t>
      </w:r>
      <w:r w:rsidRPr="005A2B69">
        <w:t xml:space="preserve"> i 1</w:t>
      </w:r>
      <w:r>
        <w:t>722</w:t>
      </w:r>
      <w:r w:rsidRPr="005A2B69">
        <w:rPr>
          <w:rFonts w:eastAsia="Times New Roman"/>
        </w:rPr>
        <w:t xml:space="preserve">). </w:t>
      </w:r>
      <w:r w:rsidRPr="005A2B69">
        <w:t>Głównym celem ich opracowania jest realizacja polityki ekologicznej państwa uchwalanej przez Sejm. Programy te, na podstawie aktualnego stanu środowiska winny określać w</w:t>
      </w:r>
      <w:r>
        <w:t> </w:t>
      </w:r>
      <w:r w:rsidRPr="005A2B69">
        <w:t>szczególności: cele i priorytety ekologiczne, poziomy celów długoterminowych, rodzaj i harmonogram działań proekologicznych oraz środki niezbędne do realizacji celów. Programy opracowywane są na okres 4 lat z perspektywą na następne 4 lata.</w:t>
      </w:r>
    </w:p>
    <w:p w:rsidR="00590D76" w:rsidRDefault="00590D76" w:rsidP="00590D76">
      <w:pPr>
        <w:pStyle w:val="PGNd2019Normalny"/>
      </w:pPr>
      <w:r>
        <w:t xml:space="preserve">Dokument zawiera krótką charakterystykę obszaru miasta, w tym informacje dotyczące położenia i rzeźby terenu, demografii, urbanistyki, gospodarki, funkcji metropolitarnych i roli miasta w obszarze metropolitarnym, transportu czy działań inwestycyjnych i rewitalizacyjnych. Dokument diagnozuje stan środowiska pod kątem ochrony klimatu i jakości powietrza, zagrożenia hałasem, poziomu pól elektromagnetycznych, gospodarowania wodami, gospodarki wodno-ściekowej, zasobów geologicznych, gleb, zasobów przyrodniczych, gospodarki odpadami w tym zapobieganiu powstawaniu odpadów oraz zagrożenia poważnymi awariami. Dokument określa misję, cele strategiczne i kierunki działań wraz z harmonogramem ich realizacji. </w:t>
      </w:r>
    </w:p>
    <w:p w:rsidR="00590D76" w:rsidRPr="005A2B69" w:rsidRDefault="00590D76" w:rsidP="00590D76">
      <w:pPr>
        <w:pStyle w:val="PGNd2019Normalny"/>
      </w:pPr>
      <w:r>
        <w:t>Jak wynika z diagnozy powietrze w Łodzi pozostaje poważnie zanieczyszczone. Najczęstsze przekroczenia norm czystości powietrza dotyczą pyłów zawieszonych, a ich głównym źródłem (70-80%) jest emisja powierzchniowa, czyli indywidualne piece i paleniska opalane często słabej jakości węglem, a niekiedy wręcz odpadami. Pozostałą część stanowi emisja liniowa czyli transport, zaś emisja punktowa jest minimalna. W dziedzinie jakości powietrza wymagane są działania naprawcze m. in. obejmujące wymianę instalacji grzewczych, termomodernizacje budynków, rozbudowę sieci ciepłowniczej umożliwiającą podłączenie dodatkowych odbiorców. W zakresie zmian klimatu odnotować należy rosnące zagrożenie ekstremalnymi zjawiskami pogodowymi.</w:t>
      </w:r>
      <w:r w:rsidRPr="005A2B69">
        <w:t xml:space="preserve"> </w:t>
      </w:r>
    </w:p>
    <w:p w:rsidR="00590D76" w:rsidRPr="005A2B69" w:rsidRDefault="00590D76" w:rsidP="00590D76">
      <w:pPr>
        <w:pStyle w:val="PGNd2019Normalny"/>
      </w:pPr>
      <w:r>
        <w:t>Wśród licznych celów strategicznych i kierunków zadań zakł</w:t>
      </w:r>
      <w:r w:rsidRPr="005A2B69">
        <w:t>a</w:t>
      </w:r>
      <w:r>
        <w:t>da</w:t>
      </w:r>
      <w:r w:rsidRPr="005A2B69">
        <w:t>nych w Programie znajdują się również takie, które wiążą się z realizacją celów wskazywanych w Planach gospodarki niskoemisyjnej, jak np.:</w:t>
      </w:r>
    </w:p>
    <w:p w:rsidR="00590D76" w:rsidRDefault="00590D76" w:rsidP="00590D76">
      <w:pPr>
        <w:pStyle w:val="PGNd2019numeracja"/>
      </w:pPr>
      <w:r>
        <w:t>Obszar interwencji: Ochrona klimatu i jakości powietrza</w:t>
      </w:r>
    </w:p>
    <w:p w:rsidR="00590D76" w:rsidRPr="00F51FE4" w:rsidRDefault="00590D76" w:rsidP="00590D76">
      <w:pPr>
        <w:pStyle w:val="PGNd2019wypunktowanie1"/>
      </w:pPr>
      <w:r>
        <w:t>Cel strategiczny: Poprawa jakości powietrza:</w:t>
      </w:r>
    </w:p>
    <w:p w:rsidR="00590D76" w:rsidRDefault="00590D76" w:rsidP="00590D76">
      <w:pPr>
        <w:pStyle w:val="PGNd2019wypunktowanie2"/>
        <w:numPr>
          <w:ilvl w:val="1"/>
          <w:numId w:val="1"/>
        </w:numPr>
        <w:ind w:left="1276"/>
      </w:pPr>
      <w:r>
        <w:t>Trwała wymiana indywidualnych źródeł ogrzewania;</w:t>
      </w:r>
    </w:p>
    <w:p w:rsidR="00590D76" w:rsidRDefault="00590D76" w:rsidP="00590D76">
      <w:pPr>
        <w:pStyle w:val="PGNd2019wypunktowanie2"/>
        <w:numPr>
          <w:ilvl w:val="1"/>
          <w:numId w:val="1"/>
        </w:numPr>
        <w:ind w:left="1276"/>
      </w:pPr>
      <w:r>
        <w:t>Promowanie korzystania z łódzkiego roweru miejskiego;</w:t>
      </w:r>
    </w:p>
    <w:p w:rsidR="00590D76" w:rsidRDefault="00590D76" w:rsidP="00590D76">
      <w:pPr>
        <w:pStyle w:val="PGNd2019wypunktowanie2"/>
        <w:numPr>
          <w:ilvl w:val="1"/>
          <w:numId w:val="1"/>
        </w:numPr>
        <w:ind w:left="1276"/>
      </w:pPr>
      <w:r>
        <w:t>Rozwój systemu ścieżek rowerowych;</w:t>
      </w:r>
    </w:p>
    <w:p w:rsidR="00590D76" w:rsidRDefault="00590D76" w:rsidP="00590D76">
      <w:pPr>
        <w:pStyle w:val="PGNd2019wypunktowanie2"/>
        <w:numPr>
          <w:ilvl w:val="1"/>
          <w:numId w:val="1"/>
        </w:numPr>
        <w:ind w:left="1276"/>
      </w:pPr>
      <w:r>
        <w:t>Niskoemisyjny transport zbiorowy;</w:t>
      </w:r>
    </w:p>
    <w:p w:rsidR="00590D76" w:rsidRDefault="00590D76" w:rsidP="00590D76">
      <w:pPr>
        <w:pStyle w:val="PGNd2019wypunktowanie2"/>
        <w:numPr>
          <w:ilvl w:val="1"/>
          <w:numId w:val="1"/>
        </w:numPr>
        <w:ind w:left="1276"/>
      </w:pPr>
      <w:r>
        <w:t>Rozwój sieci ciepłowniczej;</w:t>
      </w:r>
    </w:p>
    <w:p w:rsidR="00590D76" w:rsidRPr="005A2B69" w:rsidRDefault="00590D76" w:rsidP="00590D76">
      <w:pPr>
        <w:pStyle w:val="PGNd2019wypunktowanie2"/>
        <w:numPr>
          <w:ilvl w:val="1"/>
          <w:numId w:val="1"/>
        </w:numPr>
        <w:ind w:left="1276"/>
      </w:pPr>
      <w:r>
        <w:t>Rozwój sieci gazociągowej.</w:t>
      </w:r>
    </w:p>
    <w:p w:rsidR="00590D76" w:rsidRPr="00F51FE4" w:rsidRDefault="00590D76" w:rsidP="00590D76">
      <w:pPr>
        <w:pStyle w:val="PGNd2019Normalny"/>
        <w:rPr>
          <w:b/>
        </w:rPr>
      </w:pPr>
      <w:r w:rsidRPr="00F51FE4">
        <w:rPr>
          <w:b/>
        </w:rPr>
        <w:t>Plan zrównoważonego rozwoju publicznego transportu zbiorowego dla miasta Łodzi do roku 2025</w:t>
      </w:r>
    </w:p>
    <w:p w:rsidR="00590D76" w:rsidRPr="005A2B69" w:rsidRDefault="00590D76" w:rsidP="00590D76">
      <w:pPr>
        <w:pStyle w:val="PGNd2019Normalny"/>
      </w:pPr>
      <w:r w:rsidRPr="005A2B69">
        <w:t>Podstawą prawną opracowania niniejszego Planu zrównoważonego rozwoju publicznego transportu zbiorowego dla miasta Łodzi jest:</w:t>
      </w:r>
    </w:p>
    <w:p w:rsidR="00590D76" w:rsidRPr="005A2B69" w:rsidRDefault="00590D76" w:rsidP="00590D76">
      <w:pPr>
        <w:pStyle w:val="PGNd2019Normalny"/>
        <w:numPr>
          <w:ilvl w:val="0"/>
          <w:numId w:val="26"/>
        </w:numPr>
      </w:pPr>
      <w:r w:rsidRPr="005A2B69">
        <w:t>Ustawa z dnia 16 grudnia 2010 r. o publicznym transporcie zbiorowym (Dz. U. z 2017 r. poz.</w:t>
      </w:r>
      <w:r>
        <w:t> </w:t>
      </w:r>
      <w:r w:rsidRPr="005A2B69">
        <w:t>21</w:t>
      </w:r>
      <w:r>
        <w:t>36);</w:t>
      </w:r>
    </w:p>
    <w:p w:rsidR="00590D76" w:rsidRPr="005A2B69" w:rsidRDefault="00590D76" w:rsidP="00590D76">
      <w:pPr>
        <w:pStyle w:val="PGNd2019Normalny"/>
        <w:numPr>
          <w:ilvl w:val="0"/>
          <w:numId w:val="26"/>
        </w:numPr>
      </w:pPr>
      <w:r w:rsidRPr="005A2B69">
        <w:t xml:space="preserve">Rozporządzenie Ministra Infrastruktury z dnia 25 maja 2011r. w sprawie szczegółowego zakresu </w:t>
      </w:r>
      <w:r>
        <w:t>P</w:t>
      </w:r>
      <w:r w:rsidRPr="005A2B69">
        <w:t>lanu zrównoważonego rozwoju publicznego transportu zbiorowego (Dz. U. z 2011 r. poz. 684).</w:t>
      </w:r>
    </w:p>
    <w:p w:rsidR="00590D76" w:rsidRPr="005A2B69" w:rsidRDefault="00590D76" w:rsidP="00590D76">
      <w:pPr>
        <w:pStyle w:val="PGNd2019Normalny"/>
      </w:pPr>
      <w:r w:rsidRPr="005A2B69">
        <w:lastRenderedPageBreak/>
        <w:t>Plan transportowy jest dokumentem, który przyczyni się do realizacji wyzw</w:t>
      </w:r>
      <w:r w:rsidR="00701E28">
        <w:t>ań transportowych określonych w </w:t>
      </w:r>
      <w:r w:rsidRPr="005A2B69">
        <w:t>dokumentach strategicznych dla Łodzi, w tym do zwiększenia roli i udziału komunikacji tramwajowej, zintegrowanie miejskiego transportu zbiorowego z transportem kolejowym, szczególnie z koleją aglomeracyjną, a także utrzymywanie wysokiego udziału transportu zbiorowego w podziale zadań przewozowych.</w:t>
      </w:r>
    </w:p>
    <w:p w:rsidR="00590D76" w:rsidRDefault="00590D76" w:rsidP="00590D76">
      <w:pPr>
        <w:autoSpaceDE w:val="0"/>
        <w:autoSpaceDN w:val="0"/>
        <w:adjustRightInd w:val="0"/>
        <w:jc w:val="both"/>
        <w:rPr>
          <w:rFonts w:ascii="Calibri" w:eastAsia="Calibri" w:hAnsi="Calibri"/>
          <w:sz w:val="20"/>
          <w:szCs w:val="20"/>
          <w:lang w:eastAsia="pl-PL"/>
        </w:rPr>
      </w:pPr>
      <w:r w:rsidRPr="00590D76">
        <w:rPr>
          <w:rFonts w:ascii="Calibri" w:eastAsia="Calibri" w:hAnsi="Calibri"/>
          <w:sz w:val="20"/>
          <w:szCs w:val="20"/>
          <w:lang w:eastAsia="pl-PL"/>
        </w:rPr>
        <w:t xml:space="preserve">Zasadniczym celem Planu transportowego jest zaplanowanie organizacji przewozów o charakterze użyteczności publicznej na terenie miasta i gmin ościennych, a także zrównoważony </w:t>
      </w:r>
      <w:r w:rsidR="00701E28">
        <w:rPr>
          <w:rFonts w:ascii="Calibri" w:eastAsia="Calibri" w:hAnsi="Calibri"/>
          <w:sz w:val="20"/>
          <w:szCs w:val="20"/>
          <w:lang w:eastAsia="pl-PL"/>
        </w:rPr>
        <w:t>rozwój transportu prowadzący do </w:t>
      </w:r>
      <w:r w:rsidRPr="00590D76">
        <w:rPr>
          <w:rFonts w:ascii="Calibri" w:eastAsia="Calibri" w:hAnsi="Calibri"/>
          <w:sz w:val="20"/>
          <w:szCs w:val="20"/>
          <w:lang w:eastAsia="pl-PL"/>
        </w:rPr>
        <w:t>zmniejszenia negatywnych skutków oddziaływania transportu na środowisko naturalne oraz zapewnienie wysokiej jakości usług transportowych, w tym poprawa dostępności transportu dla osób niepełnosprawnych oraz o ograniczonej mobilności oraz poprzez preferowanie transportu zbiorowe</w:t>
      </w:r>
      <w:r w:rsidR="00701E28">
        <w:rPr>
          <w:rFonts w:ascii="Calibri" w:eastAsia="Calibri" w:hAnsi="Calibri"/>
          <w:sz w:val="20"/>
          <w:szCs w:val="20"/>
          <w:lang w:eastAsia="pl-PL"/>
        </w:rPr>
        <w:t>go jako realnej alternatywy dla </w:t>
      </w:r>
      <w:r w:rsidRPr="00590D76">
        <w:rPr>
          <w:rFonts w:ascii="Calibri" w:eastAsia="Calibri" w:hAnsi="Calibri"/>
          <w:sz w:val="20"/>
          <w:szCs w:val="20"/>
          <w:lang w:eastAsia="pl-PL"/>
        </w:rPr>
        <w:t>podróży realizowanych transportem indywidualnym.</w:t>
      </w:r>
    </w:p>
    <w:p w:rsidR="00590D76" w:rsidRPr="004F175B" w:rsidRDefault="00590D76" w:rsidP="00590D76">
      <w:pPr>
        <w:pStyle w:val="PGNd2019Normalny"/>
        <w:rPr>
          <w:b/>
        </w:rPr>
      </w:pPr>
      <w:r w:rsidRPr="004F175B">
        <w:rPr>
          <w:b/>
        </w:rPr>
        <w:t>Gminny Program Rewitalizacji dla Miasta Łodzi 2026+</w:t>
      </w:r>
    </w:p>
    <w:p w:rsidR="00590D76" w:rsidRPr="005A2B69" w:rsidRDefault="00590D76" w:rsidP="00590D76">
      <w:pPr>
        <w:pStyle w:val="PGNd2019Normalny"/>
      </w:pPr>
      <w:r w:rsidRPr="005A2B69">
        <w:t>Miasto Łódź aktywnie włącza się w realizację wszelkich działań rewitalizacyjnych. W związku z powyższym stworzono Gminny Program Rewitalizacji dla Miasta Łodzi 2026+ przyjęty uchwałą Nr XXXV/916/16 Rady Miejskiej w Ło</w:t>
      </w:r>
      <w:r>
        <w:t>dzi w dniu 28 września 2016 r</w:t>
      </w:r>
      <w:r w:rsidRPr="005A2B69">
        <w:t>. Przez rewitalizację rozu</w:t>
      </w:r>
      <w:r>
        <w:t>mie się proces wyprowadzania ze </w:t>
      </w:r>
      <w:r w:rsidRPr="005A2B69">
        <w:t>stanu kryzysowego obszarów zdegradowanych, prowadzony w sposób kompleksowy, poprzez zintegrowane działania na rzecz lokalnej społeczności, przestrzeni i gospodarki, skoncentrowane terytorialnie, prowadzone przez interesariuszy rewitalizacji na podstawie</w:t>
      </w:r>
      <w:r>
        <w:t xml:space="preserve"> gminnego programu rewitalizacji</w:t>
      </w:r>
      <w:r w:rsidRPr="005A2B69">
        <w:t>.</w:t>
      </w:r>
    </w:p>
    <w:p w:rsidR="00590D76" w:rsidRDefault="00590D76" w:rsidP="00590D76">
      <w:pPr>
        <w:autoSpaceDE w:val="0"/>
        <w:autoSpaceDN w:val="0"/>
        <w:adjustRightInd w:val="0"/>
        <w:jc w:val="both"/>
        <w:rPr>
          <w:rFonts w:ascii="Calibri" w:eastAsia="Calibri" w:hAnsi="Calibri"/>
          <w:sz w:val="20"/>
          <w:szCs w:val="20"/>
          <w:lang w:eastAsia="pl-PL"/>
        </w:rPr>
      </w:pPr>
      <w:r w:rsidRPr="00590D76">
        <w:rPr>
          <w:rFonts w:ascii="Calibri" w:eastAsia="Calibri" w:hAnsi="Calibri"/>
          <w:sz w:val="20"/>
          <w:szCs w:val="20"/>
          <w:lang w:eastAsia="pl-PL"/>
        </w:rPr>
        <w:t>Największym problemem Łodzi w zakresie terytorialnym rozkładu jest degradacja zabudowy. Drugim poważnym problemem centrum miasta jest duża koncentracja problemów społecznych, ze szczególną skalą zjawiska dziedziczenia ubóstwa.</w:t>
      </w:r>
    </w:p>
    <w:p w:rsidR="00657B41" w:rsidRPr="00490B9F" w:rsidRDefault="00657B41" w:rsidP="00657B41">
      <w:pPr>
        <w:pStyle w:val="NormalnyWeb"/>
        <w:spacing w:before="120" w:beforeAutospacing="0" w:after="120" w:afterAutospacing="0" w:line="276" w:lineRule="auto"/>
        <w:jc w:val="both"/>
        <w:outlineLvl w:val="0"/>
        <w:rPr>
          <w:rFonts w:asciiTheme="minorHAnsi" w:hAnsiTheme="minorHAnsi" w:cs="Arial"/>
          <w:b/>
          <w:sz w:val="20"/>
          <w:szCs w:val="20"/>
        </w:rPr>
      </w:pPr>
      <w:r w:rsidRPr="00490B9F">
        <w:rPr>
          <w:rFonts w:asciiTheme="minorHAnsi" w:hAnsiTheme="minorHAnsi" w:cs="Arial"/>
          <w:b/>
          <w:sz w:val="20"/>
          <w:szCs w:val="20"/>
        </w:rPr>
        <w:t>d) powiązania z problemami dotyczącymi ochrony środowiska:</w:t>
      </w:r>
    </w:p>
    <w:p w:rsidR="00657B41" w:rsidRPr="003A7AA7" w:rsidRDefault="00223191" w:rsidP="00657B41">
      <w:pPr>
        <w:spacing w:line="276" w:lineRule="auto"/>
        <w:jc w:val="both"/>
        <w:rPr>
          <w:rFonts w:asciiTheme="minorHAnsi" w:hAnsiTheme="minorHAnsi"/>
          <w:bCs/>
          <w:sz w:val="20"/>
          <w:szCs w:val="20"/>
        </w:rPr>
      </w:pPr>
      <w:r>
        <w:rPr>
          <w:rFonts w:asciiTheme="minorHAnsi" w:hAnsiTheme="minorHAnsi"/>
          <w:bCs/>
          <w:sz w:val="20"/>
          <w:szCs w:val="20"/>
        </w:rPr>
        <w:t>Miasto Łódź</w:t>
      </w:r>
      <w:r w:rsidR="00657B41" w:rsidRPr="00490B9F">
        <w:rPr>
          <w:rFonts w:asciiTheme="minorHAnsi" w:hAnsiTheme="minorHAnsi"/>
          <w:bCs/>
          <w:sz w:val="20"/>
          <w:szCs w:val="20"/>
        </w:rPr>
        <w:t xml:space="preserve"> jest położon</w:t>
      </w:r>
      <w:r>
        <w:rPr>
          <w:rFonts w:asciiTheme="minorHAnsi" w:hAnsiTheme="minorHAnsi"/>
          <w:bCs/>
          <w:sz w:val="20"/>
          <w:szCs w:val="20"/>
        </w:rPr>
        <w:t>e</w:t>
      </w:r>
      <w:r w:rsidR="00657B41" w:rsidRPr="00490B9F">
        <w:rPr>
          <w:rFonts w:asciiTheme="minorHAnsi" w:hAnsiTheme="minorHAnsi"/>
          <w:bCs/>
          <w:sz w:val="20"/>
          <w:szCs w:val="20"/>
        </w:rPr>
        <w:t xml:space="preserve"> w </w:t>
      </w:r>
      <w:r>
        <w:rPr>
          <w:rFonts w:asciiTheme="minorHAnsi" w:hAnsiTheme="minorHAnsi"/>
          <w:bCs/>
          <w:sz w:val="20"/>
          <w:szCs w:val="20"/>
        </w:rPr>
        <w:t>Aglomeracji Łódzkiej</w:t>
      </w:r>
      <w:r w:rsidR="00657B41" w:rsidRPr="00490B9F">
        <w:rPr>
          <w:rFonts w:asciiTheme="minorHAnsi" w:hAnsiTheme="minorHAnsi"/>
          <w:bCs/>
          <w:sz w:val="20"/>
          <w:szCs w:val="20"/>
        </w:rPr>
        <w:t xml:space="preserve">, w której występuje przekroczenie poziomu docelowego </w:t>
      </w:r>
      <w:proofErr w:type="spellStart"/>
      <w:r w:rsidR="00657B41" w:rsidRPr="00490B9F">
        <w:rPr>
          <w:rFonts w:asciiTheme="minorHAnsi" w:hAnsiTheme="minorHAnsi"/>
          <w:bCs/>
          <w:sz w:val="20"/>
          <w:szCs w:val="20"/>
        </w:rPr>
        <w:t>benzo</w:t>
      </w:r>
      <w:proofErr w:type="spellEnd"/>
      <w:r w:rsidR="00657B41" w:rsidRPr="00490B9F">
        <w:rPr>
          <w:rFonts w:asciiTheme="minorHAnsi" w:hAnsiTheme="minorHAnsi"/>
          <w:bCs/>
          <w:sz w:val="20"/>
          <w:szCs w:val="20"/>
        </w:rPr>
        <w:t>(a)</w:t>
      </w:r>
      <w:proofErr w:type="spellStart"/>
      <w:r w:rsidR="00657B41" w:rsidRPr="00490B9F">
        <w:rPr>
          <w:rFonts w:asciiTheme="minorHAnsi" w:hAnsiTheme="minorHAnsi"/>
          <w:bCs/>
          <w:sz w:val="20"/>
          <w:szCs w:val="20"/>
        </w:rPr>
        <w:t>pirenu</w:t>
      </w:r>
      <w:proofErr w:type="spellEnd"/>
      <w:r w:rsidR="00657B41" w:rsidRPr="00490B9F">
        <w:rPr>
          <w:rFonts w:asciiTheme="minorHAnsi" w:hAnsiTheme="minorHAnsi"/>
          <w:bCs/>
          <w:sz w:val="20"/>
          <w:szCs w:val="20"/>
        </w:rPr>
        <w:t xml:space="preserve">. Realizacja działań zawartych w projekcie aktualizacji Planu gospodarki niskoemisyjnej w sposób bezpośredni przyczyni się do poprawy warunków </w:t>
      </w:r>
      <w:proofErr w:type="spellStart"/>
      <w:r w:rsidR="00657B41" w:rsidRPr="00490B9F">
        <w:rPr>
          <w:rFonts w:asciiTheme="minorHAnsi" w:hAnsiTheme="minorHAnsi"/>
          <w:bCs/>
          <w:sz w:val="20"/>
          <w:szCs w:val="20"/>
        </w:rPr>
        <w:t>aerosanitarnych</w:t>
      </w:r>
      <w:proofErr w:type="spellEnd"/>
      <w:r w:rsidR="00657B41" w:rsidRPr="00490B9F">
        <w:rPr>
          <w:rFonts w:asciiTheme="minorHAnsi" w:hAnsiTheme="minorHAnsi"/>
          <w:bCs/>
          <w:sz w:val="20"/>
          <w:szCs w:val="20"/>
        </w:rPr>
        <w:t xml:space="preserve"> oraz jakości powietrza na terenie </w:t>
      </w:r>
      <w:r w:rsidR="001E1CBA">
        <w:rPr>
          <w:rFonts w:asciiTheme="minorHAnsi" w:hAnsiTheme="minorHAnsi"/>
          <w:bCs/>
          <w:sz w:val="20"/>
          <w:szCs w:val="20"/>
        </w:rPr>
        <w:t>miasta</w:t>
      </w:r>
      <w:r w:rsidR="00657B41" w:rsidRPr="00490B9F">
        <w:rPr>
          <w:rFonts w:asciiTheme="minorHAnsi" w:hAnsiTheme="minorHAnsi"/>
          <w:bCs/>
          <w:sz w:val="20"/>
          <w:szCs w:val="20"/>
        </w:rPr>
        <w:t>.</w:t>
      </w:r>
    </w:p>
    <w:p w:rsidR="00657B41" w:rsidRPr="003A7AA7" w:rsidRDefault="00657B41" w:rsidP="00657B41">
      <w:pPr>
        <w:pStyle w:val="pkt"/>
        <w:spacing w:before="120" w:after="120" w:line="276" w:lineRule="auto"/>
        <w:ind w:left="0" w:firstLine="0"/>
        <w:outlineLvl w:val="0"/>
        <w:rPr>
          <w:rFonts w:asciiTheme="minorHAnsi" w:hAnsiTheme="minorHAnsi" w:cs="Arial"/>
          <w:b/>
          <w:sz w:val="20"/>
          <w:szCs w:val="20"/>
        </w:rPr>
      </w:pPr>
      <w:r w:rsidRPr="003A7AA7">
        <w:rPr>
          <w:rFonts w:asciiTheme="minorHAnsi" w:hAnsiTheme="minorHAnsi" w:cs="Arial"/>
          <w:b/>
          <w:sz w:val="20"/>
          <w:szCs w:val="20"/>
        </w:rPr>
        <w:t>2. Rodzaj i skalę oddziaływania na środowisko, w szczególności:</w:t>
      </w:r>
    </w:p>
    <w:p w:rsidR="00657B41" w:rsidRPr="003A7AA7" w:rsidRDefault="00657B41" w:rsidP="00657B41">
      <w:pPr>
        <w:pStyle w:val="pkt"/>
        <w:spacing w:before="120" w:after="120" w:line="276" w:lineRule="auto"/>
        <w:ind w:left="0" w:firstLine="0"/>
        <w:outlineLvl w:val="0"/>
        <w:rPr>
          <w:rFonts w:asciiTheme="minorHAnsi" w:hAnsiTheme="minorHAnsi" w:cs="Arial"/>
          <w:b/>
          <w:sz w:val="20"/>
          <w:szCs w:val="20"/>
        </w:rPr>
      </w:pPr>
      <w:r w:rsidRPr="003A7AA7">
        <w:rPr>
          <w:rFonts w:asciiTheme="minorHAnsi" w:hAnsiTheme="minorHAnsi" w:cs="Arial"/>
          <w:b/>
          <w:sz w:val="20"/>
          <w:szCs w:val="20"/>
        </w:rPr>
        <w:t>a) prawdopodobieństwo wystąpienia, czas trwania, zasięg, częstotliwość i odwracalność oddziaływań</w:t>
      </w:r>
    </w:p>
    <w:p w:rsidR="00657B41" w:rsidRPr="003A7AA7" w:rsidRDefault="00657B41" w:rsidP="00701E28">
      <w:pPr>
        <w:pStyle w:val="Lodznormal"/>
        <w:rPr>
          <w:rFonts w:asciiTheme="minorHAnsi" w:hAnsiTheme="minorHAnsi"/>
          <w:sz w:val="20"/>
        </w:rPr>
      </w:pPr>
      <w:r w:rsidRPr="003A7AA7">
        <w:rPr>
          <w:rFonts w:asciiTheme="minorHAnsi" w:hAnsiTheme="minorHAnsi"/>
          <w:sz w:val="20"/>
        </w:rPr>
        <w:t>Po analizie zakresu działań zaproponowanych w ramach Planu gospodarki niskoemisyjnej, należy uznać</w:t>
      </w:r>
      <w:r>
        <w:rPr>
          <w:rFonts w:asciiTheme="minorHAnsi" w:hAnsiTheme="minorHAnsi"/>
          <w:sz w:val="20"/>
        </w:rPr>
        <w:t>,</w:t>
      </w:r>
      <w:r w:rsidRPr="003A7AA7">
        <w:rPr>
          <w:rFonts w:asciiTheme="minorHAnsi" w:hAnsiTheme="minorHAnsi"/>
          <w:sz w:val="20"/>
        </w:rPr>
        <w:t xml:space="preserve"> iż jego realizacja będzie w dłuższym okresie pozytywnie oddziaływać na środowisko obszaru objętego opracowaniem, a także na środowisko w skali regionalnej.</w:t>
      </w:r>
    </w:p>
    <w:p w:rsidR="00657B41" w:rsidRPr="003F05D5" w:rsidRDefault="00657B41" w:rsidP="00701E28">
      <w:pPr>
        <w:pStyle w:val="Lodznormal"/>
        <w:rPr>
          <w:rFonts w:asciiTheme="minorHAnsi" w:hAnsiTheme="minorHAnsi"/>
          <w:sz w:val="20"/>
        </w:rPr>
      </w:pPr>
      <w:r w:rsidRPr="003F05D5">
        <w:rPr>
          <w:rFonts w:asciiTheme="minorHAnsi" w:hAnsiTheme="minorHAnsi"/>
          <w:sz w:val="20"/>
        </w:rPr>
        <w:t xml:space="preserve">Potencjalne oddziaływania negatywne mogą wystąpić na etapie realizacji poszczególnych inwestycji, jednak będą one miały charakter krótkotrwały. Jeśli chodzi  o zasięg oddziaływania będzie on miejscowy, natomiast biorąc pod uwagę charakter przekształceń i ich odwracalność będą w większości odwracalne lub możliwe do rewaloryzacji. Skala oddziaływania będzie niewielka i związana z usuwaniem pojedynczych krzewów oraz przemieszczaniem mas ziemnych. </w:t>
      </w:r>
    </w:p>
    <w:p w:rsidR="00657B41" w:rsidRPr="003F05D5" w:rsidRDefault="00657B41" w:rsidP="00701E28">
      <w:pPr>
        <w:pStyle w:val="Lodznormal"/>
        <w:rPr>
          <w:rFonts w:asciiTheme="minorHAnsi" w:hAnsiTheme="minorHAnsi"/>
          <w:sz w:val="20"/>
        </w:rPr>
      </w:pPr>
      <w:r w:rsidRPr="003F05D5">
        <w:rPr>
          <w:rFonts w:asciiTheme="minorHAnsi" w:hAnsiTheme="minorHAnsi"/>
          <w:sz w:val="20"/>
        </w:rPr>
        <w:t xml:space="preserve">Potencjalne oddziaływania negatywne mogą wystąpić na etapie realizacji inwestycji związanych </w:t>
      </w:r>
      <w:r w:rsidRPr="003F05D5">
        <w:rPr>
          <w:rFonts w:asciiTheme="minorHAnsi" w:hAnsiTheme="minorHAnsi"/>
          <w:sz w:val="20"/>
        </w:rPr>
        <w:br/>
        <w:t>z termomodernizacją, jednak będą one miały charakter krótkotrwały, miejscowy lub lokalny. Ze względu na charakter przekształceń i ich odwracalność będą one w większości odwracalne lub możliwe do rewaloryzacji. Działania z zakresu termomodernizacji mogą potencjalnie stanowić zagrożenie dla chronionych gatunków ptaków i nietoperzy. Dlatego przy tego typu pracach szczególną uwagę należy zwrócić na występowanie miejsc lęgowych jerzyków zwyczajnych (</w:t>
      </w:r>
      <w:proofErr w:type="spellStart"/>
      <w:r w:rsidRPr="003F05D5">
        <w:rPr>
          <w:rFonts w:asciiTheme="minorHAnsi" w:hAnsiTheme="minorHAnsi"/>
          <w:sz w:val="20"/>
        </w:rPr>
        <w:t>Apus</w:t>
      </w:r>
      <w:proofErr w:type="spellEnd"/>
      <w:r w:rsidRPr="003F05D5">
        <w:rPr>
          <w:rFonts w:asciiTheme="minorHAnsi" w:hAnsiTheme="minorHAnsi"/>
          <w:sz w:val="20"/>
        </w:rPr>
        <w:t xml:space="preserve"> </w:t>
      </w:r>
      <w:proofErr w:type="spellStart"/>
      <w:r w:rsidRPr="003F05D5">
        <w:rPr>
          <w:rFonts w:asciiTheme="minorHAnsi" w:hAnsiTheme="minorHAnsi"/>
          <w:sz w:val="20"/>
        </w:rPr>
        <w:t>apus</w:t>
      </w:r>
      <w:proofErr w:type="spellEnd"/>
      <w:r w:rsidRPr="003F05D5">
        <w:rPr>
          <w:rFonts w:asciiTheme="minorHAnsi" w:hAnsiTheme="minorHAnsi"/>
          <w:sz w:val="20"/>
        </w:rPr>
        <w:t>) oraz wróbli (</w:t>
      </w:r>
      <w:proofErr w:type="spellStart"/>
      <w:r w:rsidRPr="003F05D5">
        <w:rPr>
          <w:rFonts w:asciiTheme="minorHAnsi" w:hAnsiTheme="minorHAnsi"/>
          <w:sz w:val="20"/>
        </w:rPr>
        <w:t>Passer</w:t>
      </w:r>
      <w:proofErr w:type="spellEnd"/>
      <w:r w:rsidRPr="003F05D5">
        <w:rPr>
          <w:rFonts w:asciiTheme="minorHAnsi" w:hAnsiTheme="minorHAnsi"/>
          <w:sz w:val="20"/>
        </w:rPr>
        <w:t xml:space="preserve"> </w:t>
      </w:r>
      <w:proofErr w:type="spellStart"/>
      <w:r w:rsidRPr="003F05D5">
        <w:rPr>
          <w:rFonts w:asciiTheme="minorHAnsi" w:hAnsiTheme="minorHAnsi"/>
          <w:sz w:val="20"/>
        </w:rPr>
        <w:t>domesticus</w:t>
      </w:r>
      <w:proofErr w:type="spellEnd"/>
      <w:r w:rsidRPr="003F05D5">
        <w:rPr>
          <w:rFonts w:asciiTheme="minorHAnsi" w:hAnsiTheme="minorHAnsi"/>
          <w:sz w:val="20"/>
        </w:rPr>
        <w:t>), a także gatunków nietoperzy, w</w:t>
      </w:r>
      <w:r>
        <w:rPr>
          <w:rFonts w:asciiTheme="minorHAnsi" w:hAnsiTheme="minorHAnsi"/>
          <w:sz w:val="20"/>
        </w:rPr>
        <w:t> </w:t>
      </w:r>
      <w:r w:rsidRPr="003F05D5">
        <w:rPr>
          <w:rFonts w:asciiTheme="minorHAnsi" w:hAnsiTheme="minorHAnsi"/>
          <w:sz w:val="20"/>
        </w:rPr>
        <w:t xml:space="preserve">obrębie modernizowanych obiektów. Wynika to z obowiązków spoczywających na przyszłych inwestorach, </w:t>
      </w:r>
      <w:r w:rsidRPr="003F05D5">
        <w:rPr>
          <w:rFonts w:asciiTheme="minorHAnsi" w:hAnsiTheme="minorHAnsi"/>
          <w:sz w:val="20"/>
        </w:rPr>
        <w:br/>
        <w:t xml:space="preserve">a dotyczących ochrony gatunkowej zwierząt. W tym zakresie, w przypadku stwierdzenia ww. gatunków zwierząt należy uzyskać odpowiednie pozwolenia oraz wprowadzić działania zabezpieczające i minimalizujące negatywny wpływ. </w:t>
      </w:r>
    </w:p>
    <w:p w:rsidR="00657B41" w:rsidRPr="003A7AA7" w:rsidRDefault="00657B41" w:rsidP="00792C0D">
      <w:pPr>
        <w:pStyle w:val="lit"/>
        <w:keepNext/>
        <w:spacing w:before="120" w:after="120" w:line="276" w:lineRule="auto"/>
        <w:ind w:left="0" w:firstLine="0"/>
        <w:outlineLvl w:val="0"/>
        <w:rPr>
          <w:rFonts w:asciiTheme="minorHAnsi" w:hAnsiTheme="minorHAnsi" w:cs="Arial"/>
          <w:b/>
          <w:sz w:val="20"/>
          <w:szCs w:val="20"/>
        </w:rPr>
      </w:pPr>
      <w:r w:rsidRPr="003A7AA7">
        <w:rPr>
          <w:rFonts w:asciiTheme="minorHAnsi" w:hAnsiTheme="minorHAnsi" w:cs="Arial"/>
          <w:b/>
          <w:sz w:val="20"/>
          <w:szCs w:val="20"/>
        </w:rPr>
        <w:t>b) prawdopodobieństwo wystąpienia oddziaływań skumulowanych lub transgranicznych</w:t>
      </w:r>
    </w:p>
    <w:p w:rsidR="00657B41" w:rsidRPr="003B39DD" w:rsidRDefault="00657B41" w:rsidP="00701E28">
      <w:pPr>
        <w:pStyle w:val="lit"/>
        <w:spacing w:before="0" w:after="0"/>
        <w:ind w:left="0" w:firstLine="0"/>
        <w:rPr>
          <w:rFonts w:asciiTheme="minorHAnsi" w:hAnsiTheme="minorHAnsi" w:cs="Arial"/>
          <w:sz w:val="20"/>
          <w:szCs w:val="20"/>
        </w:rPr>
      </w:pPr>
      <w:r w:rsidRPr="003A7AA7">
        <w:rPr>
          <w:rFonts w:asciiTheme="minorHAnsi" w:hAnsiTheme="minorHAnsi" w:cs="Arial"/>
          <w:sz w:val="20"/>
          <w:szCs w:val="20"/>
        </w:rPr>
        <w:t xml:space="preserve">Nie przewiduje się wystąpienia w ramach realizacji zadań określonych w projekcie aktualizowanego Planu </w:t>
      </w:r>
      <w:r w:rsidRPr="003B39DD">
        <w:rPr>
          <w:rFonts w:asciiTheme="minorHAnsi" w:hAnsiTheme="minorHAnsi" w:cs="Arial"/>
          <w:sz w:val="20"/>
          <w:szCs w:val="20"/>
        </w:rPr>
        <w:t>gospodarki niskoemisyjnej oddziaływań skumulowanych i oddziaływania transgranicznego, ze względu na skalę oraz charakter planowanych działań (miejscowe, lokalne).</w:t>
      </w:r>
    </w:p>
    <w:p w:rsidR="00657B41" w:rsidRPr="003B39DD" w:rsidRDefault="00657B41" w:rsidP="00657B41">
      <w:pPr>
        <w:pStyle w:val="lit"/>
        <w:spacing w:before="120" w:after="120" w:line="276" w:lineRule="auto"/>
        <w:ind w:left="0" w:firstLine="0"/>
        <w:outlineLvl w:val="0"/>
        <w:rPr>
          <w:rFonts w:asciiTheme="minorHAnsi" w:hAnsiTheme="minorHAnsi" w:cs="Arial"/>
          <w:b/>
          <w:sz w:val="20"/>
          <w:szCs w:val="20"/>
        </w:rPr>
      </w:pPr>
      <w:r w:rsidRPr="003B39DD">
        <w:rPr>
          <w:rFonts w:asciiTheme="minorHAnsi" w:hAnsiTheme="minorHAnsi" w:cs="Arial"/>
          <w:b/>
          <w:sz w:val="20"/>
          <w:szCs w:val="20"/>
        </w:rPr>
        <w:t>c) prawdopodobieństwo wystąpienia ryzyka dla zdrowia ludzi lub zagrożenia dla środowiska</w:t>
      </w:r>
    </w:p>
    <w:p w:rsidR="00657B41" w:rsidRPr="003B39DD" w:rsidRDefault="00657B41" w:rsidP="00701E28">
      <w:pPr>
        <w:pStyle w:val="lit"/>
        <w:spacing w:before="0" w:after="0"/>
        <w:ind w:left="0" w:firstLine="0"/>
        <w:rPr>
          <w:rFonts w:asciiTheme="minorHAnsi" w:hAnsiTheme="minorHAnsi" w:cs="Arial"/>
          <w:sz w:val="20"/>
          <w:szCs w:val="20"/>
        </w:rPr>
      </w:pPr>
      <w:r w:rsidRPr="003B39DD">
        <w:rPr>
          <w:rFonts w:asciiTheme="minorHAnsi" w:hAnsiTheme="minorHAnsi" w:cs="Arial"/>
          <w:sz w:val="20"/>
          <w:szCs w:val="20"/>
        </w:rPr>
        <w:lastRenderedPageBreak/>
        <w:t xml:space="preserve">Nie prognozuje się wystąpienia ryzyka dla zdrowia ludzi lub zagrożenia dla środowiska. Działania określone </w:t>
      </w:r>
      <w:r w:rsidRPr="003B39DD">
        <w:rPr>
          <w:rFonts w:asciiTheme="minorHAnsi" w:hAnsiTheme="minorHAnsi" w:cs="Arial"/>
          <w:sz w:val="20"/>
          <w:szCs w:val="20"/>
        </w:rPr>
        <w:br/>
        <w:t xml:space="preserve">w harmonogramie aktualizowanego planu nie będą wpływać na stan zdrowia mieszkańców </w:t>
      </w:r>
      <w:r w:rsidR="00E03FCB">
        <w:rPr>
          <w:rFonts w:asciiTheme="minorHAnsi" w:hAnsiTheme="minorHAnsi" w:cs="Arial"/>
          <w:sz w:val="20"/>
          <w:szCs w:val="20"/>
        </w:rPr>
        <w:t>miasta Łodzi</w:t>
      </w:r>
      <w:r>
        <w:rPr>
          <w:rFonts w:asciiTheme="minorHAnsi" w:hAnsiTheme="minorHAnsi" w:cs="Arial"/>
          <w:sz w:val="20"/>
          <w:szCs w:val="20"/>
        </w:rPr>
        <w:t xml:space="preserve">. </w:t>
      </w:r>
      <w:r w:rsidRPr="003B39DD">
        <w:rPr>
          <w:rFonts w:asciiTheme="minorHAnsi" w:hAnsiTheme="minorHAnsi" w:cs="Arial"/>
          <w:sz w:val="20"/>
          <w:szCs w:val="20"/>
        </w:rPr>
        <w:t>Realizacja zaplanowanych działań nie stwarza również ryzyka wystąpienia poważnej awarii lub zdarzenia stwarzającego zagrożenie dla środowiska.</w:t>
      </w:r>
    </w:p>
    <w:p w:rsidR="00657B41" w:rsidRPr="003B39DD" w:rsidRDefault="00657B41" w:rsidP="00657B41">
      <w:pPr>
        <w:pStyle w:val="NormalnyWeb"/>
        <w:spacing w:before="120" w:beforeAutospacing="0" w:after="120" w:afterAutospacing="0" w:line="276" w:lineRule="auto"/>
        <w:jc w:val="both"/>
        <w:outlineLvl w:val="0"/>
        <w:rPr>
          <w:rFonts w:asciiTheme="minorHAnsi" w:hAnsiTheme="minorHAnsi" w:cs="Arial"/>
          <w:b/>
          <w:sz w:val="20"/>
          <w:szCs w:val="20"/>
        </w:rPr>
      </w:pPr>
      <w:r w:rsidRPr="003B39DD">
        <w:rPr>
          <w:rFonts w:asciiTheme="minorHAnsi" w:hAnsiTheme="minorHAnsi" w:cs="Arial"/>
          <w:b/>
          <w:sz w:val="20"/>
          <w:szCs w:val="20"/>
        </w:rPr>
        <w:t>3. Cechy obszaru objętego oddziaływaniem na środowisko:</w:t>
      </w:r>
    </w:p>
    <w:p w:rsidR="00657B41" w:rsidRPr="00543E41" w:rsidRDefault="00657B41" w:rsidP="00657B41">
      <w:pPr>
        <w:pStyle w:val="lit"/>
        <w:spacing w:before="120" w:after="120" w:line="276" w:lineRule="auto"/>
        <w:ind w:left="0" w:firstLine="0"/>
        <w:rPr>
          <w:rFonts w:asciiTheme="minorHAnsi" w:hAnsiTheme="minorHAnsi" w:cs="Arial"/>
          <w:b/>
          <w:sz w:val="20"/>
          <w:szCs w:val="20"/>
        </w:rPr>
      </w:pPr>
      <w:r w:rsidRPr="003B39DD">
        <w:rPr>
          <w:rFonts w:asciiTheme="minorHAnsi" w:hAnsiTheme="minorHAnsi" w:cs="Arial"/>
          <w:b/>
          <w:sz w:val="20"/>
          <w:szCs w:val="20"/>
        </w:rPr>
        <w:t xml:space="preserve">a) obszary o szczególnych właściwościach naturalnych lub posiadające znaczenie dla dziedzictwa kulturowego, wrażliwe na oddziaływania, istniejące przekroczenia standardów jakości środowiska </w:t>
      </w:r>
      <w:r w:rsidRPr="00543E41">
        <w:rPr>
          <w:rFonts w:asciiTheme="minorHAnsi" w:hAnsiTheme="minorHAnsi" w:cs="Arial"/>
          <w:b/>
          <w:sz w:val="20"/>
          <w:szCs w:val="20"/>
        </w:rPr>
        <w:t>lub intensywne wykorzystywanie terenu:</w:t>
      </w:r>
    </w:p>
    <w:p w:rsidR="00657B41" w:rsidRPr="003F05D5" w:rsidRDefault="00657B41" w:rsidP="00657B41">
      <w:pPr>
        <w:pStyle w:val="PGNtekstpodstawowy"/>
        <w:spacing w:line="276" w:lineRule="auto"/>
        <w:rPr>
          <w:rFonts w:asciiTheme="minorHAnsi" w:eastAsia="SimSun" w:hAnsiTheme="minorHAnsi"/>
        </w:rPr>
      </w:pPr>
      <w:r w:rsidRPr="003F05D5">
        <w:rPr>
          <w:rFonts w:asciiTheme="minorHAnsi" w:eastAsia="SimSun" w:hAnsiTheme="minorHAnsi"/>
        </w:rPr>
        <w:t xml:space="preserve">Na terenie </w:t>
      </w:r>
      <w:r w:rsidR="00223191">
        <w:rPr>
          <w:rFonts w:asciiTheme="minorHAnsi" w:eastAsia="SimSun" w:hAnsiTheme="minorHAnsi"/>
        </w:rPr>
        <w:t>miasta Łodzi</w:t>
      </w:r>
      <w:r w:rsidRPr="003F05D5">
        <w:rPr>
          <w:rFonts w:asciiTheme="minorHAnsi" w:eastAsia="SimSun" w:hAnsiTheme="minorHAnsi"/>
        </w:rPr>
        <w:t xml:space="preserve"> zlokalizowano następujące formy prawnej ochrony przyrody:</w:t>
      </w:r>
    </w:p>
    <w:p w:rsidR="00223191" w:rsidRDefault="00223191" w:rsidP="00223191">
      <w:pPr>
        <w:pStyle w:val="PGNd2019wypunktowanie1"/>
      </w:pPr>
      <w:r>
        <w:t>Rezerwaty przyrody:</w:t>
      </w:r>
    </w:p>
    <w:p w:rsidR="00223191" w:rsidRDefault="00223191" w:rsidP="00223191">
      <w:pPr>
        <w:pStyle w:val="PGNd2019wypunktowanie2"/>
        <w:numPr>
          <w:ilvl w:val="1"/>
          <w:numId w:val="1"/>
        </w:numPr>
        <w:ind w:left="1276"/>
      </w:pPr>
      <w:r>
        <w:t>Polesie Konstantynowskie;</w:t>
      </w:r>
    </w:p>
    <w:p w:rsidR="00223191" w:rsidRDefault="00223191" w:rsidP="00223191">
      <w:pPr>
        <w:pStyle w:val="PGNd2019wypunktowanie2"/>
        <w:numPr>
          <w:ilvl w:val="1"/>
          <w:numId w:val="1"/>
        </w:numPr>
        <w:ind w:left="1276"/>
      </w:pPr>
      <w:r>
        <w:t>Las Łagiewnicki;</w:t>
      </w:r>
    </w:p>
    <w:p w:rsidR="00223191" w:rsidRDefault="00223191" w:rsidP="00223191">
      <w:pPr>
        <w:pStyle w:val="PGNd2019wypunktowanie1"/>
      </w:pPr>
      <w:r>
        <w:t>Park krajobrazowy Wzniesień Łódzkich;</w:t>
      </w:r>
    </w:p>
    <w:p w:rsidR="00223191" w:rsidRDefault="00223191" w:rsidP="00223191">
      <w:pPr>
        <w:pStyle w:val="PGNd2019wypunktowanie1"/>
      </w:pPr>
      <w:r>
        <w:t>Zespoły przyrodniczo-krajobrazowe:</w:t>
      </w:r>
    </w:p>
    <w:p w:rsidR="00223191" w:rsidRDefault="00223191" w:rsidP="00223191">
      <w:pPr>
        <w:pStyle w:val="PGNd2019wypunktowanie2"/>
        <w:numPr>
          <w:ilvl w:val="1"/>
          <w:numId w:val="1"/>
        </w:numPr>
        <w:ind w:left="1276"/>
      </w:pPr>
      <w:r>
        <w:t>Sucha dolina w Moskulach;</w:t>
      </w:r>
    </w:p>
    <w:p w:rsidR="00223191" w:rsidRDefault="00223191" w:rsidP="00223191">
      <w:pPr>
        <w:pStyle w:val="PGNd2019wypunktowanie2"/>
        <w:numPr>
          <w:ilvl w:val="1"/>
          <w:numId w:val="1"/>
        </w:numPr>
        <w:ind w:left="1276"/>
      </w:pPr>
      <w:r>
        <w:t>Dolina Sokołówki;</w:t>
      </w:r>
    </w:p>
    <w:p w:rsidR="00223191" w:rsidRDefault="00223191" w:rsidP="00223191">
      <w:pPr>
        <w:pStyle w:val="PGNd2019wypunktowanie2"/>
        <w:numPr>
          <w:ilvl w:val="1"/>
          <w:numId w:val="1"/>
        </w:numPr>
        <w:ind w:left="1276"/>
      </w:pPr>
      <w:r>
        <w:t>Międzyrzecze Neru i Dobrzynki;</w:t>
      </w:r>
    </w:p>
    <w:p w:rsidR="00223191" w:rsidRDefault="00223191" w:rsidP="00223191">
      <w:pPr>
        <w:pStyle w:val="PGNd2019wypunktowanie2"/>
        <w:numPr>
          <w:ilvl w:val="1"/>
          <w:numId w:val="1"/>
        </w:numPr>
        <w:ind w:left="1276"/>
      </w:pPr>
      <w:r>
        <w:t>Źródła Neru;</w:t>
      </w:r>
    </w:p>
    <w:p w:rsidR="00223191" w:rsidRDefault="00223191" w:rsidP="00223191">
      <w:pPr>
        <w:pStyle w:val="PGNd2019wypunktowanie2"/>
        <w:numPr>
          <w:ilvl w:val="1"/>
          <w:numId w:val="1"/>
        </w:numPr>
        <w:ind w:left="1276"/>
      </w:pPr>
      <w:r>
        <w:t>Ruda Willowa;</w:t>
      </w:r>
    </w:p>
    <w:p w:rsidR="00223191" w:rsidRDefault="00223191" w:rsidP="00223191">
      <w:pPr>
        <w:pStyle w:val="PGNd2019wypunktowanie1"/>
      </w:pPr>
      <w:r>
        <w:t>Obszar chronionego krajobrazu Dolina Miazgi pod Andrespolem;</w:t>
      </w:r>
    </w:p>
    <w:p w:rsidR="00223191" w:rsidRDefault="00223191" w:rsidP="00223191">
      <w:pPr>
        <w:pStyle w:val="PGNd2019wypunktowanie1"/>
      </w:pPr>
      <w:r>
        <w:t>Pomniki przyrody – 278 obiektów;</w:t>
      </w:r>
    </w:p>
    <w:p w:rsidR="00223191" w:rsidRDefault="00223191" w:rsidP="00223191">
      <w:pPr>
        <w:pStyle w:val="PGNd2019wypunktowanie1"/>
      </w:pPr>
      <w:r>
        <w:t>Użytki ekologiczne:</w:t>
      </w:r>
    </w:p>
    <w:p w:rsidR="00223191" w:rsidRPr="006524C9" w:rsidRDefault="00223191" w:rsidP="00223191">
      <w:pPr>
        <w:pStyle w:val="PGNd2019wypunktowanie2"/>
        <w:numPr>
          <w:ilvl w:val="1"/>
          <w:numId w:val="1"/>
        </w:numPr>
        <w:ind w:left="1276"/>
      </w:pPr>
      <w:r w:rsidRPr="006524C9">
        <w:rPr>
          <w:shd w:val="clear" w:color="auto" w:fill="FFFFFF"/>
        </w:rPr>
        <w:t>Międzyrzecze Bzury i Łagiewniczanki</w:t>
      </w:r>
      <w:r w:rsidRPr="006524C9">
        <w:t>;</w:t>
      </w:r>
    </w:p>
    <w:p w:rsidR="00223191" w:rsidRPr="006524C9" w:rsidRDefault="00223191" w:rsidP="00223191">
      <w:pPr>
        <w:pStyle w:val="PGNd2019wypunktowanie2"/>
        <w:numPr>
          <w:ilvl w:val="1"/>
          <w:numId w:val="1"/>
        </w:numPr>
        <w:ind w:left="1276"/>
      </w:pPr>
      <w:r w:rsidRPr="006524C9">
        <w:t>Stawy w Nowosolnej;</w:t>
      </w:r>
    </w:p>
    <w:p w:rsidR="00223191" w:rsidRPr="006524C9" w:rsidRDefault="00223191" w:rsidP="00223191">
      <w:pPr>
        <w:pStyle w:val="PGNd2019wypunktowanie2"/>
        <w:numPr>
          <w:ilvl w:val="1"/>
          <w:numId w:val="1"/>
        </w:numPr>
        <w:ind w:left="1276"/>
      </w:pPr>
      <w:r w:rsidRPr="006524C9">
        <w:t>Mokradła Brzozy;</w:t>
      </w:r>
    </w:p>
    <w:p w:rsidR="00223191" w:rsidRPr="006524C9" w:rsidRDefault="00223191" w:rsidP="00223191">
      <w:pPr>
        <w:pStyle w:val="PGNd2019wypunktowanie2"/>
        <w:numPr>
          <w:ilvl w:val="1"/>
          <w:numId w:val="1"/>
        </w:numPr>
        <w:ind w:left="1276"/>
      </w:pPr>
      <w:r w:rsidRPr="006524C9">
        <w:rPr>
          <w:szCs w:val="18"/>
          <w:shd w:val="clear" w:color="auto" w:fill="FFFFFF"/>
        </w:rPr>
        <w:t xml:space="preserve">Stawy w </w:t>
      </w:r>
      <w:proofErr w:type="spellStart"/>
      <w:r w:rsidRPr="006524C9">
        <w:rPr>
          <w:szCs w:val="18"/>
          <w:shd w:val="clear" w:color="auto" w:fill="FFFFFF"/>
        </w:rPr>
        <w:t>Mileszkach</w:t>
      </w:r>
      <w:proofErr w:type="spellEnd"/>
      <w:r w:rsidRPr="006524C9">
        <w:t>;</w:t>
      </w:r>
    </w:p>
    <w:p w:rsidR="00223191" w:rsidRPr="006524C9" w:rsidRDefault="00223191" w:rsidP="00223191">
      <w:pPr>
        <w:pStyle w:val="PGNd2019wypunktowanie2"/>
        <w:numPr>
          <w:ilvl w:val="1"/>
          <w:numId w:val="1"/>
        </w:numPr>
        <w:ind w:left="1276"/>
      </w:pPr>
      <w:r w:rsidRPr="006524C9">
        <w:rPr>
          <w:szCs w:val="18"/>
          <w:shd w:val="clear" w:color="auto" w:fill="FFFFFF"/>
        </w:rPr>
        <w:t>Mokradła przy Pomorskiej</w:t>
      </w:r>
      <w:r w:rsidRPr="006524C9">
        <w:t>;</w:t>
      </w:r>
    </w:p>
    <w:p w:rsidR="00223191" w:rsidRPr="006524C9" w:rsidRDefault="00223191" w:rsidP="00223191">
      <w:pPr>
        <w:pStyle w:val="PGNd2019wypunktowanie2"/>
        <w:numPr>
          <w:ilvl w:val="1"/>
          <w:numId w:val="1"/>
        </w:numPr>
        <w:ind w:left="1276"/>
      </w:pPr>
      <w:r w:rsidRPr="006524C9">
        <w:rPr>
          <w:szCs w:val="18"/>
          <w:shd w:val="clear" w:color="auto" w:fill="FFFFFF"/>
        </w:rPr>
        <w:t>Jeziorko Wiskitno</w:t>
      </w:r>
      <w:r w:rsidRPr="006524C9">
        <w:t>;</w:t>
      </w:r>
    </w:p>
    <w:p w:rsidR="00223191" w:rsidRPr="006524C9" w:rsidRDefault="00223191" w:rsidP="00223191">
      <w:pPr>
        <w:pStyle w:val="PGNd2019wypunktowanie2"/>
        <w:numPr>
          <w:ilvl w:val="1"/>
          <w:numId w:val="1"/>
        </w:numPr>
        <w:ind w:left="1276"/>
      </w:pPr>
      <w:r w:rsidRPr="006524C9">
        <w:rPr>
          <w:szCs w:val="18"/>
          <w:shd w:val="clear" w:color="auto" w:fill="FFFFFF"/>
        </w:rPr>
        <w:t>Międzyrzecze Sokołówki i Brzozy</w:t>
      </w:r>
      <w:r w:rsidRPr="006524C9">
        <w:t>;</w:t>
      </w:r>
    </w:p>
    <w:p w:rsidR="00223191" w:rsidRPr="006524C9" w:rsidRDefault="00223191" w:rsidP="00223191">
      <w:pPr>
        <w:pStyle w:val="PGNd2019wypunktowanie2"/>
        <w:numPr>
          <w:ilvl w:val="1"/>
          <w:numId w:val="1"/>
        </w:numPr>
        <w:ind w:left="1276"/>
      </w:pPr>
      <w:r w:rsidRPr="006524C9">
        <w:rPr>
          <w:szCs w:val="18"/>
          <w:shd w:val="clear" w:color="auto" w:fill="FFFFFF"/>
        </w:rPr>
        <w:t>Łąka w Wiączyniu</w:t>
      </w:r>
      <w:r w:rsidRPr="006524C9">
        <w:t>;</w:t>
      </w:r>
    </w:p>
    <w:p w:rsidR="00223191" w:rsidRPr="006524C9" w:rsidRDefault="00223191" w:rsidP="00223191">
      <w:pPr>
        <w:pStyle w:val="PGNd2019wypunktowanie2"/>
        <w:numPr>
          <w:ilvl w:val="1"/>
          <w:numId w:val="1"/>
        </w:numPr>
        <w:ind w:left="1276"/>
      </w:pPr>
      <w:r w:rsidRPr="006524C9">
        <w:rPr>
          <w:szCs w:val="18"/>
          <w:shd w:val="clear" w:color="auto" w:fill="FFFFFF"/>
        </w:rPr>
        <w:t>Łąki na Modrzewiu</w:t>
      </w:r>
      <w:r w:rsidRPr="006524C9">
        <w:t>;</w:t>
      </w:r>
    </w:p>
    <w:p w:rsidR="00223191" w:rsidRPr="006524C9" w:rsidRDefault="00223191" w:rsidP="00223191">
      <w:pPr>
        <w:pStyle w:val="PGNd2019wypunktowanie2"/>
        <w:numPr>
          <w:ilvl w:val="1"/>
          <w:numId w:val="1"/>
        </w:numPr>
        <w:ind w:left="1276"/>
      </w:pPr>
      <w:proofErr w:type="spellStart"/>
      <w:r w:rsidRPr="006524C9">
        <w:rPr>
          <w:szCs w:val="18"/>
          <w:shd w:val="clear" w:color="auto" w:fill="FFFFFF"/>
        </w:rPr>
        <w:t>Majerowskie</w:t>
      </w:r>
      <w:proofErr w:type="spellEnd"/>
      <w:r w:rsidRPr="006524C9">
        <w:rPr>
          <w:szCs w:val="18"/>
          <w:shd w:val="clear" w:color="auto" w:fill="FFFFFF"/>
        </w:rPr>
        <w:t xml:space="preserve"> Błota</w:t>
      </w:r>
      <w:r w:rsidRPr="006524C9">
        <w:t>;</w:t>
      </w:r>
    </w:p>
    <w:p w:rsidR="00223191" w:rsidRPr="006524C9" w:rsidRDefault="00223191" w:rsidP="00223191">
      <w:pPr>
        <w:pStyle w:val="PGNd2019wypunktowanie2"/>
        <w:numPr>
          <w:ilvl w:val="1"/>
          <w:numId w:val="1"/>
        </w:numPr>
        <w:ind w:left="1276"/>
      </w:pPr>
      <w:r w:rsidRPr="006524C9">
        <w:rPr>
          <w:szCs w:val="18"/>
          <w:shd w:val="clear" w:color="auto" w:fill="FFFFFF"/>
        </w:rPr>
        <w:t>Dolina dolnej Wrzącej</w:t>
      </w:r>
      <w:r w:rsidRPr="006524C9">
        <w:t>;</w:t>
      </w:r>
    </w:p>
    <w:p w:rsidR="00223191" w:rsidRPr="006524C9" w:rsidRDefault="00223191" w:rsidP="00223191">
      <w:pPr>
        <w:pStyle w:val="PGNd2019wypunktowanie2"/>
        <w:numPr>
          <w:ilvl w:val="1"/>
          <w:numId w:val="1"/>
        </w:numPr>
        <w:ind w:left="1276"/>
      </w:pPr>
      <w:r w:rsidRPr="006524C9">
        <w:rPr>
          <w:szCs w:val="18"/>
          <w:shd w:val="clear" w:color="auto" w:fill="FFFFFF"/>
        </w:rPr>
        <w:t>Olsy na Żabieńcu</w:t>
      </w:r>
      <w:r w:rsidRPr="006524C9">
        <w:t>;</w:t>
      </w:r>
    </w:p>
    <w:p w:rsidR="00223191" w:rsidRPr="006524C9" w:rsidRDefault="00223191" w:rsidP="00223191">
      <w:pPr>
        <w:pStyle w:val="PGNd2019wypunktowanie2"/>
        <w:numPr>
          <w:ilvl w:val="1"/>
          <w:numId w:val="1"/>
        </w:numPr>
        <w:ind w:left="1276"/>
        <w:rPr>
          <w:szCs w:val="18"/>
          <w:shd w:val="clear" w:color="auto" w:fill="FFFFFF"/>
        </w:rPr>
      </w:pPr>
      <w:proofErr w:type="spellStart"/>
      <w:r w:rsidRPr="006524C9">
        <w:rPr>
          <w:szCs w:val="18"/>
          <w:shd w:val="clear" w:color="auto" w:fill="FFFFFF"/>
        </w:rPr>
        <w:t>Majerowskie</w:t>
      </w:r>
      <w:proofErr w:type="spellEnd"/>
      <w:r w:rsidRPr="006524C9">
        <w:rPr>
          <w:szCs w:val="18"/>
          <w:shd w:val="clear" w:color="auto" w:fill="FFFFFF"/>
        </w:rPr>
        <w:t xml:space="preserve"> Pole</w:t>
      </w:r>
      <w:r w:rsidRPr="006524C9">
        <w:t>;</w:t>
      </w:r>
    </w:p>
    <w:p w:rsidR="00223191" w:rsidRPr="006524C9" w:rsidRDefault="00223191" w:rsidP="00223191">
      <w:pPr>
        <w:pStyle w:val="PGNd2019wypunktowanie2"/>
        <w:numPr>
          <w:ilvl w:val="1"/>
          <w:numId w:val="1"/>
        </w:numPr>
        <w:ind w:left="1276"/>
        <w:rPr>
          <w:szCs w:val="18"/>
          <w:shd w:val="clear" w:color="auto" w:fill="FFFFFF"/>
        </w:rPr>
      </w:pPr>
      <w:r w:rsidRPr="006524C9">
        <w:rPr>
          <w:szCs w:val="18"/>
          <w:shd w:val="clear" w:color="auto" w:fill="FFFFFF"/>
        </w:rPr>
        <w:t>Olsy nad Nerem</w:t>
      </w:r>
      <w:r w:rsidRPr="006524C9">
        <w:t>;</w:t>
      </w:r>
    </w:p>
    <w:p w:rsidR="00657B41" w:rsidRPr="00B237E0" w:rsidRDefault="00223191" w:rsidP="00B237E0">
      <w:pPr>
        <w:pStyle w:val="PGNd2019wypunktowanie2"/>
        <w:numPr>
          <w:ilvl w:val="1"/>
          <w:numId w:val="1"/>
        </w:numPr>
        <w:ind w:left="1276"/>
        <w:rPr>
          <w:szCs w:val="18"/>
          <w:shd w:val="clear" w:color="auto" w:fill="FFFFFF"/>
        </w:rPr>
      </w:pPr>
      <w:r w:rsidRPr="006524C9">
        <w:rPr>
          <w:szCs w:val="18"/>
          <w:shd w:val="clear" w:color="auto" w:fill="FFFFFF"/>
        </w:rPr>
        <w:t>Źródliska na Mikołajewie</w:t>
      </w:r>
      <w:r w:rsidRPr="00B237E0">
        <w:rPr>
          <w:szCs w:val="18"/>
          <w:shd w:val="clear" w:color="auto" w:fill="FFFFFF"/>
        </w:rPr>
        <w:t>.</w:t>
      </w:r>
    </w:p>
    <w:p w:rsidR="00657B41" w:rsidRPr="005E0AFA" w:rsidRDefault="00657B41" w:rsidP="00657B41">
      <w:pPr>
        <w:pStyle w:val="PGNtekstpodstawowy"/>
        <w:spacing w:line="276" w:lineRule="auto"/>
        <w:rPr>
          <w:rFonts w:asciiTheme="minorHAnsi" w:eastAsia="SimSun" w:hAnsiTheme="minorHAnsi"/>
        </w:rPr>
      </w:pPr>
      <w:r w:rsidRPr="005E0AFA">
        <w:rPr>
          <w:rFonts w:asciiTheme="minorHAnsi" w:eastAsia="SimSun" w:hAnsiTheme="minorHAnsi"/>
        </w:rPr>
        <w:t xml:space="preserve">W ramach realizacji projektu Planu nie przewiduje się znaczącego negatywnego oddziaływania na ww. obszary </w:t>
      </w:r>
      <w:r w:rsidRPr="005E0AFA">
        <w:rPr>
          <w:rFonts w:asciiTheme="minorHAnsi" w:eastAsia="SimSun" w:hAnsiTheme="minorHAnsi"/>
        </w:rPr>
        <w:br/>
        <w:t xml:space="preserve">o wysokich walorach przyrodniczych. Inwestycje będą realizowane poza występującymi na terenie </w:t>
      </w:r>
      <w:r w:rsidR="00B237E0">
        <w:rPr>
          <w:rFonts w:asciiTheme="minorHAnsi" w:eastAsia="SimSun" w:hAnsiTheme="minorHAnsi"/>
        </w:rPr>
        <w:t>miasta Łodzi</w:t>
      </w:r>
      <w:r w:rsidRPr="005E0AFA">
        <w:rPr>
          <w:rFonts w:asciiTheme="minorHAnsi" w:eastAsia="SimSun" w:hAnsiTheme="minorHAnsi"/>
        </w:rPr>
        <w:t xml:space="preserve"> formami ochrony przyrody.</w:t>
      </w:r>
    </w:p>
    <w:p w:rsidR="00657B41" w:rsidRPr="00543E41" w:rsidRDefault="00657B41" w:rsidP="00657B41">
      <w:pPr>
        <w:pStyle w:val="PGNtekstpodstawowy"/>
        <w:spacing w:line="276" w:lineRule="auto"/>
        <w:rPr>
          <w:rFonts w:asciiTheme="minorHAnsi" w:eastAsia="SimSun" w:hAnsiTheme="minorHAnsi"/>
        </w:rPr>
      </w:pPr>
      <w:r w:rsidRPr="005E0AFA">
        <w:rPr>
          <w:rFonts w:asciiTheme="minorHAnsi" w:eastAsia="SimSun" w:hAnsiTheme="minorHAnsi"/>
        </w:rPr>
        <w:t xml:space="preserve">Zaplanowane działania inwestycyjne dotyczyć będą istniejących budynków oraz terenów usługowo-przemysłowych. Skala realizowanych projektów nie wpłynie również na walory krajobrazowe oraz przyrodnicze </w:t>
      </w:r>
      <w:r w:rsidR="00B237E0">
        <w:rPr>
          <w:rFonts w:asciiTheme="minorHAnsi" w:eastAsia="SimSun" w:hAnsiTheme="minorHAnsi"/>
        </w:rPr>
        <w:t>miasta</w:t>
      </w:r>
      <w:r w:rsidRPr="005E0AFA">
        <w:rPr>
          <w:rFonts w:asciiTheme="minorHAnsi" w:eastAsia="SimSun" w:hAnsiTheme="minorHAnsi"/>
        </w:rPr>
        <w:t>.</w:t>
      </w:r>
      <w:r>
        <w:rPr>
          <w:rFonts w:asciiTheme="minorHAnsi" w:eastAsia="SimSun" w:hAnsiTheme="minorHAnsi"/>
        </w:rPr>
        <w:t xml:space="preserve"> </w:t>
      </w:r>
    </w:p>
    <w:p w:rsidR="00657B41" w:rsidRPr="002D36DA" w:rsidRDefault="00657B41" w:rsidP="00657B41">
      <w:pPr>
        <w:pStyle w:val="lit"/>
        <w:spacing w:before="0" w:after="0" w:line="276" w:lineRule="auto"/>
        <w:ind w:left="0" w:firstLine="0"/>
        <w:rPr>
          <w:rFonts w:asciiTheme="minorHAnsi" w:hAnsiTheme="minorHAnsi" w:cs="Arial"/>
          <w:b/>
          <w:sz w:val="20"/>
          <w:szCs w:val="20"/>
        </w:rPr>
      </w:pPr>
      <w:r w:rsidRPr="00543E41">
        <w:rPr>
          <w:rFonts w:asciiTheme="minorHAnsi" w:hAnsiTheme="minorHAnsi" w:cs="Arial"/>
          <w:b/>
          <w:sz w:val="20"/>
          <w:szCs w:val="20"/>
        </w:rPr>
        <w:t xml:space="preserve">b) formy ochrony przyrody w rozumieniu ustawy z dnia 16 kwietnia 2004 r. o ochronie przyrody oraz obszary </w:t>
      </w:r>
      <w:r w:rsidRPr="002D36DA">
        <w:rPr>
          <w:rFonts w:asciiTheme="minorHAnsi" w:hAnsiTheme="minorHAnsi" w:cs="Arial"/>
          <w:b/>
          <w:sz w:val="20"/>
          <w:szCs w:val="20"/>
        </w:rPr>
        <w:t>podlegające ochronie zgodnie z prawem międzynarodowym</w:t>
      </w:r>
    </w:p>
    <w:p w:rsidR="00657B41" w:rsidRPr="002D36DA" w:rsidRDefault="00657B41" w:rsidP="00657B41">
      <w:pPr>
        <w:pStyle w:val="PGNtekstpodstawowy"/>
        <w:spacing w:line="276" w:lineRule="auto"/>
        <w:rPr>
          <w:rFonts w:asciiTheme="minorHAnsi" w:eastAsia="SimSun" w:hAnsiTheme="minorHAnsi"/>
        </w:rPr>
      </w:pPr>
      <w:r w:rsidRPr="002D36DA">
        <w:rPr>
          <w:rFonts w:asciiTheme="minorHAnsi" w:eastAsia="SimSun" w:hAnsiTheme="minorHAnsi"/>
        </w:rPr>
        <w:t xml:space="preserve">Na terenie </w:t>
      </w:r>
      <w:r w:rsidR="00B237E0">
        <w:rPr>
          <w:rFonts w:asciiTheme="minorHAnsi" w:eastAsia="SimSun" w:hAnsiTheme="minorHAnsi"/>
        </w:rPr>
        <w:t>miasta Łodzi nie</w:t>
      </w:r>
      <w:r w:rsidRPr="002D36DA">
        <w:rPr>
          <w:rFonts w:asciiTheme="minorHAnsi" w:eastAsia="SimSun" w:hAnsiTheme="minorHAnsi"/>
        </w:rPr>
        <w:t xml:space="preserve"> znajdują się obszary Natura 2000 chronione na podstawie dyrektywy siedliskowej i ptasiej</w:t>
      </w:r>
      <w:r w:rsidR="00B237E0">
        <w:rPr>
          <w:rFonts w:asciiTheme="minorHAnsi" w:eastAsia="SimSun" w:hAnsiTheme="minorHAnsi"/>
        </w:rPr>
        <w:t>.</w:t>
      </w:r>
    </w:p>
    <w:p w:rsidR="00657B41" w:rsidRPr="007E77D7" w:rsidRDefault="00657B41" w:rsidP="00B237E0">
      <w:pPr>
        <w:pStyle w:val="PGNtekstpodstawowy"/>
        <w:spacing w:line="276" w:lineRule="auto"/>
        <w:rPr>
          <w:rFonts w:asciiTheme="minorHAnsi" w:eastAsia="SimSun" w:hAnsiTheme="minorHAnsi"/>
        </w:rPr>
      </w:pPr>
      <w:r w:rsidRPr="002D36DA">
        <w:rPr>
          <w:rFonts w:asciiTheme="minorHAnsi" w:eastAsia="SimSun" w:hAnsiTheme="minorHAnsi"/>
        </w:rPr>
        <w:t xml:space="preserve">W granicach administracyjnych </w:t>
      </w:r>
      <w:r w:rsidR="00B237E0">
        <w:rPr>
          <w:rFonts w:asciiTheme="minorHAnsi" w:eastAsia="SimSun" w:hAnsiTheme="minorHAnsi"/>
        </w:rPr>
        <w:t>miasta Łodzi</w:t>
      </w:r>
      <w:r w:rsidRPr="002D36DA">
        <w:rPr>
          <w:rFonts w:asciiTheme="minorHAnsi" w:eastAsia="SimSun" w:hAnsiTheme="minorHAnsi"/>
        </w:rPr>
        <w:t xml:space="preserve"> znajdują się także </w:t>
      </w:r>
      <w:r w:rsidRPr="002D36DA">
        <w:t xml:space="preserve">użytki ekologiczne: </w:t>
      </w:r>
      <w:r w:rsidR="00701E28">
        <w:t>Międzyrzecze Bzury i </w:t>
      </w:r>
      <w:r w:rsidR="00B237E0">
        <w:t xml:space="preserve">Łagiewniczanki, Stawy w Nowosolnej, Mokradła Brzozy, Stawy w </w:t>
      </w:r>
      <w:proofErr w:type="spellStart"/>
      <w:r w:rsidR="00B237E0">
        <w:t>Mileszkach</w:t>
      </w:r>
      <w:proofErr w:type="spellEnd"/>
      <w:r w:rsidR="00B237E0">
        <w:t xml:space="preserve">, Mokradła przy Pomorskiej, </w:t>
      </w:r>
      <w:r w:rsidR="00B237E0">
        <w:lastRenderedPageBreak/>
        <w:t xml:space="preserve">Jeziorko Wiskitno, Międzyrzecze Sokołówki i Brzozy, Łąka w Wiączyniu, Łąki na Modrzewiu, </w:t>
      </w:r>
      <w:proofErr w:type="spellStart"/>
      <w:r w:rsidR="00B237E0">
        <w:t>Majerowskie</w:t>
      </w:r>
      <w:proofErr w:type="spellEnd"/>
      <w:r w:rsidR="00B237E0">
        <w:t xml:space="preserve"> Błota, Dolina dolnej Wrzącej, Olsy na Żabieńcu, </w:t>
      </w:r>
      <w:proofErr w:type="spellStart"/>
      <w:r w:rsidR="00B237E0">
        <w:t>Majerowskie</w:t>
      </w:r>
      <w:proofErr w:type="spellEnd"/>
      <w:r w:rsidR="00B237E0">
        <w:t xml:space="preserve"> Pole, Olsy nad Nerem, </w:t>
      </w:r>
      <w:r w:rsidR="00B237E0">
        <w:tab/>
        <w:t>Źródliska na Mikołajewie</w:t>
      </w:r>
      <w:r w:rsidRPr="002D36DA">
        <w:t>.</w:t>
      </w:r>
    </w:p>
    <w:p w:rsidR="00657B41" w:rsidRDefault="00657B41" w:rsidP="00657B41">
      <w:pPr>
        <w:pStyle w:val="PGNtekstpodstawowy"/>
        <w:spacing w:line="276" w:lineRule="auto"/>
        <w:rPr>
          <w:rFonts w:asciiTheme="minorHAnsi" w:eastAsia="SimSun" w:hAnsiTheme="minorHAnsi"/>
        </w:rPr>
      </w:pPr>
      <w:r w:rsidRPr="007E77D7">
        <w:rPr>
          <w:rFonts w:asciiTheme="minorHAnsi" w:eastAsia="SimSun" w:hAnsiTheme="minorHAnsi"/>
        </w:rPr>
        <w:t xml:space="preserve">Nie przewiduje się w ramach realizacji Planu negatywnego oddziaływania na ww. obszary objęte ochroną, </w:t>
      </w:r>
      <w:r w:rsidRPr="007E77D7">
        <w:rPr>
          <w:rFonts w:asciiTheme="minorHAnsi" w:eastAsia="SimSun" w:hAnsiTheme="minorHAnsi"/>
        </w:rPr>
        <w:br/>
        <w:t xml:space="preserve">ich przedmioty ochrony oraz integralność. Zakładane do realizacji w ramach planu działania, będą dotyczyć </w:t>
      </w:r>
      <w:r w:rsidRPr="007E77D7">
        <w:rPr>
          <w:rFonts w:asciiTheme="minorHAnsi" w:eastAsia="SimSun" w:hAnsiTheme="minorHAnsi"/>
        </w:rPr>
        <w:br/>
        <w:t>w głównej mierze terenów usługowo – przemysłowych, istniejących obiektów budowlanych.</w:t>
      </w:r>
    </w:p>
    <w:p w:rsidR="00657B41" w:rsidRPr="007E77D7" w:rsidRDefault="00657B41" w:rsidP="00657B41">
      <w:pPr>
        <w:rPr>
          <w:rFonts w:asciiTheme="minorHAnsi" w:hAnsiTheme="minorHAnsi"/>
          <w:sz w:val="20"/>
          <w:szCs w:val="20"/>
        </w:rPr>
      </w:pPr>
    </w:p>
    <w:p w:rsidR="00411FEE" w:rsidRDefault="00411FEE" w:rsidP="00657B41">
      <w:pPr>
        <w:ind w:left="5103"/>
        <w:rPr>
          <w:rFonts w:asciiTheme="minorHAnsi" w:hAnsiTheme="minorHAnsi"/>
          <w:sz w:val="20"/>
          <w:szCs w:val="20"/>
        </w:rPr>
      </w:pPr>
    </w:p>
    <w:p w:rsidR="00411FEE" w:rsidRDefault="00411FEE" w:rsidP="00657B41">
      <w:pPr>
        <w:ind w:left="5103"/>
        <w:rPr>
          <w:rFonts w:asciiTheme="minorHAnsi" w:hAnsiTheme="minorHAnsi"/>
          <w:sz w:val="20"/>
          <w:szCs w:val="20"/>
        </w:rPr>
      </w:pPr>
    </w:p>
    <w:p w:rsidR="00411FEE" w:rsidRDefault="00411FEE" w:rsidP="00657B41">
      <w:pPr>
        <w:ind w:left="5103"/>
        <w:rPr>
          <w:rFonts w:asciiTheme="minorHAnsi" w:hAnsiTheme="minorHAnsi"/>
          <w:sz w:val="20"/>
          <w:szCs w:val="20"/>
        </w:rPr>
      </w:pPr>
    </w:p>
    <w:p w:rsidR="00657B41" w:rsidRPr="00F9698E" w:rsidRDefault="00657B41" w:rsidP="00657B41">
      <w:pPr>
        <w:jc w:val="right"/>
        <w:rPr>
          <w:rFonts w:asciiTheme="minorHAnsi" w:hAnsiTheme="minorHAnsi"/>
          <w:sz w:val="20"/>
          <w:szCs w:val="20"/>
        </w:rPr>
      </w:pPr>
    </w:p>
    <w:p w:rsidR="00657B41" w:rsidRDefault="00657B41" w:rsidP="00657B41">
      <w:pPr>
        <w:rPr>
          <w:rFonts w:asciiTheme="minorHAnsi" w:hAnsiTheme="minorHAnsi"/>
          <w:sz w:val="20"/>
          <w:szCs w:val="20"/>
        </w:rPr>
      </w:pPr>
    </w:p>
    <w:p w:rsidR="00657B41" w:rsidRDefault="00657B41" w:rsidP="00657B41">
      <w:pPr>
        <w:rPr>
          <w:rFonts w:asciiTheme="minorHAnsi" w:hAnsiTheme="minorHAnsi"/>
          <w:sz w:val="20"/>
          <w:szCs w:val="20"/>
        </w:rPr>
      </w:pPr>
    </w:p>
    <w:p w:rsidR="00657B41" w:rsidRDefault="00657B41" w:rsidP="00657B41">
      <w:pPr>
        <w:rPr>
          <w:rFonts w:asciiTheme="minorHAnsi" w:hAnsiTheme="minorHAnsi"/>
          <w:sz w:val="20"/>
          <w:szCs w:val="20"/>
        </w:rPr>
      </w:pPr>
    </w:p>
    <w:p w:rsidR="00657B41" w:rsidRDefault="00657B41" w:rsidP="00657B41">
      <w:pPr>
        <w:rPr>
          <w:rFonts w:asciiTheme="minorHAnsi" w:hAnsiTheme="minorHAnsi"/>
          <w:sz w:val="20"/>
          <w:szCs w:val="20"/>
        </w:rPr>
      </w:pPr>
    </w:p>
    <w:p w:rsidR="00657B41" w:rsidRDefault="00657B41" w:rsidP="00657B41">
      <w:pPr>
        <w:rPr>
          <w:rFonts w:asciiTheme="minorHAnsi" w:hAnsiTheme="minorHAnsi"/>
          <w:sz w:val="20"/>
          <w:szCs w:val="20"/>
        </w:rPr>
      </w:pPr>
    </w:p>
    <w:p w:rsidR="00657B41" w:rsidRDefault="00657B41" w:rsidP="00657B41">
      <w:pPr>
        <w:rPr>
          <w:rFonts w:asciiTheme="minorHAnsi" w:hAnsiTheme="minorHAnsi"/>
          <w:sz w:val="20"/>
          <w:szCs w:val="20"/>
        </w:rPr>
      </w:pPr>
    </w:p>
    <w:p w:rsidR="00657B41" w:rsidRDefault="00657B41" w:rsidP="00657B41">
      <w:pPr>
        <w:rPr>
          <w:rFonts w:asciiTheme="minorHAnsi" w:hAnsiTheme="minorHAnsi"/>
          <w:sz w:val="20"/>
          <w:szCs w:val="20"/>
        </w:rPr>
      </w:pPr>
    </w:p>
    <w:p w:rsidR="00B237E0" w:rsidRPr="00701E28" w:rsidRDefault="00B237E0" w:rsidP="009D0108">
      <w:pPr>
        <w:jc w:val="both"/>
        <w:rPr>
          <w:rFonts w:asciiTheme="minorHAnsi" w:hAnsiTheme="minorHAnsi" w:cs="Arial"/>
          <w:sz w:val="20"/>
          <w:szCs w:val="20"/>
        </w:rPr>
      </w:pPr>
    </w:p>
    <w:sectPr w:rsidR="00B237E0" w:rsidRPr="00701E28" w:rsidSect="007A301E">
      <w:footerReference w:type="default" r:id="rId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E14F19" w15:done="0"/>
  <w15:commentEx w15:paraId="14A44D7F" w15:done="0"/>
  <w15:commentEx w15:paraId="7E3DCBB0" w15:done="0"/>
  <w15:commentEx w15:paraId="23BC14E0" w15:done="0"/>
  <w15:commentEx w15:paraId="0179AB9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44D" w:rsidRDefault="00EF044D" w:rsidP="00D60711">
      <w:r>
        <w:separator/>
      </w:r>
    </w:p>
  </w:endnote>
  <w:endnote w:type="continuationSeparator" w:id="0">
    <w:p w:rsidR="00EF044D" w:rsidRDefault="00EF044D" w:rsidP="00D60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MyriadPro-Regular">
    <w:altName w:val="Arial Unicode MS"/>
    <w:panose1 w:val="00000000000000000000"/>
    <w:charset w:val="80"/>
    <w:family w:val="swiss"/>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355" w:rsidRDefault="001F0355">
    <w:pPr>
      <w:pStyle w:val="Stopka"/>
      <w:jc w:val="center"/>
    </w:pPr>
  </w:p>
  <w:p w:rsidR="001F0355" w:rsidRPr="00837F71" w:rsidRDefault="00EF044D" w:rsidP="00837F71">
    <w:pPr>
      <w:pStyle w:val="Stopka"/>
      <w:jc w:val="center"/>
      <w:rPr>
        <w:sz w:val="20"/>
      </w:rPr>
    </w:pPr>
    <w:sdt>
      <w:sdtPr>
        <w:rPr>
          <w:sz w:val="20"/>
        </w:rPr>
        <w:id w:val="13897183"/>
        <w:docPartObj>
          <w:docPartGallery w:val="Page Numbers (Bottom of Page)"/>
          <w:docPartUnique/>
        </w:docPartObj>
      </w:sdtPr>
      <w:sdtEndPr/>
      <w:sdtContent>
        <w:r w:rsidR="001F0355" w:rsidRPr="00837F71">
          <w:rPr>
            <w:sz w:val="20"/>
          </w:rPr>
          <w:fldChar w:fldCharType="begin"/>
        </w:r>
        <w:r w:rsidR="001F0355" w:rsidRPr="00837F71">
          <w:rPr>
            <w:sz w:val="20"/>
          </w:rPr>
          <w:instrText xml:space="preserve"> PAGE   \* MERGEFORMAT </w:instrText>
        </w:r>
        <w:r w:rsidR="001F0355" w:rsidRPr="00837F71">
          <w:rPr>
            <w:sz w:val="20"/>
          </w:rPr>
          <w:fldChar w:fldCharType="separate"/>
        </w:r>
        <w:r w:rsidR="004857B5">
          <w:rPr>
            <w:noProof/>
            <w:sz w:val="20"/>
          </w:rPr>
          <w:t>1</w:t>
        </w:r>
        <w:r w:rsidR="001F0355" w:rsidRPr="00837F71">
          <w:rPr>
            <w:sz w:val="20"/>
          </w:rPr>
          <w:fldChar w:fldCharType="end"/>
        </w:r>
      </w:sdtContent>
    </w:sdt>
  </w:p>
  <w:p w:rsidR="001F0355" w:rsidRDefault="001F035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44D" w:rsidRDefault="00EF044D" w:rsidP="00D60711">
      <w:r>
        <w:separator/>
      </w:r>
    </w:p>
  </w:footnote>
  <w:footnote w:type="continuationSeparator" w:id="0">
    <w:p w:rsidR="00EF044D" w:rsidRDefault="00EF044D" w:rsidP="00D607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82EA0"/>
    <w:multiLevelType w:val="hybridMultilevel"/>
    <w:tmpl w:val="B8E83F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5D616D0"/>
    <w:multiLevelType w:val="multilevel"/>
    <w:tmpl w:val="DC6820BA"/>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EF74E6B"/>
    <w:multiLevelType w:val="hybridMultilevel"/>
    <w:tmpl w:val="685613FA"/>
    <w:lvl w:ilvl="0" w:tplc="5CCC53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1313BE9"/>
    <w:multiLevelType w:val="hybridMultilevel"/>
    <w:tmpl w:val="8722B20E"/>
    <w:lvl w:ilvl="0" w:tplc="61C66F52">
      <w:start w:val="1"/>
      <w:numFmt w:val="decimal"/>
      <w:pStyle w:val="Wypunktowaniewyr"/>
      <w:lvlText w:val="%1."/>
      <w:lvlJc w:val="left"/>
      <w:pPr>
        <w:ind w:left="360" w:hanging="360"/>
      </w:pPr>
      <w:rPr>
        <w:rFonts w:asciiTheme="minorHAnsi" w:hAnsiTheme="minorHAnsi" w:hint="default"/>
      </w:rPr>
    </w:lvl>
    <w:lvl w:ilvl="1" w:tplc="04150003" w:tentative="1">
      <w:start w:val="1"/>
      <w:numFmt w:val="lowerLetter"/>
      <w:lvlText w:val="%2."/>
      <w:lvlJc w:val="left"/>
      <w:pPr>
        <w:ind w:left="1080" w:hanging="360"/>
      </w:pPr>
    </w:lvl>
    <w:lvl w:ilvl="2" w:tplc="04150005" w:tentative="1">
      <w:start w:val="1"/>
      <w:numFmt w:val="lowerRoman"/>
      <w:lvlText w:val="%3."/>
      <w:lvlJc w:val="right"/>
      <w:pPr>
        <w:ind w:left="1800" w:hanging="180"/>
      </w:pPr>
    </w:lvl>
    <w:lvl w:ilvl="3" w:tplc="04150001" w:tentative="1">
      <w:start w:val="1"/>
      <w:numFmt w:val="decimal"/>
      <w:lvlText w:val="%4."/>
      <w:lvlJc w:val="left"/>
      <w:pPr>
        <w:ind w:left="2520" w:hanging="360"/>
      </w:pPr>
    </w:lvl>
    <w:lvl w:ilvl="4" w:tplc="04150003" w:tentative="1">
      <w:start w:val="1"/>
      <w:numFmt w:val="lowerLetter"/>
      <w:lvlText w:val="%5."/>
      <w:lvlJc w:val="left"/>
      <w:pPr>
        <w:ind w:left="3240" w:hanging="360"/>
      </w:pPr>
    </w:lvl>
    <w:lvl w:ilvl="5" w:tplc="04150005" w:tentative="1">
      <w:start w:val="1"/>
      <w:numFmt w:val="lowerRoman"/>
      <w:lvlText w:val="%6."/>
      <w:lvlJc w:val="right"/>
      <w:pPr>
        <w:ind w:left="3960" w:hanging="180"/>
      </w:pPr>
    </w:lvl>
    <w:lvl w:ilvl="6" w:tplc="04150001" w:tentative="1">
      <w:start w:val="1"/>
      <w:numFmt w:val="decimal"/>
      <w:lvlText w:val="%7."/>
      <w:lvlJc w:val="left"/>
      <w:pPr>
        <w:ind w:left="4680" w:hanging="360"/>
      </w:pPr>
    </w:lvl>
    <w:lvl w:ilvl="7" w:tplc="04150003" w:tentative="1">
      <w:start w:val="1"/>
      <w:numFmt w:val="lowerLetter"/>
      <w:lvlText w:val="%8."/>
      <w:lvlJc w:val="left"/>
      <w:pPr>
        <w:ind w:left="5400" w:hanging="360"/>
      </w:pPr>
    </w:lvl>
    <w:lvl w:ilvl="8" w:tplc="04150005" w:tentative="1">
      <w:start w:val="1"/>
      <w:numFmt w:val="lowerRoman"/>
      <w:lvlText w:val="%9."/>
      <w:lvlJc w:val="right"/>
      <w:pPr>
        <w:ind w:left="6120" w:hanging="180"/>
      </w:pPr>
    </w:lvl>
  </w:abstractNum>
  <w:abstractNum w:abstractNumId="4">
    <w:nsid w:val="114B22D5"/>
    <w:multiLevelType w:val="hybridMultilevel"/>
    <w:tmpl w:val="E59AC0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2CA7466"/>
    <w:multiLevelType w:val="hybridMultilevel"/>
    <w:tmpl w:val="93C8ED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8685354"/>
    <w:multiLevelType w:val="hybridMultilevel"/>
    <w:tmpl w:val="FEE67E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C736156"/>
    <w:multiLevelType w:val="hybridMultilevel"/>
    <w:tmpl w:val="D3723A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CD06711"/>
    <w:multiLevelType w:val="hybridMultilevel"/>
    <w:tmpl w:val="C0749A5C"/>
    <w:lvl w:ilvl="0" w:tplc="56CC3EB2">
      <w:start w:val="1"/>
      <w:numFmt w:val="bullet"/>
      <w:pStyle w:val="SOMwypunkt"/>
      <w:lvlText w:val=""/>
      <w:lvlJc w:val="left"/>
      <w:pPr>
        <w:ind w:left="1077" w:hanging="360"/>
      </w:pPr>
      <w:rPr>
        <w:rFonts w:ascii="Symbol" w:hAnsi="Symbol" w:hint="default"/>
      </w:rPr>
    </w:lvl>
    <w:lvl w:ilvl="1" w:tplc="04150001">
      <w:start w:val="1"/>
      <w:numFmt w:val="bullet"/>
      <w:lvlText w:val=""/>
      <w:lvlJc w:val="left"/>
      <w:pPr>
        <w:ind w:left="1797" w:hanging="360"/>
      </w:pPr>
      <w:rPr>
        <w:rFonts w:ascii="Symbol" w:hAnsi="Symbol" w:hint="default"/>
      </w:rPr>
    </w:lvl>
    <w:lvl w:ilvl="2" w:tplc="04150005">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9">
    <w:nsid w:val="33C00B29"/>
    <w:multiLevelType w:val="hybridMultilevel"/>
    <w:tmpl w:val="B5EA3FB4"/>
    <w:lvl w:ilvl="0" w:tplc="32A2F9F6">
      <w:start w:val="1"/>
      <w:numFmt w:val="bullet"/>
      <w:pStyle w:val="PGNd2019wypunktowanie1"/>
      <w:lvlText w:val=""/>
      <w:lvlJc w:val="left"/>
      <w:pPr>
        <w:ind w:left="360" w:hanging="360"/>
      </w:pPr>
      <w:rPr>
        <w:rFonts w:ascii="Symbol" w:hAnsi="Symbol" w:hint="default"/>
      </w:rPr>
    </w:lvl>
    <w:lvl w:ilvl="1" w:tplc="DE3E94E0">
      <w:start w:val="1"/>
      <w:numFmt w:val="bullet"/>
      <w:lvlText w:val="o"/>
      <w:lvlJc w:val="left"/>
      <w:pPr>
        <w:ind w:left="1080" w:hanging="360"/>
      </w:pPr>
      <w:rPr>
        <w:rFonts w:ascii="Courier New" w:hAnsi="Courier New" w:cs="Courier New" w:hint="default"/>
      </w:rPr>
    </w:lvl>
    <w:lvl w:ilvl="2" w:tplc="C8469E98" w:tentative="1">
      <w:start w:val="1"/>
      <w:numFmt w:val="bullet"/>
      <w:lvlText w:val=""/>
      <w:lvlJc w:val="left"/>
      <w:pPr>
        <w:ind w:left="1800" w:hanging="360"/>
      </w:pPr>
      <w:rPr>
        <w:rFonts w:ascii="Wingdings" w:hAnsi="Wingdings" w:hint="default"/>
      </w:rPr>
    </w:lvl>
    <w:lvl w:ilvl="3" w:tplc="CF625AEA" w:tentative="1">
      <w:start w:val="1"/>
      <w:numFmt w:val="bullet"/>
      <w:lvlText w:val=""/>
      <w:lvlJc w:val="left"/>
      <w:pPr>
        <w:ind w:left="2520" w:hanging="360"/>
      </w:pPr>
      <w:rPr>
        <w:rFonts w:ascii="Symbol" w:hAnsi="Symbol" w:hint="default"/>
      </w:rPr>
    </w:lvl>
    <w:lvl w:ilvl="4" w:tplc="3EA0E54E" w:tentative="1">
      <w:start w:val="1"/>
      <w:numFmt w:val="bullet"/>
      <w:lvlText w:val="o"/>
      <w:lvlJc w:val="left"/>
      <w:pPr>
        <w:ind w:left="3240" w:hanging="360"/>
      </w:pPr>
      <w:rPr>
        <w:rFonts w:ascii="Courier New" w:hAnsi="Courier New" w:cs="Courier New" w:hint="default"/>
      </w:rPr>
    </w:lvl>
    <w:lvl w:ilvl="5" w:tplc="6F767DC6" w:tentative="1">
      <w:start w:val="1"/>
      <w:numFmt w:val="bullet"/>
      <w:lvlText w:val=""/>
      <w:lvlJc w:val="left"/>
      <w:pPr>
        <w:ind w:left="3960" w:hanging="360"/>
      </w:pPr>
      <w:rPr>
        <w:rFonts w:ascii="Wingdings" w:hAnsi="Wingdings" w:hint="default"/>
      </w:rPr>
    </w:lvl>
    <w:lvl w:ilvl="6" w:tplc="71AAF484" w:tentative="1">
      <w:start w:val="1"/>
      <w:numFmt w:val="bullet"/>
      <w:lvlText w:val=""/>
      <w:lvlJc w:val="left"/>
      <w:pPr>
        <w:ind w:left="4680" w:hanging="360"/>
      </w:pPr>
      <w:rPr>
        <w:rFonts w:ascii="Symbol" w:hAnsi="Symbol" w:hint="default"/>
      </w:rPr>
    </w:lvl>
    <w:lvl w:ilvl="7" w:tplc="23A0F722" w:tentative="1">
      <w:start w:val="1"/>
      <w:numFmt w:val="bullet"/>
      <w:lvlText w:val="o"/>
      <w:lvlJc w:val="left"/>
      <w:pPr>
        <w:ind w:left="5400" w:hanging="360"/>
      </w:pPr>
      <w:rPr>
        <w:rFonts w:ascii="Courier New" w:hAnsi="Courier New" w:cs="Courier New" w:hint="default"/>
      </w:rPr>
    </w:lvl>
    <w:lvl w:ilvl="8" w:tplc="8F902E26" w:tentative="1">
      <w:start w:val="1"/>
      <w:numFmt w:val="bullet"/>
      <w:lvlText w:val=""/>
      <w:lvlJc w:val="left"/>
      <w:pPr>
        <w:ind w:left="6120" w:hanging="360"/>
      </w:pPr>
      <w:rPr>
        <w:rFonts w:ascii="Wingdings" w:hAnsi="Wingdings" w:hint="default"/>
      </w:rPr>
    </w:lvl>
  </w:abstractNum>
  <w:abstractNum w:abstractNumId="10">
    <w:nsid w:val="36511114"/>
    <w:multiLevelType w:val="hybridMultilevel"/>
    <w:tmpl w:val="6AC80CAE"/>
    <w:lvl w:ilvl="0" w:tplc="F12A58D2">
      <w:start w:val="1"/>
      <w:numFmt w:val="bullet"/>
      <w:pStyle w:val="GOMwykropkowanie"/>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661602B"/>
    <w:multiLevelType w:val="multilevel"/>
    <w:tmpl w:val="B8A413FA"/>
    <w:lvl w:ilvl="0">
      <w:start w:val="1"/>
      <w:numFmt w:val="decimal"/>
      <w:pStyle w:val="GOMnagl1"/>
      <w:lvlText w:val="%1."/>
      <w:lvlJc w:val="left"/>
      <w:pPr>
        <w:ind w:left="360" w:hanging="360"/>
      </w:pPr>
      <w:rPr>
        <w:rFonts w:hint="default"/>
      </w:rPr>
    </w:lvl>
    <w:lvl w:ilvl="1">
      <w:start w:val="1"/>
      <w:numFmt w:val="decimal"/>
      <w:pStyle w:val="GOMnagl2"/>
      <w:isLgl/>
      <w:lvlText w:val="%1.%2."/>
      <w:lvlJc w:val="left"/>
      <w:pPr>
        <w:ind w:left="1287" w:hanging="720"/>
      </w:pPr>
      <w:rPr>
        <w:rFonts w:hint="default"/>
      </w:rPr>
    </w:lvl>
    <w:lvl w:ilvl="2">
      <w:start w:val="1"/>
      <w:numFmt w:val="decimal"/>
      <w:pStyle w:val="GOMnagl3"/>
      <w:isLgl/>
      <w:lvlText w:val="%1.%2.%3."/>
      <w:lvlJc w:val="left"/>
      <w:pPr>
        <w:ind w:left="1080" w:hanging="1080"/>
      </w:pPr>
      <w:rPr>
        <w:rFonts w:hint="default"/>
      </w:rPr>
    </w:lvl>
    <w:lvl w:ilvl="3">
      <w:start w:val="1"/>
      <w:numFmt w:val="decimal"/>
      <w:pStyle w:val="GOMnag4"/>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520" w:hanging="2520"/>
      </w:pPr>
      <w:rPr>
        <w:rFonts w:hint="default"/>
      </w:rPr>
    </w:lvl>
  </w:abstractNum>
  <w:abstractNum w:abstractNumId="12">
    <w:nsid w:val="38A54B00"/>
    <w:multiLevelType w:val="multilevel"/>
    <w:tmpl w:val="DC6820BA"/>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3D860780"/>
    <w:multiLevelType w:val="hybridMultilevel"/>
    <w:tmpl w:val="ED72B98C"/>
    <w:lvl w:ilvl="0" w:tplc="55BA4E90">
      <w:start w:val="1"/>
      <w:numFmt w:val="bullet"/>
      <w:lvlText w:val=""/>
      <w:lvlJc w:val="left"/>
      <w:pPr>
        <w:ind w:left="720" w:hanging="360"/>
      </w:pPr>
      <w:rPr>
        <w:rFonts w:ascii="Symbol" w:hAnsi="Symbol" w:hint="default"/>
      </w:rPr>
    </w:lvl>
    <w:lvl w:ilvl="1" w:tplc="3D2065C4">
      <w:start w:val="1"/>
      <w:numFmt w:val="bullet"/>
      <w:lvlText w:val="o"/>
      <w:lvlJc w:val="left"/>
      <w:pPr>
        <w:ind w:left="1440" w:hanging="360"/>
      </w:pPr>
      <w:rPr>
        <w:rFonts w:ascii="Courier New" w:hAnsi="Courier New" w:cs="Courier New" w:hint="default"/>
      </w:rPr>
    </w:lvl>
    <w:lvl w:ilvl="2" w:tplc="9CC00D3C" w:tentative="1">
      <w:start w:val="1"/>
      <w:numFmt w:val="bullet"/>
      <w:lvlText w:val=""/>
      <w:lvlJc w:val="left"/>
      <w:pPr>
        <w:ind w:left="2160" w:hanging="360"/>
      </w:pPr>
      <w:rPr>
        <w:rFonts w:ascii="Wingdings" w:hAnsi="Wingdings" w:hint="default"/>
      </w:rPr>
    </w:lvl>
    <w:lvl w:ilvl="3" w:tplc="2BBAEB00" w:tentative="1">
      <w:start w:val="1"/>
      <w:numFmt w:val="bullet"/>
      <w:lvlText w:val=""/>
      <w:lvlJc w:val="left"/>
      <w:pPr>
        <w:ind w:left="2880" w:hanging="360"/>
      </w:pPr>
      <w:rPr>
        <w:rFonts w:ascii="Symbol" w:hAnsi="Symbol" w:hint="default"/>
      </w:rPr>
    </w:lvl>
    <w:lvl w:ilvl="4" w:tplc="F9B2B9D6" w:tentative="1">
      <w:start w:val="1"/>
      <w:numFmt w:val="bullet"/>
      <w:lvlText w:val="o"/>
      <w:lvlJc w:val="left"/>
      <w:pPr>
        <w:ind w:left="3600" w:hanging="360"/>
      </w:pPr>
      <w:rPr>
        <w:rFonts w:ascii="Courier New" w:hAnsi="Courier New" w:cs="Courier New" w:hint="default"/>
      </w:rPr>
    </w:lvl>
    <w:lvl w:ilvl="5" w:tplc="F8DA6506" w:tentative="1">
      <w:start w:val="1"/>
      <w:numFmt w:val="bullet"/>
      <w:lvlText w:val=""/>
      <w:lvlJc w:val="left"/>
      <w:pPr>
        <w:ind w:left="4320" w:hanging="360"/>
      </w:pPr>
      <w:rPr>
        <w:rFonts w:ascii="Wingdings" w:hAnsi="Wingdings" w:hint="default"/>
      </w:rPr>
    </w:lvl>
    <w:lvl w:ilvl="6" w:tplc="17600CB2" w:tentative="1">
      <w:start w:val="1"/>
      <w:numFmt w:val="bullet"/>
      <w:lvlText w:val=""/>
      <w:lvlJc w:val="left"/>
      <w:pPr>
        <w:ind w:left="5040" w:hanging="360"/>
      </w:pPr>
      <w:rPr>
        <w:rFonts w:ascii="Symbol" w:hAnsi="Symbol" w:hint="default"/>
      </w:rPr>
    </w:lvl>
    <w:lvl w:ilvl="7" w:tplc="75C8F8B6" w:tentative="1">
      <w:start w:val="1"/>
      <w:numFmt w:val="bullet"/>
      <w:lvlText w:val="o"/>
      <w:lvlJc w:val="left"/>
      <w:pPr>
        <w:ind w:left="5760" w:hanging="360"/>
      </w:pPr>
      <w:rPr>
        <w:rFonts w:ascii="Courier New" w:hAnsi="Courier New" w:cs="Courier New" w:hint="default"/>
      </w:rPr>
    </w:lvl>
    <w:lvl w:ilvl="8" w:tplc="F514A6BA" w:tentative="1">
      <w:start w:val="1"/>
      <w:numFmt w:val="bullet"/>
      <w:lvlText w:val=""/>
      <w:lvlJc w:val="left"/>
      <w:pPr>
        <w:ind w:left="6480" w:hanging="360"/>
      </w:pPr>
      <w:rPr>
        <w:rFonts w:ascii="Wingdings" w:hAnsi="Wingdings" w:hint="default"/>
      </w:rPr>
    </w:lvl>
  </w:abstractNum>
  <w:abstractNum w:abstractNumId="14">
    <w:nsid w:val="495B5D9F"/>
    <w:multiLevelType w:val="hybridMultilevel"/>
    <w:tmpl w:val="1EA0465A"/>
    <w:lvl w:ilvl="0" w:tplc="0C880F54">
      <w:start w:val="1"/>
      <w:numFmt w:val="bullet"/>
      <w:pStyle w:val="IPGNwypunktowanie"/>
      <w:lvlText w:val=""/>
      <w:lvlJc w:val="left"/>
      <w:pPr>
        <w:ind w:left="720" w:hanging="360"/>
      </w:pPr>
      <w:rPr>
        <w:rFonts w:ascii="Symbol" w:hAnsi="Symbol" w:hint="default"/>
      </w:rPr>
    </w:lvl>
    <w:lvl w:ilvl="1" w:tplc="AC8ABC4C">
      <w:start w:val="1"/>
      <w:numFmt w:val="bullet"/>
      <w:pStyle w:val="IPGNwypunktowanie2"/>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5128316F"/>
    <w:multiLevelType w:val="hybridMultilevel"/>
    <w:tmpl w:val="6B88D0D6"/>
    <w:lvl w:ilvl="0" w:tplc="47224C24">
      <w:start w:val="1"/>
      <w:numFmt w:val="decimal"/>
      <w:pStyle w:val="PGNd2019numeracja"/>
      <w:lvlText w:val="%1."/>
      <w:lvlJc w:val="left"/>
      <w:pPr>
        <w:ind w:left="720" w:hanging="360"/>
      </w:pPr>
      <w:rPr>
        <w:rFonts w:hint="default"/>
      </w:rPr>
    </w:lvl>
    <w:lvl w:ilvl="1" w:tplc="7E9A73BE" w:tentative="1">
      <w:start w:val="1"/>
      <w:numFmt w:val="lowerLetter"/>
      <w:lvlText w:val="%2."/>
      <w:lvlJc w:val="left"/>
      <w:pPr>
        <w:ind w:left="1440" w:hanging="360"/>
      </w:pPr>
    </w:lvl>
    <w:lvl w:ilvl="2" w:tplc="A9A0E416" w:tentative="1">
      <w:start w:val="1"/>
      <w:numFmt w:val="lowerRoman"/>
      <w:lvlText w:val="%3."/>
      <w:lvlJc w:val="right"/>
      <w:pPr>
        <w:ind w:left="2160" w:hanging="180"/>
      </w:pPr>
    </w:lvl>
    <w:lvl w:ilvl="3" w:tplc="D8B65268" w:tentative="1">
      <w:start w:val="1"/>
      <w:numFmt w:val="decimal"/>
      <w:lvlText w:val="%4."/>
      <w:lvlJc w:val="left"/>
      <w:pPr>
        <w:ind w:left="2880" w:hanging="360"/>
      </w:pPr>
    </w:lvl>
    <w:lvl w:ilvl="4" w:tplc="DF02152C" w:tentative="1">
      <w:start w:val="1"/>
      <w:numFmt w:val="lowerLetter"/>
      <w:lvlText w:val="%5."/>
      <w:lvlJc w:val="left"/>
      <w:pPr>
        <w:ind w:left="3600" w:hanging="360"/>
      </w:pPr>
    </w:lvl>
    <w:lvl w:ilvl="5" w:tplc="C1542900" w:tentative="1">
      <w:start w:val="1"/>
      <w:numFmt w:val="lowerRoman"/>
      <w:lvlText w:val="%6."/>
      <w:lvlJc w:val="right"/>
      <w:pPr>
        <w:ind w:left="4320" w:hanging="180"/>
      </w:pPr>
    </w:lvl>
    <w:lvl w:ilvl="6" w:tplc="721E5ADE" w:tentative="1">
      <w:start w:val="1"/>
      <w:numFmt w:val="decimal"/>
      <w:lvlText w:val="%7."/>
      <w:lvlJc w:val="left"/>
      <w:pPr>
        <w:ind w:left="5040" w:hanging="360"/>
      </w:pPr>
    </w:lvl>
    <w:lvl w:ilvl="7" w:tplc="49EC4174" w:tentative="1">
      <w:start w:val="1"/>
      <w:numFmt w:val="lowerLetter"/>
      <w:lvlText w:val="%8."/>
      <w:lvlJc w:val="left"/>
      <w:pPr>
        <w:ind w:left="5760" w:hanging="360"/>
      </w:pPr>
    </w:lvl>
    <w:lvl w:ilvl="8" w:tplc="751C50F2" w:tentative="1">
      <w:start w:val="1"/>
      <w:numFmt w:val="lowerRoman"/>
      <w:lvlText w:val="%9."/>
      <w:lvlJc w:val="right"/>
      <w:pPr>
        <w:ind w:left="6480" w:hanging="180"/>
      </w:pPr>
    </w:lvl>
  </w:abstractNum>
  <w:abstractNum w:abstractNumId="16">
    <w:nsid w:val="58E35397"/>
    <w:multiLevelType w:val="hybridMultilevel"/>
    <w:tmpl w:val="2534A2B4"/>
    <w:lvl w:ilvl="0" w:tplc="04150001">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17">
    <w:nsid w:val="5BDD7E1D"/>
    <w:multiLevelType w:val="hybridMultilevel"/>
    <w:tmpl w:val="C018E394"/>
    <w:lvl w:ilvl="0" w:tplc="5CCC53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C4A5B7C"/>
    <w:multiLevelType w:val="hybridMultilevel"/>
    <w:tmpl w:val="EAAEAFE8"/>
    <w:lvl w:ilvl="0" w:tplc="FFD8D0C8">
      <w:start w:val="1"/>
      <w:numFmt w:val="bullet"/>
      <w:pStyle w:val="PGNlista"/>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67934932"/>
    <w:multiLevelType w:val="multilevel"/>
    <w:tmpl w:val="DC6820BA"/>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68EF5E03"/>
    <w:multiLevelType w:val="hybridMultilevel"/>
    <w:tmpl w:val="1F0A0A88"/>
    <w:lvl w:ilvl="0" w:tplc="3D86A9E0">
      <w:start w:val="1"/>
      <w:numFmt w:val="decimal"/>
      <w:pStyle w:val="Akapitznumerowaniem"/>
      <w:lvlText w:val="%1."/>
      <w:lvlJc w:val="left"/>
      <w:pPr>
        <w:ind w:left="1004" w:hanging="360"/>
      </w:pPr>
      <w:rPr>
        <w:rFonts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nsid w:val="6C9570A7"/>
    <w:multiLevelType w:val="hybridMultilevel"/>
    <w:tmpl w:val="0406CD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6CC648E9"/>
    <w:multiLevelType w:val="multilevel"/>
    <w:tmpl w:val="DC6820BA"/>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735A0BA8"/>
    <w:multiLevelType w:val="hybridMultilevel"/>
    <w:tmpl w:val="CE201D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75FC175B"/>
    <w:multiLevelType w:val="hybridMultilevel"/>
    <w:tmpl w:val="65EA42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7BFC32D5"/>
    <w:multiLevelType w:val="hybridMultilevel"/>
    <w:tmpl w:val="7B52587A"/>
    <w:lvl w:ilvl="0" w:tplc="B52621F6">
      <w:start w:val="1"/>
      <w:numFmt w:val="bullet"/>
      <w:pStyle w:val="podpunkt"/>
      <w:lvlText w:val=""/>
      <w:lvlJc w:val="left"/>
      <w:pPr>
        <w:ind w:left="1794" w:hanging="360"/>
      </w:pPr>
      <w:rPr>
        <w:rFonts w:ascii="Symbol" w:hAnsi="Symbol" w:hint="default"/>
      </w:rPr>
    </w:lvl>
    <w:lvl w:ilvl="1" w:tplc="50065D0C">
      <w:start w:val="1"/>
      <w:numFmt w:val="bullet"/>
      <w:lvlText w:val="o"/>
      <w:lvlJc w:val="left"/>
      <w:pPr>
        <w:ind w:left="2514" w:hanging="360"/>
      </w:pPr>
      <w:rPr>
        <w:rFonts w:ascii="Courier New" w:hAnsi="Courier New" w:cs="Courier New" w:hint="default"/>
      </w:rPr>
    </w:lvl>
    <w:lvl w:ilvl="2" w:tplc="11F4360C" w:tentative="1">
      <w:start w:val="1"/>
      <w:numFmt w:val="bullet"/>
      <w:lvlText w:val=""/>
      <w:lvlJc w:val="left"/>
      <w:pPr>
        <w:ind w:left="3234" w:hanging="360"/>
      </w:pPr>
      <w:rPr>
        <w:rFonts w:ascii="Wingdings" w:hAnsi="Wingdings" w:hint="default"/>
      </w:rPr>
    </w:lvl>
    <w:lvl w:ilvl="3" w:tplc="CDC226F6" w:tentative="1">
      <w:start w:val="1"/>
      <w:numFmt w:val="bullet"/>
      <w:lvlText w:val=""/>
      <w:lvlJc w:val="left"/>
      <w:pPr>
        <w:ind w:left="3954" w:hanging="360"/>
      </w:pPr>
      <w:rPr>
        <w:rFonts w:ascii="Symbol" w:hAnsi="Symbol" w:hint="default"/>
      </w:rPr>
    </w:lvl>
    <w:lvl w:ilvl="4" w:tplc="25769690" w:tentative="1">
      <w:start w:val="1"/>
      <w:numFmt w:val="bullet"/>
      <w:lvlText w:val="o"/>
      <w:lvlJc w:val="left"/>
      <w:pPr>
        <w:ind w:left="4674" w:hanging="360"/>
      </w:pPr>
      <w:rPr>
        <w:rFonts w:ascii="Courier New" w:hAnsi="Courier New" w:cs="Courier New" w:hint="default"/>
      </w:rPr>
    </w:lvl>
    <w:lvl w:ilvl="5" w:tplc="B77479B4" w:tentative="1">
      <w:start w:val="1"/>
      <w:numFmt w:val="bullet"/>
      <w:lvlText w:val=""/>
      <w:lvlJc w:val="left"/>
      <w:pPr>
        <w:ind w:left="5394" w:hanging="360"/>
      </w:pPr>
      <w:rPr>
        <w:rFonts w:ascii="Wingdings" w:hAnsi="Wingdings" w:hint="default"/>
      </w:rPr>
    </w:lvl>
    <w:lvl w:ilvl="6" w:tplc="79C2785A" w:tentative="1">
      <w:start w:val="1"/>
      <w:numFmt w:val="bullet"/>
      <w:lvlText w:val=""/>
      <w:lvlJc w:val="left"/>
      <w:pPr>
        <w:ind w:left="6114" w:hanging="360"/>
      </w:pPr>
      <w:rPr>
        <w:rFonts w:ascii="Symbol" w:hAnsi="Symbol" w:hint="default"/>
      </w:rPr>
    </w:lvl>
    <w:lvl w:ilvl="7" w:tplc="900ED070" w:tentative="1">
      <w:start w:val="1"/>
      <w:numFmt w:val="bullet"/>
      <w:lvlText w:val="o"/>
      <w:lvlJc w:val="left"/>
      <w:pPr>
        <w:ind w:left="6834" w:hanging="360"/>
      </w:pPr>
      <w:rPr>
        <w:rFonts w:ascii="Courier New" w:hAnsi="Courier New" w:cs="Courier New" w:hint="default"/>
      </w:rPr>
    </w:lvl>
    <w:lvl w:ilvl="8" w:tplc="FC98F9F2" w:tentative="1">
      <w:start w:val="1"/>
      <w:numFmt w:val="bullet"/>
      <w:lvlText w:val=""/>
      <w:lvlJc w:val="left"/>
      <w:pPr>
        <w:ind w:left="7554" w:hanging="360"/>
      </w:pPr>
      <w:rPr>
        <w:rFonts w:ascii="Wingdings" w:hAnsi="Wingdings" w:hint="default"/>
      </w:rPr>
    </w:lvl>
  </w:abstractNum>
  <w:abstractNum w:abstractNumId="26">
    <w:nsid w:val="7E8342F4"/>
    <w:multiLevelType w:val="hybridMultilevel"/>
    <w:tmpl w:val="80189C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14"/>
  </w:num>
  <w:num w:numId="4">
    <w:abstractNumId w:val="11"/>
  </w:num>
  <w:num w:numId="5">
    <w:abstractNumId w:val="25"/>
  </w:num>
  <w:num w:numId="6">
    <w:abstractNumId w:val="20"/>
  </w:num>
  <w:num w:numId="7">
    <w:abstractNumId w:val="3"/>
  </w:num>
  <w:num w:numId="8">
    <w:abstractNumId w:val="23"/>
  </w:num>
  <w:num w:numId="9">
    <w:abstractNumId w:val="4"/>
  </w:num>
  <w:num w:numId="10">
    <w:abstractNumId w:val="7"/>
  </w:num>
  <w:num w:numId="11">
    <w:abstractNumId w:val="10"/>
  </w:num>
  <w:num w:numId="12">
    <w:abstractNumId w:val="5"/>
  </w:num>
  <w:num w:numId="13">
    <w:abstractNumId w:val="24"/>
  </w:num>
  <w:num w:numId="14">
    <w:abstractNumId w:val="0"/>
  </w:num>
  <w:num w:numId="15">
    <w:abstractNumId w:val="21"/>
  </w:num>
  <w:num w:numId="16">
    <w:abstractNumId w:val="1"/>
  </w:num>
  <w:num w:numId="17">
    <w:abstractNumId w:val="19"/>
  </w:num>
  <w:num w:numId="18">
    <w:abstractNumId w:val="22"/>
  </w:num>
  <w:num w:numId="19">
    <w:abstractNumId w:val="12"/>
  </w:num>
  <w:num w:numId="20">
    <w:abstractNumId w:val="9"/>
  </w:num>
  <w:num w:numId="21">
    <w:abstractNumId w:val="2"/>
  </w:num>
  <w:num w:numId="22">
    <w:abstractNumId w:val="17"/>
  </w:num>
  <w:num w:numId="23">
    <w:abstractNumId w:val="6"/>
  </w:num>
  <w:num w:numId="24">
    <w:abstractNumId w:val="26"/>
  </w:num>
  <w:num w:numId="25">
    <w:abstractNumId w:val="15"/>
  </w:num>
  <w:num w:numId="26">
    <w:abstractNumId w:val="13"/>
  </w:num>
  <w:num w:numId="27">
    <w:abstractNumId w:val="16"/>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a Wahlig">
    <w15:presenceInfo w15:providerId="AD" w15:userId="S-1-5-21-2095178133-3693279251-869160755-72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711"/>
    <w:rsid w:val="00000D29"/>
    <w:rsid w:val="00003A6B"/>
    <w:rsid w:val="00003E82"/>
    <w:rsid w:val="0002043F"/>
    <w:rsid w:val="0002189D"/>
    <w:rsid w:val="00025EAE"/>
    <w:rsid w:val="0002755C"/>
    <w:rsid w:val="000320A6"/>
    <w:rsid w:val="0003370A"/>
    <w:rsid w:val="00040538"/>
    <w:rsid w:val="00041C84"/>
    <w:rsid w:val="00043849"/>
    <w:rsid w:val="00043ECF"/>
    <w:rsid w:val="00044761"/>
    <w:rsid w:val="000504F2"/>
    <w:rsid w:val="00054D7F"/>
    <w:rsid w:val="000711B4"/>
    <w:rsid w:val="00072752"/>
    <w:rsid w:val="00075517"/>
    <w:rsid w:val="00077883"/>
    <w:rsid w:val="00081F8B"/>
    <w:rsid w:val="00087436"/>
    <w:rsid w:val="00090348"/>
    <w:rsid w:val="000911A2"/>
    <w:rsid w:val="00091AB7"/>
    <w:rsid w:val="00091E0C"/>
    <w:rsid w:val="00092B47"/>
    <w:rsid w:val="00094259"/>
    <w:rsid w:val="000978D9"/>
    <w:rsid w:val="000A1582"/>
    <w:rsid w:val="000A32BC"/>
    <w:rsid w:val="000A3FBB"/>
    <w:rsid w:val="000B48A3"/>
    <w:rsid w:val="000B59C7"/>
    <w:rsid w:val="000C3DC7"/>
    <w:rsid w:val="000C79FB"/>
    <w:rsid w:val="000D02F6"/>
    <w:rsid w:val="000E1196"/>
    <w:rsid w:val="000E1395"/>
    <w:rsid w:val="000E31B2"/>
    <w:rsid w:val="000E5800"/>
    <w:rsid w:val="000F1440"/>
    <w:rsid w:val="000F33C5"/>
    <w:rsid w:val="000F5EC6"/>
    <w:rsid w:val="001028F0"/>
    <w:rsid w:val="00114623"/>
    <w:rsid w:val="00114A63"/>
    <w:rsid w:val="0011620F"/>
    <w:rsid w:val="0011646C"/>
    <w:rsid w:val="00121036"/>
    <w:rsid w:val="001212CA"/>
    <w:rsid w:val="00121A2D"/>
    <w:rsid w:val="0012234F"/>
    <w:rsid w:val="00125DAA"/>
    <w:rsid w:val="00140B3B"/>
    <w:rsid w:val="0014665B"/>
    <w:rsid w:val="0014705C"/>
    <w:rsid w:val="001471B0"/>
    <w:rsid w:val="00155682"/>
    <w:rsid w:val="0017473D"/>
    <w:rsid w:val="00174B17"/>
    <w:rsid w:val="00174F23"/>
    <w:rsid w:val="001750C1"/>
    <w:rsid w:val="0017699E"/>
    <w:rsid w:val="00181761"/>
    <w:rsid w:val="00185537"/>
    <w:rsid w:val="00186457"/>
    <w:rsid w:val="00193608"/>
    <w:rsid w:val="00193685"/>
    <w:rsid w:val="00195027"/>
    <w:rsid w:val="00197668"/>
    <w:rsid w:val="001A5B1E"/>
    <w:rsid w:val="001B256C"/>
    <w:rsid w:val="001B5623"/>
    <w:rsid w:val="001B7E18"/>
    <w:rsid w:val="001C256B"/>
    <w:rsid w:val="001C2998"/>
    <w:rsid w:val="001C70D4"/>
    <w:rsid w:val="001D0FB0"/>
    <w:rsid w:val="001D4714"/>
    <w:rsid w:val="001D7039"/>
    <w:rsid w:val="001E1CBA"/>
    <w:rsid w:val="001E20D5"/>
    <w:rsid w:val="001E2AA1"/>
    <w:rsid w:val="001E315A"/>
    <w:rsid w:val="001F0355"/>
    <w:rsid w:val="001F0375"/>
    <w:rsid w:val="001F32DC"/>
    <w:rsid w:val="001F53B0"/>
    <w:rsid w:val="001F6235"/>
    <w:rsid w:val="0020095D"/>
    <w:rsid w:val="00202C82"/>
    <w:rsid w:val="00204FD3"/>
    <w:rsid w:val="002055D0"/>
    <w:rsid w:val="0020582B"/>
    <w:rsid w:val="0021246E"/>
    <w:rsid w:val="00214211"/>
    <w:rsid w:val="00214945"/>
    <w:rsid w:val="00221FBF"/>
    <w:rsid w:val="0022200F"/>
    <w:rsid w:val="00223191"/>
    <w:rsid w:val="00226B9E"/>
    <w:rsid w:val="00227C3D"/>
    <w:rsid w:val="00242404"/>
    <w:rsid w:val="00244BDA"/>
    <w:rsid w:val="00251126"/>
    <w:rsid w:val="002561FD"/>
    <w:rsid w:val="00267D8F"/>
    <w:rsid w:val="00277256"/>
    <w:rsid w:val="002810CF"/>
    <w:rsid w:val="00282E1B"/>
    <w:rsid w:val="00285110"/>
    <w:rsid w:val="00287244"/>
    <w:rsid w:val="0028769A"/>
    <w:rsid w:val="002905AD"/>
    <w:rsid w:val="002905D3"/>
    <w:rsid w:val="00294FEE"/>
    <w:rsid w:val="002A3872"/>
    <w:rsid w:val="002A437E"/>
    <w:rsid w:val="002A43F9"/>
    <w:rsid w:val="002A4D7C"/>
    <w:rsid w:val="002B16AB"/>
    <w:rsid w:val="002B3CC6"/>
    <w:rsid w:val="002C3B94"/>
    <w:rsid w:val="002C40B0"/>
    <w:rsid w:val="002C43B7"/>
    <w:rsid w:val="002C4C06"/>
    <w:rsid w:val="002C52FB"/>
    <w:rsid w:val="002C6A8B"/>
    <w:rsid w:val="002C6BF2"/>
    <w:rsid w:val="002D32AC"/>
    <w:rsid w:val="002D36DA"/>
    <w:rsid w:val="002D45E7"/>
    <w:rsid w:val="002E1403"/>
    <w:rsid w:val="002E1956"/>
    <w:rsid w:val="002F14AD"/>
    <w:rsid w:val="002F3458"/>
    <w:rsid w:val="002F7AFE"/>
    <w:rsid w:val="00313A65"/>
    <w:rsid w:val="00313D4C"/>
    <w:rsid w:val="00315EC6"/>
    <w:rsid w:val="00317760"/>
    <w:rsid w:val="0032623A"/>
    <w:rsid w:val="00326833"/>
    <w:rsid w:val="00327E81"/>
    <w:rsid w:val="00331650"/>
    <w:rsid w:val="0034234E"/>
    <w:rsid w:val="003447CC"/>
    <w:rsid w:val="003459AD"/>
    <w:rsid w:val="00350961"/>
    <w:rsid w:val="003541EB"/>
    <w:rsid w:val="00354A4A"/>
    <w:rsid w:val="00355AD0"/>
    <w:rsid w:val="003560F9"/>
    <w:rsid w:val="003570DB"/>
    <w:rsid w:val="00357574"/>
    <w:rsid w:val="003621B5"/>
    <w:rsid w:val="003658D0"/>
    <w:rsid w:val="00370677"/>
    <w:rsid w:val="00376904"/>
    <w:rsid w:val="00376B22"/>
    <w:rsid w:val="00380217"/>
    <w:rsid w:val="003832A5"/>
    <w:rsid w:val="003832B6"/>
    <w:rsid w:val="003844FD"/>
    <w:rsid w:val="0039525C"/>
    <w:rsid w:val="003A16F9"/>
    <w:rsid w:val="003A1791"/>
    <w:rsid w:val="003A3D61"/>
    <w:rsid w:val="003A3FF8"/>
    <w:rsid w:val="003A7AA7"/>
    <w:rsid w:val="003B10CC"/>
    <w:rsid w:val="003B39DD"/>
    <w:rsid w:val="003C3FD2"/>
    <w:rsid w:val="003D420A"/>
    <w:rsid w:val="003D5979"/>
    <w:rsid w:val="003D60E1"/>
    <w:rsid w:val="003F05D5"/>
    <w:rsid w:val="003F2C0F"/>
    <w:rsid w:val="00403090"/>
    <w:rsid w:val="00403255"/>
    <w:rsid w:val="00403FA1"/>
    <w:rsid w:val="004059E2"/>
    <w:rsid w:val="0040609E"/>
    <w:rsid w:val="004106B0"/>
    <w:rsid w:val="00411FEE"/>
    <w:rsid w:val="00413E13"/>
    <w:rsid w:val="004171AD"/>
    <w:rsid w:val="00417240"/>
    <w:rsid w:val="00420CF3"/>
    <w:rsid w:val="00427F09"/>
    <w:rsid w:val="0043052A"/>
    <w:rsid w:val="004318BB"/>
    <w:rsid w:val="00434BBC"/>
    <w:rsid w:val="00437DE7"/>
    <w:rsid w:val="00441116"/>
    <w:rsid w:val="00450C15"/>
    <w:rsid w:val="004525AE"/>
    <w:rsid w:val="004528C6"/>
    <w:rsid w:val="0045543F"/>
    <w:rsid w:val="00455D55"/>
    <w:rsid w:val="00456938"/>
    <w:rsid w:val="00461514"/>
    <w:rsid w:val="004616C4"/>
    <w:rsid w:val="004653B7"/>
    <w:rsid w:val="00470854"/>
    <w:rsid w:val="00477BF6"/>
    <w:rsid w:val="004801CA"/>
    <w:rsid w:val="00480846"/>
    <w:rsid w:val="004819A4"/>
    <w:rsid w:val="004833D4"/>
    <w:rsid w:val="0048411D"/>
    <w:rsid w:val="004857B5"/>
    <w:rsid w:val="00487173"/>
    <w:rsid w:val="0049017D"/>
    <w:rsid w:val="00490B9F"/>
    <w:rsid w:val="004911CB"/>
    <w:rsid w:val="00496283"/>
    <w:rsid w:val="0049632D"/>
    <w:rsid w:val="00496481"/>
    <w:rsid w:val="004A06C4"/>
    <w:rsid w:val="004A4800"/>
    <w:rsid w:val="004B50A4"/>
    <w:rsid w:val="004B5CB0"/>
    <w:rsid w:val="004B7105"/>
    <w:rsid w:val="004C2A81"/>
    <w:rsid w:val="004C2ACA"/>
    <w:rsid w:val="004C3333"/>
    <w:rsid w:val="004C7533"/>
    <w:rsid w:val="004C7F84"/>
    <w:rsid w:val="004D0597"/>
    <w:rsid w:val="004E53AE"/>
    <w:rsid w:val="004E5545"/>
    <w:rsid w:val="004E5748"/>
    <w:rsid w:val="004E7BAD"/>
    <w:rsid w:val="004F3A75"/>
    <w:rsid w:val="004F3F59"/>
    <w:rsid w:val="004F59CF"/>
    <w:rsid w:val="0050026B"/>
    <w:rsid w:val="00501900"/>
    <w:rsid w:val="00505242"/>
    <w:rsid w:val="0051213A"/>
    <w:rsid w:val="00526C55"/>
    <w:rsid w:val="005270BF"/>
    <w:rsid w:val="00530945"/>
    <w:rsid w:val="00532D8C"/>
    <w:rsid w:val="00533419"/>
    <w:rsid w:val="005337A2"/>
    <w:rsid w:val="00534635"/>
    <w:rsid w:val="0053498B"/>
    <w:rsid w:val="0053543A"/>
    <w:rsid w:val="00535EE6"/>
    <w:rsid w:val="005376E6"/>
    <w:rsid w:val="00537D2A"/>
    <w:rsid w:val="00543E41"/>
    <w:rsid w:val="00547E61"/>
    <w:rsid w:val="00551003"/>
    <w:rsid w:val="00552B38"/>
    <w:rsid w:val="00564CE8"/>
    <w:rsid w:val="00565057"/>
    <w:rsid w:val="00567718"/>
    <w:rsid w:val="0057092F"/>
    <w:rsid w:val="005817DC"/>
    <w:rsid w:val="00582C8F"/>
    <w:rsid w:val="0058303C"/>
    <w:rsid w:val="00586573"/>
    <w:rsid w:val="00586818"/>
    <w:rsid w:val="00590D76"/>
    <w:rsid w:val="005931C2"/>
    <w:rsid w:val="0059548B"/>
    <w:rsid w:val="005A0F10"/>
    <w:rsid w:val="005A4F6B"/>
    <w:rsid w:val="005A7F2D"/>
    <w:rsid w:val="005B36C2"/>
    <w:rsid w:val="005B47B8"/>
    <w:rsid w:val="005C335C"/>
    <w:rsid w:val="005C341A"/>
    <w:rsid w:val="005C63CC"/>
    <w:rsid w:val="005C6694"/>
    <w:rsid w:val="005C7B4C"/>
    <w:rsid w:val="005C7F70"/>
    <w:rsid w:val="005D06A0"/>
    <w:rsid w:val="005E0AFA"/>
    <w:rsid w:val="005E1909"/>
    <w:rsid w:val="005E44AC"/>
    <w:rsid w:val="005E45EA"/>
    <w:rsid w:val="005E78A3"/>
    <w:rsid w:val="005F41BE"/>
    <w:rsid w:val="005F71A2"/>
    <w:rsid w:val="006002B7"/>
    <w:rsid w:val="006028E9"/>
    <w:rsid w:val="0060379D"/>
    <w:rsid w:val="006038F4"/>
    <w:rsid w:val="00607AE8"/>
    <w:rsid w:val="00614151"/>
    <w:rsid w:val="006155D1"/>
    <w:rsid w:val="00625062"/>
    <w:rsid w:val="00626534"/>
    <w:rsid w:val="006301B4"/>
    <w:rsid w:val="00630D03"/>
    <w:rsid w:val="00634AB2"/>
    <w:rsid w:val="0064141E"/>
    <w:rsid w:val="006427A7"/>
    <w:rsid w:val="00645FA0"/>
    <w:rsid w:val="00647D7D"/>
    <w:rsid w:val="006516D5"/>
    <w:rsid w:val="006518D9"/>
    <w:rsid w:val="006571BA"/>
    <w:rsid w:val="00657B41"/>
    <w:rsid w:val="00661B6C"/>
    <w:rsid w:val="00663058"/>
    <w:rsid w:val="00664B26"/>
    <w:rsid w:val="00664F1B"/>
    <w:rsid w:val="00667438"/>
    <w:rsid w:val="006714B5"/>
    <w:rsid w:val="006734F6"/>
    <w:rsid w:val="0067735B"/>
    <w:rsid w:val="00681517"/>
    <w:rsid w:val="00681F04"/>
    <w:rsid w:val="00683CC5"/>
    <w:rsid w:val="006863A7"/>
    <w:rsid w:val="00693C63"/>
    <w:rsid w:val="00694D6E"/>
    <w:rsid w:val="00696191"/>
    <w:rsid w:val="00697E95"/>
    <w:rsid w:val="006A10DE"/>
    <w:rsid w:val="006A16A1"/>
    <w:rsid w:val="006A2C88"/>
    <w:rsid w:val="006A4841"/>
    <w:rsid w:val="006A6E99"/>
    <w:rsid w:val="006B3D93"/>
    <w:rsid w:val="006B6F30"/>
    <w:rsid w:val="006B7035"/>
    <w:rsid w:val="006D1E19"/>
    <w:rsid w:val="006D3974"/>
    <w:rsid w:val="006D4166"/>
    <w:rsid w:val="006E0BC4"/>
    <w:rsid w:val="006E1A5E"/>
    <w:rsid w:val="006E2597"/>
    <w:rsid w:val="006E68C7"/>
    <w:rsid w:val="006F60BB"/>
    <w:rsid w:val="006F7EFE"/>
    <w:rsid w:val="00701E28"/>
    <w:rsid w:val="00704E2E"/>
    <w:rsid w:val="007062C7"/>
    <w:rsid w:val="00706D66"/>
    <w:rsid w:val="007103FD"/>
    <w:rsid w:val="00710F2C"/>
    <w:rsid w:val="00710F85"/>
    <w:rsid w:val="0071256E"/>
    <w:rsid w:val="00712621"/>
    <w:rsid w:val="00713965"/>
    <w:rsid w:val="00714D71"/>
    <w:rsid w:val="0071513C"/>
    <w:rsid w:val="0071588C"/>
    <w:rsid w:val="00717B14"/>
    <w:rsid w:val="00717F5B"/>
    <w:rsid w:val="00720328"/>
    <w:rsid w:val="00720D56"/>
    <w:rsid w:val="00722524"/>
    <w:rsid w:val="007231FB"/>
    <w:rsid w:val="007263EE"/>
    <w:rsid w:val="007307E3"/>
    <w:rsid w:val="0073212C"/>
    <w:rsid w:val="007340E8"/>
    <w:rsid w:val="00734CE0"/>
    <w:rsid w:val="00736089"/>
    <w:rsid w:val="0074034E"/>
    <w:rsid w:val="00745CD1"/>
    <w:rsid w:val="00746899"/>
    <w:rsid w:val="00746AC0"/>
    <w:rsid w:val="007522D1"/>
    <w:rsid w:val="00753364"/>
    <w:rsid w:val="00753E9B"/>
    <w:rsid w:val="007605C5"/>
    <w:rsid w:val="00761A0F"/>
    <w:rsid w:val="00761CFC"/>
    <w:rsid w:val="007717C2"/>
    <w:rsid w:val="007742B2"/>
    <w:rsid w:val="0077484E"/>
    <w:rsid w:val="00782D1B"/>
    <w:rsid w:val="00787726"/>
    <w:rsid w:val="00790A0F"/>
    <w:rsid w:val="00792041"/>
    <w:rsid w:val="00792C0D"/>
    <w:rsid w:val="00795193"/>
    <w:rsid w:val="00796815"/>
    <w:rsid w:val="00796FF2"/>
    <w:rsid w:val="007A173F"/>
    <w:rsid w:val="007A301E"/>
    <w:rsid w:val="007A3800"/>
    <w:rsid w:val="007A3AEC"/>
    <w:rsid w:val="007A7E96"/>
    <w:rsid w:val="007B3F29"/>
    <w:rsid w:val="007C14C1"/>
    <w:rsid w:val="007C3726"/>
    <w:rsid w:val="007C4E45"/>
    <w:rsid w:val="007C775D"/>
    <w:rsid w:val="007D00C2"/>
    <w:rsid w:val="007D149A"/>
    <w:rsid w:val="007D2780"/>
    <w:rsid w:val="007D3534"/>
    <w:rsid w:val="007D432B"/>
    <w:rsid w:val="007D6043"/>
    <w:rsid w:val="007E055C"/>
    <w:rsid w:val="007E258E"/>
    <w:rsid w:val="007E3F19"/>
    <w:rsid w:val="007E61F3"/>
    <w:rsid w:val="007E77D7"/>
    <w:rsid w:val="007F187C"/>
    <w:rsid w:val="008007B6"/>
    <w:rsid w:val="00803799"/>
    <w:rsid w:val="008126E3"/>
    <w:rsid w:val="00813673"/>
    <w:rsid w:val="00816454"/>
    <w:rsid w:val="0081655C"/>
    <w:rsid w:val="008206F6"/>
    <w:rsid w:val="008265E8"/>
    <w:rsid w:val="00826CE1"/>
    <w:rsid w:val="00827D1F"/>
    <w:rsid w:val="0083079E"/>
    <w:rsid w:val="008353DF"/>
    <w:rsid w:val="00837F71"/>
    <w:rsid w:val="008538B9"/>
    <w:rsid w:val="00855137"/>
    <w:rsid w:val="008616A1"/>
    <w:rsid w:val="00862432"/>
    <w:rsid w:val="008639CA"/>
    <w:rsid w:val="00865DA2"/>
    <w:rsid w:val="00866049"/>
    <w:rsid w:val="00870DD2"/>
    <w:rsid w:val="00871004"/>
    <w:rsid w:val="00872069"/>
    <w:rsid w:val="0087307D"/>
    <w:rsid w:val="00880210"/>
    <w:rsid w:val="00880399"/>
    <w:rsid w:val="00885EDD"/>
    <w:rsid w:val="00886341"/>
    <w:rsid w:val="008905CA"/>
    <w:rsid w:val="0089381E"/>
    <w:rsid w:val="00896CD6"/>
    <w:rsid w:val="00896DB7"/>
    <w:rsid w:val="00897840"/>
    <w:rsid w:val="008A0809"/>
    <w:rsid w:val="008A25DA"/>
    <w:rsid w:val="008B64A9"/>
    <w:rsid w:val="008B687C"/>
    <w:rsid w:val="008C13DE"/>
    <w:rsid w:val="008C4CE9"/>
    <w:rsid w:val="008C5139"/>
    <w:rsid w:val="008D1673"/>
    <w:rsid w:val="008E000F"/>
    <w:rsid w:val="008E019C"/>
    <w:rsid w:val="008E2C01"/>
    <w:rsid w:val="008E5151"/>
    <w:rsid w:val="008E56B0"/>
    <w:rsid w:val="008E783C"/>
    <w:rsid w:val="008E7B71"/>
    <w:rsid w:val="008F0342"/>
    <w:rsid w:val="008F034F"/>
    <w:rsid w:val="008F095B"/>
    <w:rsid w:val="008F1BE7"/>
    <w:rsid w:val="008F31B5"/>
    <w:rsid w:val="008F3AFD"/>
    <w:rsid w:val="008F44F7"/>
    <w:rsid w:val="008F61C7"/>
    <w:rsid w:val="008F779E"/>
    <w:rsid w:val="0090501A"/>
    <w:rsid w:val="00905DD0"/>
    <w:rsid w:val="00906823"/>
    <w:rsid w:val="00907853"/>
    <w:rsid w:val="00907891"/>
    <w:rsid w:val="00912ADF"/>
    <w:rsid w:val="00917601"/>
    <w:rsid w:val="009201C6"/>
    <w:rsid w:val="00926741"/>
    <w:rsid w:val="009312B3"/>
    <w:rsid w:val="00931D3C"/>
    <w:rsid w:val="009320D6"/>
    <w:rsid w:val="00941614"/>
    <w:rsid w:val="00941975"/>
    <w:rsid w:val="00952235"/>
    <w:rsid w:val="00975246"/>
    <w:rsid w:val="009810D9"/>
    <w:rsid w:val="009827ED"/>
    <w:rsid w:val="00984846"/>
    <w:rsid w:val="009855A4"/>
    <w:rsid w:val="00985B71"/>
    <w:rsid w:val="00994BD1"/>
    <w:rsid w:val="0099649B"/>
    <w:rsid w:val="009A0BAB"/>
    <w:rsid w:val="009A11F5"/>
    <w:rsid w:val="009A2764"/>
    <w:rsid w:val="009A40E0"/>
    <w:rsid w:val="009B396B"/>
    <w:rsid w:val="009B4C0D"/>
    <w:rsid w:val="009B5149"/>
    <w:rsid w:val="009C26F2"/>
    <w:rsid w:val="009C3175"/>
    <w:rsid w:val="009C5DDA"/>
    <w:rsid w:val="009D0108"/>
    <w:rsid w:val="009D3989"/>
    <w:rsid w:val="009E4764"/>
    <w:rsid w:val="009E7859"/>
    <w:rsid w:val="009F207A"/>
    <w:rsid w:val="009F270D"/>
    <w:rsid w:val="009F41E8"/>
    <w:rsid w:val="00A21FB8"/>
    <w:rsid w:val="00A2342B"/>
    <w:rsid w:val="00A25AE0"/>
    <w:rsid w:val="00A30994"/>
    <w:rsid w:val="00A31598"/>
    <w:rsid w:val="00A329A1"/>
    <w:rsid w:val="00A344ED"/>
    <w:rsid w:val="00A34E91"/>
    <w:rsid w:val="00A3507B"/>
    <w:rsid w:val="00A45E8B"/>
    <w:rsid w:val="00A528A1"/>
    <w:rsid w:val="00A5407E"/>
    <w:rsid w:val="00A5668A"/>
    <w:rsid w:val="00A61426"/>
    <w:rsid w:val="00A614E6"/>
    <w:rsid w:val="00A62740"/>
    <w:rsid w:val="00A63F8E"/>
    <w:rsid w:val="00A667FD"/>
    <w:rsid w:val="00A74144"/>
    <w:rsid w:val="00A7508D"/>
    <w:rsid w:val="00A75A3A"/>
    <w:rsid w:val="00A858FF"/>
    <w:rsid w:val="00A90DF5"/>
    <w:rsid w:val="00A92224"/>
    <w:rsid w:val="00A92AFC"/>
    <w:rsid w:val="00A93815"/>
    <w:rsid w:val="00A94502"/>
    <w:rsid w:val="00AA4EA6"/>
    <w:rsid w:val="00AB3DC0"/>
    <w:rsid w:val="00AB4A58"/>
    <w:rsid w:val="00AB51A9"/>
    <w:rsid w:val="00AB7EBB"/>
    <w:rsid w:val="00AC1DE3"/>
    <w:rsid w:val="00AC359D"/>
    <w:rsid w:val="00AC3C01"/>
    <w:rsid w:val="00AC7921"/>
    <w:rsid w:val="00AC7B60"/>
    <w:rsid w:val="00AD14F6"/>
    <w:rsid w:val="00AD441A"/>
    <w:rsid w:val="00AD76D2"/>
    <w:rsid w:val="00AD7F40"/>
    <w:rsid w:val="00AE2BF0"/>
    <w:rsid w:val="00AE2D21"/>
    <w:rsid w:val="00AE4CD0"/>
    <w:rsid w:val="00AE4F60"/>
    <w:rsid w:val="00AE7B43"/>
    <w:rsid w:val="00AF0628"/>
    <w:rsid w:val="00B031AE"/>
    <w:rsid w:val="00B041C8"/>
    <w:rsid w:val="00B133B0"/>
    <w:rsid w:val="00B2050C"/>
    <w:rsid w:val="00B20931"/>
    <w:rsid w:val="00B21EE1"/>
    <w:rsid w:val="00B22123"/>
    <w:rsid w:val="00B237E0"/>
    <w:rsid w:val="00B26BBE"/>
    <w:rsid w:val="00B3542F"/>
    <w:rsid w:val="00B35481"/>
    <w:rsid w:val="00B36015"/>
    <w:rsid w:val="00B37F58"/>
    <w:rsid w:val="00B42A56"/>
    <w:rsid w:val="00B434EF"/>
    <w:rsid w:val="00B43EFF"/>
    <w:rsid w:val="00B517B9"/>
    <w:rsid w:val="00B57EE0"/>
    <w:rsid w:val="00B57F43"/>
    <w:rsid w:val="00B67D85"/>
    <w:rsid w:val="00B67F07"/>
    <w:rsid w:val="00B7263C"/>
    <w:rsid w:val="00B72E56"/>
    <w:rsid w:val="00B75857"/>
    <w:rsid w:val="00B859B8"/>
    <w:rsid w:val="00B915E5"/>
    <w:rsid w:val="00B95484"/>
    <w:rsid w:val="00B955C8"/>
    <w:rsid w:val="00B973D8"/>
    <w:rsid w:val="00BA6FBB"/>
    <w:rsid w:val="00BB0D64"/>
    <w:rsid w:val="00BB6C71"/>
    <w:rsid w:val="00BC19F1"/>
    <w:rsid w:val="00BC55E6"/>
    <w:rsid w:val="00BD4EB2"/>
    <w:rsid w:val="00BD5EF7"/>
    <w:rsid w:val="00BD6F8F"/>
    <w:rsid w:val="00BE512D"/>
    <w:rsid w:val="00BE5B9A"/>
    <w:rsid w:val="00BE6513"/>
    <w:rsid w:val="00BE76C0"/>
    <w:rsid w:val="00C00B58"/>
    <w:rsid w:val="00C03EDF"/>
    <w:rsid w:val="00C04E37"/>
    <w:rsid w:val="00C06EA6"/>
    <w:rsid w:val="00C07016"/>
    <w:rsid w:val="00C11EA8"/>
    <w:rsid w:val="00C12581"/>
    <w:rsid w:val="00C12730"/>
    <w:rsid w:val="00C132D4"/>
    <w:rsid w:val="00C2014A"/>
    <w:rsid w:val="00C22DE6"/>
    <w:rsid w:val="00C24FDF"/>
    <w:rsid w:val="00C25828"/>
    <w:rsid w:val="00C26252"/>
    <w:rsid w:val="00C32186"/>
    <w:rsid w:val="00C36068"/>
    <w:rsid w:val="00C4676D"/>
    <w:rsid w:val="00C46C83"/>
    <w:rsid w:val="00C5102D"/>
    <w:rsid w:val="00C51287"/>
    <w:rsid w:val="00C51FA4"/>
    <w:rsid w:val="00C53C43"/>
    <w:rsid w:val="00C62617"/>
    <w:rsid w:val="00C62CE8"/>
    <w:rsid w:val="00C63A5A"/>
    <w:rsid w:val="00C7443D"/>
    <w:rsid w:val="00C83CF0"/>
    <w:rsid w:val="00C84399"/>
    <w:rsid w:val="00C84586"/>
    <w:rsid w:val="00C92E9E"/>
    <w:rsid w:val="00C934EC"/>
    <w:rsid w:val="00CA2FF8"/>
    <w:rsid w:val="00CB10A8"/>
    <w:rsid w:val="00CB30E4"/>
    <w:rsid w:val="00CB6E57"/>
    <w:rsid w:val="00CD36DD"/>
    <w:rsid w:val="00CD4692"/>
    <w:rsid w:val="00CE11CA"/>
    <w:rsid w:val="00CE393A"/>
    <w:rsid w:val="00CE603A"/>
    <w:rsid w:val="00CE756A"/>
    <w:rsid w:val="00CF0F07"/>
    <w:rsid w:val="00CF2187"/>
    <w:rsid w:val="00D04D09"/>
    <w:rsid w:val="00D06C2B"/>
    <w:rsid w:val="00D10D47"/>
    <w:rsid w:val="00D12B66"/>
    <w:rsid w:val="00D136D5"/>
    <w:rsid w:val="00D1623E"/>
    <w:rsid w:val="00D21178"/>
    <w:rsid w:val="00D2176B"/>
    <w:rsid w:val="00D21A2D"/>
    <w:rsid w:val="00D24373"/>
    <w:rsid w:val="00D260D6"/>
    <w:rsid w:val="00D3667A"/>
    <w:rsid w:val="00D40A14"/>
    <w:rsid w:val="00D42A0D"/>
    <w:rsid w:val="00D431BD"/>
    <w:rsid w:val="00D45DA9"/>
    <w:rsid w:val="00D60711"/>
    <w:rsid w:val="00D6252F"/>
    <w:rsid w:val="00D632CC"/>
    <w:rsid w:val="00D63E2A"/>
    <w:rsid w:val="00D6697E"/>
    <w:rsid w:val="00D719D6"/>
    <w:rsid w:val="00D73758"/>
    <w:rsid w:val="00D74370"/>
    <w:rsid w:val="00D751AA"/>
    <w:rsid w:val="00D75EB5"/>
    <w:rsid w:val="00D77FF1"/>
    <w:rsid w:val="00D82B22"/>
    <w:rsid w:val="00D84F81"/>
    <w:rsid w:val="00D8563F"/>
    <w:rsid w:val="00D8754A"/>
    <w:rsid w:val="00D8789E"/>
    <w:rsid w:val="00D9480C"/>
    <w:rsid w:val="00DA154E"/>
    <w:rsid w:val="00DB4897"/>
    <w:rsid w:val="00DB5816"/>
    <w:rsid w:val="00DB5A46"/>
    <w:rsid w:val="00DB7964"/>
    <w:rsid w:val="00DC306A"/>
    <w:rsid w:val="00DC762E"/>
    <w:rsid w:val="00DD26E2"/>
    <w:rsid w:val="00DD40D9"/>
    <w:rsid w:val="00DD68DF"/>
    <w:rsid w:val="00DE0519"/>
    <w:rsid w:val="00DE140E"/>
    <w:rsid w:val="00DE22AA"/>
    <w:rsid w:val="00DF37A1"/>
    <w:rsid w:val="00DF3A2E"/>
    <w:rsid w:val="00E00917"/>
    <w:rsid w:val="00E0112D"/>
    <w:rsid w:val="00E03FCB"/>
    <w:rsid w:val="00E049B5"/>
    <w:rsid w:val="00E06E44"/>
    <w:rsid w:val="00E179A4"/>
    <w:rsid w:val="00E205E3"/>
    <w:rsid w:val="00E2375E"/>
    <w:rsid w:val="00E324A2"/>
    <w:rsid w:val="00E359B5"/>
    <w:rsid w:val="00E37976"/>
    <w:rsid w:val="00E427E3"/>
    <w:rsid w:val="00E46C1C"/>
    <w:rsid w:val="00E5244C"/>
    <w:rsid w:val="00E5305E"/>
    <w:rsid w:val="00E53632"/>
    <w:rsid w:val="00E572DA"/>
    <w:rsid w:val="00E57485"/>
    <w:rsid w:val="00E60EE8"/>
    <w:rsid w:val="00E65359"/>
    <w:rsid w:val="00E67505"/>
    <w:rsid w:val="00E67D88"/>
    <w:rsid w:val="00E7133E"/>
    <w:rsid w:val="00E82EC0"/>
    <w:rsid w:val="00E83EA9"/>
    <w:rsid w:val="00E842F2"/>
    <w:rsid w:val="00E9320B"/>
    <w:rsid w:val="00EA031B"/>
    <w:rsid w:val="00EA48E6"/>
    <w:rsid w:val="00EA4949"/>
    <w:rsid w:val="00EA57F6"/>
    <w:rsid w:val="00EB1640"/>
    <w:rsid w:val="00EB4444"/>
    <w:rsid w:val="00EC0D11"/>
    <w:rsid w:val="00EC32C2"/>
    <w:rsid w:val="00EC570C"/>
    <w:rsid w:val="00EC7B16"/>
    <w:rsid w:val="00ED3794"/>
    <w:rsid w:val="00ED3A3C"/>
    <w:rsid w:val="00ED5D67"/>
    <w:rsid w:val="00EE4F1F"/>
    <w:rsid w:val="00EE5F15"/>
    <w:rsid w:val="00EF044D"/>
    <w:rsid w:val="00F024B7"/>
    <w:rsid w:val="00F04A13"/>
    <w:rsid w:val="00F052B4"/>
    <w:rsid w:val="00F05F2E"/>
    <w:rsid w:val="00F151B5"/>
    <w:rsid w:val="00F212DB"/>
    <w:rsid w:val="00F2164B"/>
    <w:rsid w:val="00F34406"/>
    <w:rsid w:val="00F36718"/>
    <w:rsid w:val="00F408E1"/>
    <w:rsid w:val="00F47A61"/>
    <w:rsid w:val="00F578CE"/>
    <w:rsid w:val="00F6018B"/>
    <w:rsid w:val="00F63442"/>
    <w:rsid w:val="00F63578"/>
    <w:rsid w:val="00F66A2C"/>
    <w:rsid w:val="00F6713B"/>
    <w:rsid w:val="00F67F49"/>
    <w:rsid w:val="00F72A85"/>
    <w:rsid w:val="00F76DD0"/>
    <w:rsid w:val="00F840F7"/>
    <w:rsid w:val="00F8685D"/>
    <w:rsid w:val="00F877FF"/>
    <w:rsid w:val="00F92885"/>
    <w:rsid w:val="00F93127"/>
    <w:rsid w:val="00F94D8D"/>
    <w:rsid w:val="00F9698E"/>
    <w:rsid w:val="00FA2BC5"/>
    <w:rsid w:val="00FA6A4E"/>
    <w:rsid w:val="00FB1F4F"/>
    <w:rsid w:val="00FB275D"/>
    <w:rsid w:val="00FB281C"/>
    <w:rsid w:val="00FB42D1"/>
    <w:rsid w:val="00FB5041"/>
    <w:rsid w:val="00FB510C"/>
    <w:rsid w:val="00FB6EE5"/>
    <w:rsid w:val="00FC3CBF"/>
    <w:rsid w:val="00FC4BA0"/>
    <w:rsid w:val="00FC594F"/>
    <w:rsid w:val="00FC620F"/>
    <w:rsid w:val="00FC73CA"/>
    <w:rsid w:val="00FD4FFC"/>
    <w:rsid w:val="00FD6375"/>
    <w:rsid w:val="00FD650C"/>
    <w:rsid w:val="00FE1143"/>
    <w:rsid w:val="00FE2A10"/>
    <w:rsid w:val="00FE3EA2"/>
    <w:rsid w:val="00FE60DE"/>
    <w:rsid w:val="00FE728B"/>
    <w:rsid w:val="00FE7AD5"/>
    <w:rsid w:val="00FF79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6B9E"/>
    <w:pPr>
      <w:spacing w:after="0" w:line="240" w:lineRule="auto"/>
    </w:pPr>
    <w:rPr>
      <w:rFonts w:ascii="Times New Roman" w:eastAsia="SimSun" w:hAnsi="Times New Roman" w:cs="Times New Roman"/>
      <w:sz w:val="24"/>
      <w:szCs w:val="24"/>
      <w:lang w:eastAsia="zh-CN"/>
    </w:rPr>
  </w:style>
  <w:style w:type="paragraph" w:styleId="Nagwek5">
    <w:name w:val="heading 5"/>
    <w:basedOn w:val="Normalny"/>
    <w:next w:val="Normalny"/>
    <w:link w:val="Nagwek5Znak"/>
    <w:autoRedefine/>
    <w:uiPriority w:val="9"/>
    <w:unhideWhenUsed/>
    <w:qFormat/>
    <w:rsid w:val="009201C6"/>
    <w:pPr>
      <w:keepNext/>
      <w:keepLines/>
      <w:pBdr>
        <w:top w:val="single" w:sz="8" w:space="1" w:color="auto"/>
        <w:left w:val="single" w:sz="8" w:space="4" w:color="auto"/>
      </w:pBdr>
      <w:spacing w:before="120" w:line="360" w:lineRule="auto"/>
      <w:ind w:left="142"/>
      <w:jc w:val="both"/>
      <w:outlineLvl w:val="4"/>
    </w:pPr>
    <w:rPr>
      <w:rFonts w:asciiTheme="majorHAnsi" w:eastAsiaTheme="majorEastAsia" w:hAnsiTheme="majorHAnsi" w:cstheme="majorBidi"/>
      <w:b/>
      <w:bCs/>
      <w:sz w:val="22"/>
      <w:szCs w:val="22"/>
      <w:lang w:eastAsia="en-US"/>
    </w:rPr>
  </w:style>
  <w:style w:type="paragraph" w:styleId="Nagwek9">
    <w:name w:val="heading 9"/>
    <w:basedOn w:val="Normalny"/>
    <w:next w:val="Normalny"/>
    <w:link w:val="Nagwek9Znak"/>
    <w:uiPriority w:val="9"/>
    <w:semiHidden/>
    <w:unhideWhenUsed/>
    <w:qFormat/>
    <w:rsid w:val="00E2375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60711"/>
    <w:pPr>
      <w:tabs>
        <w:tab w:val="center" w:pos="4536"/>
        <w:tab w:val="right" w:pos="9072"/>
      </w:tabs>
    </w:pPr>
  </w:style>
  <w:style w:type="character" w:customStyle="1" w:styleId="NagwekZnak">
    <w:name w:val="Nagłówek Znak"/>
    <w:basedOn w:val="Domylnaczcionkaakapitu"/>
    <w:link w:val="Nagwek"/>
    <w:uiPriority w:val="99"/>
    <w:rsid w:val="00D60711"/>
  </w:style>
  <w:style w:type="paragraph" w:styleId="Stopka">
    <w:name w:val="footer"/>
    <w:basedOn w:val="Normalny"/>
    <w:link w:val="StopkaZnak"/>
    <w:uiPriority w:val="99"/>
    <w:unhideWhenUsed/>
    <w:rsid w:val="00D60711"/>
    <w:pPr>
      <w:tabs>
        <w:tab w:val="center" w:pos="4536"/>
        <w:tab w:val="right" w:pos="9072"/>
      </w:tabs>
    </w:pPr>
  </w:style>
  <w:style w:type="character" w:customStyle="1" w:styleId="StopkaZnak">
    <w:name w:val="Stopka Znak"/>
    <w:basedOn w:val="Domylnaczcionkaakapitu"/>
    <w:link w:val="Stopka"/>
    <w:uiPriority w:val="99"/>
    <w:rsid w:val="00D60711"/>
  </w:style>
  <w:style w:type="paragraph" w:styleId="Tekstdymka">
    <w:name w:val="Balloon Text"/>
    <w:basedOn w:val="Normalny"/>
    <w:link w:val="TekstdymkaZnak"/>
    <w:uiPriority w:val="99"/>
    <w:semiHidden/>
    <w:unhideWhenUsed/>
    <w:rsid w:val="00D60711"/>
    <w:rPr>
      <w:rFonts w:ascii="Tahoma" w:hAnsi="Tahoma" w:cs="Tahoma"/>
      <w:sz w:val="16"/>
      <w:szCs w:val="16"/>
    </w:rPr>
  </w:style>
  <w:style w:type="character" w:customStyle="1" w:styleId="TekstdymkaZnak">
    <w:name w:val="Tekst dymka Znak"/>
    <w:basedOn w:val="Domylnaczcionkaakapitu"/>
    <w:link w:val="Tekstdymka"/>
    <w:uiPriority w:val="99"/>
    <w:semiHidden/>
    <w:rsid w:val="00D60711"/>
    <w:rPr>
      <w:rFonts w:ascii="Tahoma" w:hAnsi="Tahoma" w:cs="Tahoma"/>
      <w:sz w:val="16"/>
      <w:szCs w:val="16"/>
    </w:rPr>
  </w:style>
  <w:style w:type="paragraph" w:customStyle="1" w:styleId="Default">
    <w:name w:val="Default"/>
    <w:rsid w:val="00ED5D67"/>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maz_wyliczenie,opis dzialania,K-P_odwolanie,A_wyliczenie,Akapit z listą5,Akapit z listą51"/>
    <w:basedOn w:val="Normalny"/>
    <w:link w:val="AkapitzlistZnak"/>
    <w:uiPriority w:val="34"/>
    <w:qFormat/>
    <w:rsid w:val="00712621"/>
    <w:pPr>
      <w:ind w:left="720"/>
      <w:contextualSpacing/>
    </w:pPr>
  </w:style>
  <w:style w:type="character" w:styleId="Pogrubienie">
    <w:name w:val="Strong"/>
    <w:basedOn w:val="Domylnaczcionkaakapitu"/>
    <w:uiPriority w:val="22"/>
    <w:qFormat/>
    <w:rsid w:val="00226B9E"/>
    <w:rPr>
      <w:b/>
      <w:bCs/>
    </w:rPr>
  </w:style>
  <w:style w:type="character" w:styleId="Odwoaniedokomentarza">
    <w:name w:val="annotation reference"/>
    <w:basedOn w:val="Domylnaczcionkaakapitu"/>
    <w:uiPriority w:val="99"/>
    <w:unhideWhenUsed/>
    <w:rsid w:val="00BE512D"/>
    <w:rPr>
      <w:sz w:val="16"/>
      <w:szCs w:val="16"/>
    </w:rPr>
  </w:style>
  <w:style w:type="paragraph" w:styleId="Tekstkomentarza">
    <w:name w:val="annotation text"/>
    <w:basedOn w:val="Normalny"/>
    <w:link w:val="TekstkomentarzaZnak"/>
    <w:uiPriority w:val="99"/>
    <w:unhideWhenUsed/>
    <w:rsid w:val="00BE512D"/>
    <w:pPr>
      <w:spacing w:after="200"/>
    </w:pPr>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rsid w:val="00BE512D"/>
    <w:rPr>
      <w:sz w:val="20"/>
      <w:szCs w:val="20"/>
    </w:rPr>
  </w:style>
  <w:style w:type="paragraph" w:styleId="NormalnyWeb">
    <w:name w:val="Normal (Web)"/>
    <w:basedOn w:val="Normalny"/>
    <w:rsid w:val="00BE512D"/>
    <w:pPr>
      <w:spacing w:before="100" w:beforeAutospacing="1" w:after="100" w:afterAutospacing="1"/>
    </w:pPr>
    <w:rPr>
      <w:rFonts w:eastAsia="Times New Roman"/>
      <w:lang w:eastAsia="pl-PL"/>
    </w:rPr>
  </w:style>
  <w:style w:type="paragraph" w:customStyle="1" w:styleId="pkt">
    <w:name w:val="pkt"/>
    <w:basedOn w:val="Normalny"/>
    <w:rsid w:val="00BE512D"/>
    <w:pPr>
      <w:overflowPunct w:val="0"/>
      <w:autoSpaceDE w:val="0"/>
      <w:autoSpaceDN w:val="0"/>
      <w:spacing w:before="60" w:after="60"/>
      <w:ind w:left="851" w:hanging="295"/>
      <w:jc w:val="both"/>
    </w:pPr>
    <w:rPr>
      <w:rFonts w:eastAsia="Times New Roman"/>
      <w:lang w:eastAsia="pl-PL"/>
    </w:rPr>
  </w:style>
  <w:style w:type="paragraph" w:customStyle="1" w:styleId="lit">
    <w:name w:val="lit"/>
    <w:basedOn w:val="Normalny"/>
    <w:rsid w:val="00BE512D"/>
    <w:pPr>
      <w:overflowPunct w:val="0"/>
      <w:autoSpaceDE w:val="0"/>
      <w:autoSpaceDN w:val="0"/>
      <w:spacing w:before="60" w:after="60"/>
      <w:ind w:left="1281" w:hanging="272"/>
      <w:jc w:val="both"/>
    </w:pPr>
    <w:rPr>
      <w:rFonts w:eastAsia="Times New Roman"/>
      <w:lang w:eastAsia="pl-PL"/>
    </w:rPr>
  </w:style>
  <w:style w:type="paragraph" w:styleId="Tematkomentarza">
    <w:name w:val="annotation subject"/>
    <w:basedOn w:val="Tekstkomentarza"/>
    <w:next w:val="Tekstkomentarza"/>
    <w:link w:val="TematkomentarzaZnak"/>
    <w:uiPriority w:val="99"/>
    <w:semiHidden/>
    <w:unhideWhenUsed/>
    <w:rsid w:val="001D7039"/>
    <w:pPr>
      <w:spacing w:after="0"/>
    </w:pPr>
    <w:rPr>
      <w:rFonts w:ascii="Times New Roman" w:eastAsia="SimSun" w:hAnsi="Times New Roman" w:cs="Times New Roman"/>
      <w:b/>
      <w:bCs/>
      <w:lang w:eastAsia="zh-CN"/>
    </w:rPr>
  </w:style>
  <w:style w:type="character" w:customStyle="1" w:styleId="TematkomentarzaZnak">
    <w:name w:val="Temat komentarza Znak"/>
    <w:basedOn w:val="TekstkomentarzaZnak"/>
    <w:link w:val="Tematkomentarza"/>
    <w:uiPriority w:val="99"/>
    <w:semiHidden/>
    <w:rsid w:val="001D7039"/>
    <w:rPr>
      <w:rFonts w:ascii="Times New Roman" w:eastAsia="SimSun" w:hAnsi="Times New Roman" w:cs="Times New Roman"/>
      <w:b/>
      <w:bCs/>
      <w:sz w:val="20"/>
      <w:szCs w:val="20"/>
      <w:lang w:eastAsia="zh-CN"/>
    </w:rPr>
  </w:style>
  <w:style w:type="table" w:styleId="Tabela-Siatka">
    <w:name w:val="Table Grid"/>
    <w:basedOn w:val="Standardowy"/>
    <w:uiPriority w:val="59"/>
    <w:rsid w:val="008E7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GNlista">
    <w:name w:val="PGN_lista"/>
    <w:basedOn w:val="Normalny"/>
    <w:link w:val="PGNlistaZnak"/>
    <w:uiPriority w:val="99"/>
    <w:qFormat/>
    <w:rsid w:val="00E83EA9"/>
    <w:pPr>
      <w:numPr>
        <w:numId w:val="1"/>
      </w:numPr>
      <w:jc w:val="both"/>
    </w:pPr>
    <w:rPr>
      <w:rFonts w:ascii="Calibri" w:eastAsia="Times New Roman" w:hAnsi="Calibri"/>
      <w:sz w:val="20"/>
      <w:szCs w:val="20"/>
      <w:lang w:eastAsia="pl-PL"/>
    </w:rPr>
  </w:style>
  <w:style w:type="character" w:customStyle="1" w:styleId="PGNlistaZnak">
    <w:name w:val="PGN_lista Znak"/>
    <w:basedOn w:val="Domylnaczcionkaakapitu"/>
    <w:link w:val="PGNlista"/>
    <w:rsid w:val="00E83EA9"/>
    <w:rPr>
      <w:rFonts w:ascii="Calibri" w:eastAsia="Times New Roman" w:hAnsi="Calibri" w:cs="Times New Roman"/>
      <w:sz w:val="20"/>
      <w:szCs w:val="20"/>
      <w:lang w:eastAsia="pl-PL"/>
    </w:rPr>
  </w:style>
  <w:style w:type="paragraph" w:customStyle="1" w:styleId="PGNtekstpodstawowywynienie16">
    <w:name w:val="PGN_tekst podstawowy_wyóżnienie16"/>
    <w:basedOn w:val="Normalny"/>
    <w:qFormat/>
    <w:rsid w:val="002F7AFE"/>
    <w:pPr>
      <w:keepNext/>
      <w:spacing w:before="240" w:after="240"/>
    </w:pPr>
    <w:rPr>
      <w:rFonts w:asciiTheme="minorHAnsi" w:eastAsia="Times New Roman" w:hAnsiTheme="minorHAnsi"/>
      <w:b/>
      <w:sz w:val="20"/>
      <w:szCs w:val="20"/>
      <w:lang w:eastAsia="pl-PL"/>
    </w:rPr>
  </w:style>
  <w:style w:type="character" w:styleId="Odwoanieprzypisudolnego">
    <w:name w:val="footnote reference"/>
    <w:aliases w:val="Footnote Reference Number,Odwołanie przypisu,EN Footnote Reference,Times 10 Point,Exposant 3 Point,Footnote symbol,Footnote reference number,note TESI,stylish,SUPERS,Footnote number,Ref,de nota al pie,Odwo3anie przypisu,number"/>
    <w:basedOn w:val="Domylnaczcionkaakapitu"/>
    <w:rsid w:val="002F7AFE"/>
    <w:rPr>
      <w:rFonts w:cs="Times New Roman"/>
      <w:vertAlign w:val="superscript"/>
    </w:rPr>
  </w:style>
  <w:style w:type="paragraph" w:styleId="Tekstprzypisudolnego">
    <w:name w:val="footnote text"/>
    <w:aliases w:val="Char,A_przypis,Znak,single space,FOOTNOTES,fn,Podrozdział,Fußnote,Footnote,Podrozdzia3,przypis,Tekst przypisu,Tekst przypisu Znak Znak Znak Znak,Tekst przypisu Znak Znak Znak Znak Znak,maz_przypis,Malopol_przypis,tekst przypisu,o"/>
    <w:basedOn w:val="Normalny"/>
    <w:link w:val="TekstprzypisudolnegoZnak"/>
    <w:unhideWhenUsed/>
    <w:qFormat/>
    <w:rsid w:val="002F7AFE"/>
    <w:rPr>
      <w:rFonts w:asciiTheme="minorHAnsi" w:eastAsiaTheme="minorHAnsi" w:hAnsiTheme="minorHAnsi" w:cstheme="minorBidi"/>
      <w:sz w:val="20"/>
      <w:szCs w:val="20"/>
      <w:lang w:eastAsia="en-US"/>
    </w:rPr>
  </w:style>
  <w:style w:type="character" w:customStyle="1" w:styleId="TekstprzypisudolnegoZnak">
    <w:name w:val="Tekst przypisu dolnego Znak"/>
    <w:aliases w:val="Char Znak,A_przypis Znak,Znak Znak,single space Znak,FOOTNOTES Znak,fn Znak,Podrozdział Znak,Fußnote Znak,Footnote Znak,Podrozdzia3 Znak,przypis Znak,Tekst przypisu Znak,Tekst przypisu Znak Znak Znak Znak Znak1,o Znak"/>
    <w:basedOn w:val="Domylnaczcionkaakapitu"/>
    <w:link w:val="Tekstprzypisudolnego"/>
    <w:rsid w:val="002F7AFE"/>
    <w:rPr>
      <w:sz w:val="20"/>
      <w:szCs w:val="20"/>
    </w:rPr>
  </w:style>
  <w:style w:type="paragraph" w:styleId="Poprawka">
    <w:name w:val="Revision"/>
    <w:hidden/>
    <w:uiPriority w:val="99"/>
    <w:semiHidden/>
    <w:rsid w:val="002F7AFE"/>
    <w:pPr>
      <w:spacing w:after="0" w:line="240" w:lineRule="auto"/>
    </w:pPr>
    <w:rPr>
      <w:rFonts w:ascii="Times New Roman" w:eastAsia="SimSun" w:hAnsi="Times New Roman" w:cs="Times New Roman"/>
      <w:sz w:val="24"/>
      <w:szCs w:val="24"/>
      <w:lang w:eastAsia="zh-CN"/>
    </w:rPr>
  </w:style>
  <w:style w:type="paragraph" w:customStyle="1" w:styleId="PGNtekstpodstawowy23">
    <w:name w:val="PGN_tekst podstawowy23"/>
    <w:basedOn w:val="Normalny"/>
    <w:qFormat/>
    <w:rsid w:val="00790A0F"/>
    <w:pPr>
      <w:spacing w:before="120" w:after="120"/>
      <w:jc w:val="both"/>
    </w:pPr>
    <w:rPr>
      <w:rFonts w:ascii="Calibri" w:eastAsia="Times New Roman" w:hAnsi="Calibri"/>
      <w:sz w:val="20"/>
      <w:szCs w:val="20"/>
      <w:lang w:eastAsia="pl-PL"/>
    </w:rPr>
  </w:style>
  <w:style w:type="paragraph" w:customStyle="1" w:styleId="PGNtekstpodstawowywynienie17">
    <w:name w:val="PGN_tekst podstawowy_wyóżnienie17"/>
    <w:basedOn w:val="Normalny"/>
    <w:qFormat/>
    <w:rsid w:val="00D8563F"/>
    <w:pPr>
      <w:keepNext/>
      <w:spacing w:before="240" w:after="240"/>
    </w:pPr>
    <w:rPr>
      <w:rFonts w:asciiTheme="minorHAnsi" w:eastAsia="Times New Roman" w:hAnsiTheme="minorHAnsi"/>
      <w:b/>
      <w:sz w:val="20"/>
      <w:szCs w:val="20"/>
      <w:lang w:eastAsia="pl-PL"/>
    </w:rPr>
  </w:style>
  <w:style w:type="paragraph" w:customStyle="1" w:styleId="PGNtekstpodstawowy">
    <w:name w:val="PGN_tekst podstawowy"/>
    <w:basedOn w:val="Normalny"/>
    <w:link w:val="PGNtekstpodstawowyZnak"/>
    <w:qFormat/>
    <w:rsid w:val="004B50A4"/>
    <w:pPr>
      <w:spacing w:before="120" w:after="120"/>
      <w:jc w:val="both"/>
    </w:pPr>
    <w:rPr>
      <w:rFonts w:ascii="Calibri" w:eastAsia="Times New Roman" w:hAnsi="Calibri"/>
      <w:sz w:val="20"/>
      <w:szCs w:val="20"/>
      <w:lang w:eastAsia="pl-PL"/>
    </w:rPr>
  </w:style>
  <w:style w:type="character" w:customStyle="1" w:styleId="PGNtekstpodstawowyZnak">
    <w:name w:val="PGN_tekst podstawowy Znak"/>
    <w:basedOn w:val="Domylnaczcionkaakapitu"/>
    <w:link w:val="PGNtekstpodstawowy"/>
    <w:rsid w:val="004B50A4"/>
    <w:rPr>
      <w:rFonts w:ascii="Calibri" w:eastAsia="Times New Roman" w:hAnsi="Calibri" w:cs="Times New Roman"/>
      <w:sz w:val="20"/>
      <w:szCs w:val="20"/>
      <w:lang w:eastAsia="pl-PL"/>
    </w:rPr>
  </w:style>
  <w:style w:type="paragraph" w:customStyle="1" w:styleId="PGNnagwek226">
    <w:name w:val="PGN_nagłówek 226"/>
    <w:basedOn w:val="Normalny"/>
    <w:next w:val="PGNtekstpodstawowy"/>
    <w:qFormat/>
    <w:rsid w:val="004B50A4"/>
    <w:pPr>
      <w:keepNext/>
      <w:suppressAutoHyphens/>
      <w:spacing w:before="240" w:after="120"/>
      <w:ind w:left="924" w:hanging="357"/>
      <w:outlineLvl w:val="1"/>
    </w:pPr>
    <w:rPr>
      <w:rFonts w:ascii="Calibri" w:eastAsia="Times New Roman" w:hAnsi="Calibri" w:cs="Arial"/>
      <w:b/>
      <w:bCs/>
      <w:kern w:val="28"/>
      <w:lang w:eastAsia="ar-SA"/>
    </w:rPr>
  </w:style>
  <w:style w:type="paragraph" w:customStyle="1" w:styleId="Lodznormal">
    <w:name w:val="Lodz_normal"/>
    <w:basedOn w:val="Normalny"/>
    <w:qFormat/>
    <w:rsid w:val="00B973D8"/>
    <w:pPr>
      <w:spacing w:before="120" w:after="120"/>
      <w:jc w:val="both"/>
    </w:pPr>
    <w:rPr>
      <w:rFonts w:ascii="Arial Narrow" w:eastAsia="Times New Roman" w:hAnsi="Arial Narrow"/>
      <w:sz w:val="22"/>
      <w:szCs w:val="20"/>
      <w:lang w:eastAsia="pl-PL"/>
    </w:rPr>
  </w:style>
  <w:style w:type="paragraph" w:customStyle="1" w:styleId="SOMwypunkt">
    <w:name w:val="SOM_wypunkt"/>
    <w:basedOn w:val="Normalny"/>
    <w:link w:val="SOMwypunktZnak"/>
    <w:uiPriority w:val="99"/>
    <w:qFormat/>
    <w:rsid w:val="00242404"/>
    <w:pPr>
      <w:numPr>
        <w:numId w:val="2"/>
      </w:numPr>
      <w:spacing w:before="60" w:after="120"/>
      <w:jc w:val="both"/>
    </w:pPr>
    <w:rPr>
      <w:rFonts w:ascii="Verdana" w:eastAsia="Times New Roman" w:hAnsi="Verdana"/>
      <w:sz w:val="20"/>
      <w:szCs w:val="20"/>
      <w:lang w:eastAsia="pl-PL"/>
    </w:rPr>
  </w:style>
  <w:style w:type="character" w:customStyle="1" w:styleId="SOMwypunktZnak">
    <w:name w:val="SOM_wypunkt Znak"/>
    <w:basedOn w:val="Domylnaczcionkaakapitu"/>
    <w:link w:val="SOMwypunkt"/>
    <w:uiPriority w:val="99"/>
    <w:rsid w:val="00242404"/>
    <w:rPr>
      <w:rFonts w:ascii="Verdana" w:eastAsia="Times New Roman" w:hAnsi="Verdana" w:cs="Times New Roman"/>
      <w:sz w:val="20"/>
      <w:szCs w:val="20"/>
      <w:lang w:eastAsia="pl-PL"/>
    </w:rPr>
  </w:style>
  <w:style w:type="character" w:styleId="Hipercze">
    <w:name w:val="Hyperlink"/>
    <w:basedOn w:val="Domylnaczcionkaakapitu"/>
    <w:uiPriority w:val="99"/>
    <w:rsid w:val="00D74370"/>
    <w:rPr>
      <w:rFonts w:ascii="Arial" w:hAnsi="Arial" w:cs="Times New Roman"/>
      <w:color w:val="0000FF"/>
      <w:sz w:val="24"/>
      <w:u w:val="single"/>
    </w:rPr>
  </w:style>
  <w:style w:type="paragraph" w:customStyle="1" w:styleId="IPGNnormalny">
    <w:name w:val="IPGN_normalny"/>
    <w:basedOn w:val="Normalny"/>
    <w:link w:val="IPGNnormalnyZnak"/>
    <w:qFormat/>
    <w:rsid w:val="00D74370"/>
    <w:pPr>
      <w:spacing w:before="120" w:after="120" w:line="276" w:lineRule="auto"/>
      <w:jc w:val="both"/>
    </w:pPr>
    <w:rPr>
      <w:rFonts w:ascii="Calibri" w:eastAsia="Times New Roman" w:hAnsi="Calibri"/>
      <w:color w:val="000000"/>
      <w:sz w:val="20"/>
      <w:szCs w:val="20"/>
      <w:lang w:eastAsia="pl-PL"/>
    </w:rPr>
  </w:style>
  <w:style w:type="character" w:customStyle="1" w:styleId="IPGNnormalnyZnak">
    <w:name w:val="IPGN_normalny Znak"/>
    <w:basedOn w:val="Domylnaczcionkaakapitu"/>
    <w:link w:val="IPGNnormalny"/>
    <w:rsid w:val="00D74370"/>
    <w:rPr>
      <w:rFonts w:ascii="Calibri" w:eastAsia="Times New Roman" w:hAnsi="Calibri" w:cs="Times New Roman"/>
      <w:color w:val="000000"/>
      <w:sz w:val="20"/>
      <w:szCs w:val="20"/>
      <w:lang w:eastAsia="pl-PL"/>
    </w:rPr>
  </w:style>
  <w:style w:type="paragraph" w:customStyle="1" w:styleId="IPGNwypunktowanie">
    <w:name w:val="IPGN_wypunktowanie"/>
    <w:basedOn w:val="PGNtekstpodstawowy"/>
    <w:link w:val="IPGNwypunktowanieZnak"/>
    <w:qFormat/>
    <w:rsid w:val="00D74370"/>
    <w:pPr>
      <w:numPr>
        <w:numId w:val="3"/>
      </w:numPr>
      <w:spacing w:line="276" w:lineRule="auto"/>
    </w:pPr>
  </w:style>
  <w:style w:type="character" w:customStyle="1" w:styleId="IPGNwypunktowanieZnak">
    <w:name w:val="IPGN_wypunktowanie Znak"/>
    <w:basedOn w:val="PGNtekstpodstawowyZnak"/>
    <w:link w:val="IPGNwypunktowanie"/>
    <w:rsid w:val="00D74370"/>
    <w:rPr>
      <w:rFonts w:ascii="Calibri" w:eastAsia="Times New Roman" w:hAnsi="Calibri" w:cs="Times New Roman"/>
      <w:sz w:val="20"/>
      <w:szCs w:val="20"/>
      <w:lang w:eastAsia="pl-PL"/>
    </w:rPr>
  </w:style>
  <w:style w:type="paragraph" w:customStyle="1" w:styleId="IPGNprzypis">
    <w:name w:val="IPGN_przypis"/>
    <w:basedOn w:val="Normalny"/>
    <w:link w:val="IPGNprzypisZnak"/>
    <w:qFormat/>
    <w:rsid w:val="00D74370"/>
    <w:pPr>
      <w:spacing w:line="276" w:lineRule="auto"/>
      <w:ind w:left="567" w:hanging="567"/>
      <w:jc w:val="both"/>
    </w:pPr>
    <w:rPr>
      <w:rFonts w:asciiTheme="minorHAnsi" w:eastAsiaTheme="minorHAnsi" w:hAnsiTheme="minorHAnsi" w:cstheme="minorBidi"/>
      <w:i/>
      <w:sz w:val="16"/>
      <w:szCs w:val="16"/>
      <w:lang w:eastAsia="en-US"/>
    </w:rPr>
  </w:style>
  <w:style w:type="paragraph" w:customStyle="1" w:styleId="IPGNpogrubienie">
    <w:name w:val="IPGN_pogrubienie"/>
    <w:basedOn w:val="IPGNnormalny"/>
    <w:link w:val="IPGNpogrubienieZnak"/>
    <w:qFormat/>
    <w:rsid w:val="00D74370"/>
    <w:pPr>
      <w:keepNext/>
    </w:pPr>
    <w:rPr>
      <w:b/>
    </w:rPr>
  </w:style>
  <w:style w:type="character" w:customStyle="1" w:styleId="IPGNprzypisZnak">
    <w:name w:val="IPGN_przypis Znak"/>
    <w:basedOn w:val="Domylnaczcionkaakapitu"/>
    <w:link w:val="IPGNprzypis"/>
    <w:rsid w:val="00D74370"/>
    <w:rPr>
      <w:i/>
      <w:sz w:val="16"/>
      <w:szCs w:val="16"/>
    </w:rPr>
  </w:style>
  <w:style w:type="paragraph" w:customStyle="1" w:styleId="IPGNwypunktowanie2">
    <w:name w:val="IPGN_wypunktowanie_2"/>
    <w:basedOn w:val="IPGNwypunktowanie"/>
    <w:link w:val="IPGNwypunktowanie2Znak"/>
    <w:qFormat/>
    <w:rsid w:val="00D74370"/>
    <w:pPr>
      <w:numPr>
        <w:ilvl w:val="1"/>
      </w:numPr>
    </w:pPr>
  </w:style>
  <w:style w:type="character" w:customStyle="1" w:styleId="IPGNpogrubienieZnak">
    <w:name w:val="IPGN_pogrubienie Znak"/>
    <w:basedOn w:val="IPGNnormalnyZnak"/>
    <w:link w:val="IPGNpogrubienie"/>
    <w:rsid w:val="00D74370"/>
    <w:rPr>
      <w:rFonts w:ascii="Calibri" w:eastAsia="Times New Roman" w:hAnsi="Calibri" w:cs="Times New Roman"/>
      <w:b/>
      <w:color w:val="000000"/>
      <w:sz w:val="20"/>
      <w:szCs w:val="20"/>
      <w:lang w:eastAsia="pl-PL"/>
    </w:rPr>
  </w:style>
  <w:style w:type="character" w:customStyle="1" w:styleId="IPGNwypunktowanie2Znak">
    <w:name w:val="IPGN_wypunktowanie_2 Znak"/>
    <w:basedOn w:val="IPGNwypunktowanieZnak"/>
    <w:link w:val="IPGNwypunktowanie2"/>
    <w:rsid w:val="00D74370"/>
    <w:rPr>
      <w:rFonts w:ascii="Calibri" w:eastAsia="Times New Roman" w:hAnsi="Calibri" w:cs="Times New Roman"/>
      <w:sz w:val="20"/>
      <w:szCs w:val="20"/>
      <w:lang w:eastAsia="pl-PL"/>
    </w:rPr>
  </w:style>
  <w:style w:type="paragraph" w:customStyle="1" w:styleId="Mnormal">
    <w:name w:val="M_normal"/>
    <w:basedOn w:val="Normalny"/>
    <w:link w:val="MnormalZnak"/>
    <w:uiPriority w:val="99"/>
    <w:qFormat/>
    <w:rsid w:val="0071513C"/>
    <w:pPr>
      <w:spacing w:before="120" w:after="120"/>
      <w:jc w:val="both"/>
    </w:pPr>
    <w:rPr>
      <w:rFonts w:ascii="Calibri" w:eastAsia="Times New Roman" w:hAnsi="Calibri"/>
      <w:color w:val="000000"/>
      <w:sz w:val="20"/>
      <w:szCs w:val="20"/>
      <w:lang w:eastAsia="pl-PL"/>
    </w:rPr>
  </w:style>
  <w:style w:type="character" w:customStyle="1" w:styleId="MnormalZnak">
    <w:name w:val="M_normal Znak"/>
    <w:basedOn w:val="Domylnaczcionkaakapitu"/>
    <w:link w:val="Mnormal"/>
    <w:uiPriority w:val="99"/>
    <w:rsid w:val="0071513C"/>
    <w:rPr>
      <w:rFonts w:ascii="Calibri" w:eastAsia="Times New Roman" w:hAnsi="Calibri" w:cs="Times New Roman"/>
      <w:color w:val="000000"/>
      <w:sz w:val="20"/>
      <w:szCs w:val="20"/>
      <w:lang w:eastAsia="pl-PL"/>
    </w:rPr>
  </w:style>
  <w:style w:type="paragraph" w:customStyle="1" w:styleId="Mwypkt">
    <w:name w:val="M_wypkt"/>
    <w:basedOn w:val="Normalny"/>
    <w:link w:val="MwypktZnak"/>
    <w:uiPriority w:val="99"/>
    <w:qFormat/>
    <w:rsid w:val="0071513C"/>
    <w:pPr>
      <w:ind w:left="1352" w:hanging="360"/>
      <w:jc w:val="both"/>
    </w:pPr>
    <w:rPr>
      <w:rFonts w:ascii="Calibri" w:eastAsia="Times New Roman" w:hAnsi="Calibri"/>
      <w:color w:val="000000"/>
      <w:sz w:val="20"/>
      <w:szCs w:val="20"/>
      <w:lang w:eastAsia="pl-PL"/>
    </w:rPr>
  </w:style>
  <w:style w:type="character" w:customStyle="1" w:styleId="MwypktZnak">
    <w:name w:val="M_wypkt Znak"/>
    <w:basedOn w:val="Domylnaczcionkaakapitu"/>
    <w:link w:val="Mwypkt"/>
    <w:uiPriority w:val="99"/>
    <w:rsid w:val="0071513C"/>
    <w:rPr>
      <w:rFonts w:ascii="Calibri" w:eastAsia="Times New Roman" w:hAnsi="Calibri" w:cs="Times New Roman"/>
      <w:color w:val="000000"/>
      <w:sz w:val="20"/>
      <w:szCs w:val="20"/>
      <w:lang w:eastAsia="pl-PL"/>
    </w:rPr>
  </w:style>
  <w:style w:type="paragraph" w:customStyle="1" w:styleId="Mprzypis">
    <w:name w:val="M_przypis"/>
    <w:basedOn w:val="Tekstprzypisudolnego"/>
    <w:link w:val="MprzypisZnak"/>
    <w:qFormat/>
    <w:rsid w:val="0071513C"/>
    <w:pPr>
      <w:ind w:left="227" w:hanging="227"/>
    </w:pPr>
    <w:rPr>
      <w:rFonts w:ascii="Calibri" w:eastAsia="Times New Roman" w:hAnsi="Calibri" w:cs="Times New Roman"/>
      <w:color w:val="000000"/>
      <w:sz w:val="18"/>
      <w:lang w:eastAsia="pl-PL"/>
    </w:rPr>
  </w:style>
  <w:style w:type="character" w:customStyle="1" w:styleId="MprzypisZnak">
    <w:name w:val="M_przypis Znak"/>
    <w:basedOn w:val="TekstprzypisudolnegoZnak"/>
    <w:link w:val="Mprzypis"/>
    <w:rsid w:val="0071513C"/>
    <w:rPr>
      <w:rFonts w:ascii="Calibri" w:eastAsia="Times New Roman" w:hAnsi="Calibri" w:cs="Times New Roman"/>
      <w:color w:val="000000"/>
      <w:sz w:val="18"/>
      <w:szCs w:val="20"/>
      <w:lang w:eastAsia="pl-PL"/>
    </w:rPr>
  </w:style>
  <w:style w:type="paragraph" w:styleId="Mapadokumentu">
    <w:name w:val="Document Map"/>
    <w:basedOn w:val="Normalny"/>
    <w:link w:val="MapadokumentuZnak"/>
    <w:uiPriority w:val="99"/>
    <w:semiHidden/>
    <w:unhideWhenUsed/>
    <w:rsid w:val="00AF0628"/>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F0628"/>
    <w:rPr>
      <w:rFonts w:ascii="Tahoma" w:eastAsia="SimSun" w:hAnsi="Tahoma" w:cs="Tahoma"/>
      <w:sz w:val="16"/>
      <w:szCs w:val="16"/>
      <w:lang w:eastAsia="zh-CN"/>
    </w:rPr>
  </w:style>
  <w:style w:type="paragraph" w:customStyle="1" w:styleId="GOMnagl3">
    <w:name w:val="GOM_nagl3"/>
    <w:basedOn w:val="GOMnagl1"/>
    <w:next w:val="GOMnormal"/>
    <w:qFormat/>
    <w:rsid w:val="00403255"/>
    <w:pPr>
      <w:numPr>
        <w:ilvl w:val="2"/>
      </w:numPr>
      <w:pBdr>
        <w:bottom w:val="single" w:sz="12" w:space="1" w:color="003399"/>
      </w:pBdr>
      <w:spacing w:before="240" w:after="120"/>
    </w:pPr>
    <w:rPr>
      <w:sz w:val="24"/>
      <w:szCs w:val="22"/>
      <w:lang w:eastAsia="ar-SA"/>
    </w:rPr>
  </w:style>
  <w:style w:type="paragraph" w:customStyle="1" w:styleId="GOMpodpistab">
    <w:name w:val="GOM_podpis tab"/>
    <w:basedOn w:val="Normalny"/>
    <w:link w:val="GOMpodpistabZnak"/>
    <w:qFormat/>
    <w:rsid w:val="00403255"/>
    <w:pPr>
      <w:keepNext/>
      <w:spacing w:before="120" w:after="120"/>
      <w:jc w:val="both"/>
    </w:pPr>
    <w:rPr>
      <w:rFonts w:ascii="Calibri" w:eastAsia="Times New Roman" w:hAnsi="Calibri"/>
      <w:i/>
      <w:sz w:val="18"/>
      <w:szCs w:val="16"/>
      <w:lang w:eastAsia="pl-PL"/>
    </w:rPr>
  </w:style>
  <w:style w:type="character" w:customStyle="1" w:styleId="GOMpodpistabZnak">
    <w:name w:val="GOM_podpis tab Znak"/>
    <w:basedOn w:val="Domylnaczcionkaakapitu"/>
    <w:link w:val="GOMpodpistab"/>
    <w:rsid w:val="00403255"/>
    <w:rPr>
      <w:rFonts w:ascii="Calibri" w:eastAsia="Times New Roman" w:hAnsi="Calibri" w:cs="Times New Roman"/>
      <w:i/>
      <w:sz w:val="18"/>
      <w:szCs w:val="16"/>
      <w:lang w:eastAsia="pl-PL"/>
    </w:rPr>
  </w:style>
  <w:style w:type="paragraph" w:customStyle="1" w:styleId="GOMnagl1">
    <w:name w:val="GOM_nagl1"/>
    <w:basedOn w:val="Normalny"/>
    <w:next w:val="GOMnagl2"/>
    <w:qFormat/>
    <w:rsid w:val="00403255"/>
    <w:pPr>
      <w:keepNext/>
      <w:pageBreakBefore/>
      <w:numPr>
        <w:numId w:val="4"/>
      </w:numPr>
      <w:spacing w:after="240"/>
      <w:jc w:val="both"/>
      <w:outlineLvl w:val="1"/>
    </w:pPr>
    <w:rPr>
      <w:rFonts w:ascii="Calibri" w:eastAsia="Times New Roman" w:hAnsi="Calibri"/>
      <w:b/>
      <w:bCs/>
      <w:iCs/>
      <w:caps/>
      <w:color w:val="003399"/>
      <w:sz w:val="36"/>
      <w:szCs w:val="40"/>
      <w:lang w:eastAsia="pl-PL"/>
    </w:rPr>
  </w:style>
  <w:style w:type="paragraph" w:customStyle="1" w:styleId="GOMpowyr">
    <w:name w:val="GOM_powyr"/>
    <w:basedOn w:val="Normalny"/>
    <w:next w:val="GOMnormal"/>
    <w:link w:val="GOMpowyrZnak"/>
    <w:qFormat/>
    <w:rsid w:val="00403255"/>
    <w:pPr>
      <w:keepNext/>
      <w:spacing w:before="240" w:after="120"/>
      <w:jc w:val="both"/>
    </w:pPr>
    <w:rPr>
      <w:rFonts w:ascii="Calibri" w:eastAsia="Times New Roman" w:hAnsi="Calibri"/>
      <w:b/>
      <w:i/>
      <w:sz w:val="22"/>
      <w:szCs w:val="18"/>
      <w:lang w:eastAsia="pl-PL"/>
    </w:rPr>
  </w:style>
  <w:style w:type="character" w:customStyle="1" w:styleId="GOMpowyrZnak">
    <w:name w:val="GOM_powyr Znak"/>
    <w:basedOn w:val="Domylnaczcionkaakapitu"/>
    <w:link w:val="GOMpowyr"/>
    <w:rsid w:val="00403255"/>
    <w:rPr>
      <w:rFonts w:ascii="Calibri" w:eastAsia="Times New Roman" w:hAnsi="Calibri" w:cs="Times New Roman"/>
      <w:b/>
      <w:i/>
      <w:szCs w:val="18"/>
      <w:lang w:eastAsia="pl-PL"/>
    </w:rPr>
  </w:style>
  <w:style w:type="paragraph" w:customStyle="1" w:styleId="GOMnormal">
    <w:name w:val="GOM_normal"/>
    <w:basedOn w:val="Normalny"/>
    <w:link w:val="GOMnormalZnak"/>
    <w:qFormat/>
    <w:rsid w:val="00403255"/>
    <w:pPr>
      <w:spacing w:before="120" w:after="120"/>
      <w:jc w:val="both"/>
    </w:pPr>
    <w:rPr>
      <w:rFonts w:ascii="Calibri" w:eastAsia="Times New Roman" w:hAnsi="Calibri"/>
      <w:sz w:val="20"/>
      <w:szCs w:val="20"/>
      <w:lang w:eastAsia="pl-PL"/>
    </w:rPr>
  </w:style>
  <w:style w:type="character" w:customStyle="1" w:styleId="GOMnormalZnak">
    <w:name w:val="GOM_normal Znak"/>
    <w:basedOn w:val="Domylnaczcionkaakapitu"/>
    <w:link w:val="GOMnormal"/>
    <w:rsid w:val="00403255"/>
    <w:rPr>
      <w:rFonts w:ascii="Calibri" w:eastAsia="Times New Roman" w:hAnsi="Calibri" w:cs="Times New Roman"/>
      <w:sz w:val="20"/>
      <w:szCs w:val="20"/>
      <w:lang w:eastAsia="pl-PL"/>
    </w:rPr>
  </w:style>
  <w:style w:type="paragraph" w:customStyle="1" w:styleId="GOMwyr">
    <w:name w:val="GOM_wyr"/>
    <w:basedOn w:val="Normalny"/>
    <w:next w:val="GOMnormal"/>
    <w:qFormat/>
    <w:rsid w:val="00403255"/>
    <w:pPr>
      <w:keepNext/>
      <w:spacing w:before="240" w:after="120"/>
      <w:jc w:val="both"/>
      <w:outlineLvl w:val="1"/>
    </w:pPr>
    <w:rPr>
      <w:rFonts w:ascii="Calibri" w:eastAsia="Times New Roman" w:hAnsi="Calibri"/>
      <w:b/>
      <w:bCs/>
      <w:iCs/>
      <w:color w:val="003399"/>
      <w:sz w:val="22"/>
      <w:lang w:eastAsia="pl-PL"/>
    </w:rPr>
  </w:style>
  <w:style w:type="paragraph" w:customStyle="1" w:styleId="GOMnagl2">
    <w:name w:val="GOM_nagl2"/>
    <w:basedOn w:val="Normalny"/>
    <w:next w:val="GOMnormal"/>
    <w:link w:val="GOMnagl2Znak"/>
    <w:qFormat/>
    <w:rsid w:val="00403255"/>
    <w:pPr>
      <w:keepNext/>
      <w:numPr>
        <w:ilvl w:val="1"/>
        <w:numId w:val="4"/>
      </w:numPr>
      <w:tabs>
        <w:tab w:val="left" w:pos="851"/>
      </w:tabs>
      <w:suppressAutoHyphens/>
      <w:spacing w:before="240" w:after="120"/>
      <w:jc w:val="both"/>
      <w:outlineLvl w:val="0"/>
    </w:pPr>
    <w:rPr>
      <w:rFonts w:ascii="Calibri" w:eastAsia="Times New Roman" w:hAnsi="Calibri" w:cs="Arial"/>
      <w:b/>
      <w:bCs/>
      <w:color w:val="003399"/>
      <w:kern w:val="28"/>
      <w:sz w:val="32"/>
      <w:lang w:eastAsia="ar-SA"/>
    </w:rPr>
  </w:style>
  <w:style w:type="paragraph" w:customStyle="1" w:styleId="GOMwypkt">
    <w:name w:val="GOM_wypkt"/>
    <w:basedOn w:val="Normalny"/>
    <w:link w:val="GOMwypktZnak"/>
    <w:qFormat/>
    <w:rsid w:val="00403255"/>
    <w:pPr>
      <w:ind w:left="1077" w:hanging="360"/>
      <w:jc w:val="both"/>
    </w:pPr>
    <w:rPr>
      <w:rFonts w:ascii="Calibri" w:eastAsia="Times New Roman" w:hAnsi="Calibri"/>
      <w:sz w:val="20"/>
      <w:szCs w:val="20"/>
      <w:lang w:eastAsia="pl-PL"/>
    </w:rPr>
  </w:style>
  <w:style w:type="character" w:customStyle="1" w:styleId="GOMnagl2Znak">
    <w:name w:val="GOM_nagl2 Znak"/>
    <w:basedOn w:val="Domylnaczcionkaakapitu"/>
    <w:link w:val="GOMnagl2"/>
    <w:rsid w:val="00403255"/>
    <w:rPr>
      <w:rFonts w:ascii="Calibri" w:eastAsia="Times New Roman" w:hAnsi="Calibri" w:cs="Arial"/>
      <w:b/>
      <w:bCs/>
      <w:color w:val="003399"/>
      <w:kern w:val="28"/>
      <w:sz w:val="32"/>
      <w:szCs w:val="24"/>
      <w:lang w:eastAsia="ar-SA"/>
    </w:rPr>
  </w:style>
  <w:style w:type="character" w:customStyle="1" w:styleId="GOMwypktZnak">
    <w:name w:val="GOM_wypkt Znak"/>
    <w:basedOn w:val="Domylnaczcionkaakapitu"/>
    <w:link w:val="GOMwypkt"/>
    <w:rsid w:val="00403255"/>
    <w:rPr>
      <w:rFonts w:ascii="Calibri" w:eastAsia="Times New Roman" w:hAnsi="Calibri" w:cs="Times New Roman"/>
      <w:sz w:val="20"/>
      <w:szCs w:val="20"/>
      <w:lang w:eastAsia="pl-PL"/>
    </w:rPr>
  </w:style>
  <w:style w:type="paragraph" w:customStyle="1" w:styleId="GOMnag4">
    <w:name w:val="GOM_nagł4"/>
    <w:basedOn w:val="GOMnormal"/>
    <w:next w:val="GOMnormal"/>
    <w:qFormat/>
    <w:rsid w:val="00403255"/>
    <w:pPr>
      <w:numPr>
        <w:ilvl w:val="3"/>
        <w:numId w:val="4"/>
      </w:numPr>
      <w:spacing w:before="240"/>
      <w:ind w:left="851" w:hanging="851"/>
    </w:pPr>
    <w:rPr>
      <w:b/>
      <w:smallCaps/>
      <w:color w:val="003399"/>
      <w:sz w:val="22"/>
      <w:szCs w:val="22"/>
      <w:lang w:eastAsia="ar-SA"/>
    </w:rPr>
  </w:style>
  <w:style w:type="paragraph" w:customStyle="1" w:styleId="GOMprzypis">
    <w:name w:val="GOM_przypis"/>
    <w:basedOn w:val="Tekstprzypisudolnego"/>
    <w:link w:val="GOMprzypisZnak"/>
    <w:qFormat/>
    <w:rsid w:val="00403255"/>
    <w:pPr>
      <w:ind w:left="227" w:hanging="227"/>
    </w:pPr>
    <w:rPr>
      <w:rFonts w:ascii="Calibri" w:eastAsia="Times New Roman" w:hAnsi="Calibri" w:cs="Times New Roman"/>
      <w:sz w:val="18"/>
      <w:lang w:eastAsia="pl-PL"/>
    </w:rPr>
  </w:style>
  <w:style w:type="paragraph" w:customStyle="1" w:styleId="GOMlista">
    <w:name w:val="GOM_lista"/>
    <w:basedOn w:val="GOMwypkt"/>
    <w:link w:val="GOMlistaZnak"/>
    <w:qFormat/>
    <w:rsid w:val="00403255"/>
    <w:pPr>
      <w:ind w:left="720"/>
    </w:pPr>
  </w:style>
  <w:style w:type="character" w:customStyle="1" w:styleId="GOMprzypisZnak">
    <w:name w:val="GOM_przypis Znak"/>
    <w:basedOn w:val="TekstprzypisudolnegoZnak"/>
    <w:link w:val="GOMprzypis"/>
    <w:rsid w:val="00403255"/>
    <w:rPr>
      <w:rFonts w:ascii="Calibri" w:eastAsia="Times New Roman" w:hAnsi="Calibri" w:cs="Times New Roman"/>
      <w:sz w:val="18"/>
      <w:szCs w:val="20"/>
      <w:lang w:eastAsia="pl-PL"/>
    </w:rPr>
  </w:style>
  <w:style w:type="character" w:customStyle="1" w:styleId="GOMlistaZnak">
    <w:name w:val="GOM_lista Znak"/>
    <w:basedOn w:val="GOMwypktZnak"/>
    <w:link w:val="GOMlista"/>
    <w:rsid w:val="00403255"/>
    <w:rPr>
      <w:rFonts w:ascii="Calibri" w:eastAsia="Times New Roman" w:hAnsi="Calibri" w:cs="Times New Roman"/>
      <w:sz w:val="20"/>
      <w:szCs w:val="20"/>
      <w:lang w:eastAsia="pl-PL"/>
    </w:rPr>
  </w:style>
  <w:style w:type="paragraph" w:customStyle="1" w:styleId="SOMnorm">
    <w:name w:val="SOM_norm"/>
    <w:basedOn w:val="Normalny"/>
    <w:link w:val="SOMnormZnak"/>
    <w:uiPriority w:val="99"/>
    <w:rsid w:val="00403255"/>
    <w:pPr>
      <w:spacing w:before="120" w:after="120"/>
      <w:jc w:val="both"/>
    </w:pPr>
    <w:rPr>
      <w:rFonts w:ascii="Verdana" w:eastAsia="Times New Roman" w:hAnsi="Verdana"/>
      <w:sz w:val="20"/>
      <w:szCs w:val="20"/>
      <w:lang w:eastAsia="pl-PL"/>
    </w:rPr>
  </w:style>
  <w:style w:type="character" w:customStyle="1" w:styleId="SOMnormZnak">
    <w:name w:val="SOM_norm Znak"/>
    <w:basedOn w:val="Domylnaczcionkaakapitu"/>
    <w:link w:val="SOMnorm"/>
    <w:uiPriority w:val="99"/>
    <w:rsid w:val="00403255"/>
    <w:rPr>
      <w:rFonts w:ascii="Verdana" w:eastAsia="Times New Roman" w:hAnsi="Verdana" w:cs="Times New Roman"/>
      <w:sz w:val="20"/>
      <w:szCs w:val="20"/>
      <w:lang w:eastAsia="pl-PL"/>
    </w:rPr>
  </w:style>
  <w:style w:type="paragraph" w:customStyle="1" w:styleId="akapitKoPog">
    <w:name w:val="akapitKoPog"/>
    <w:basedOn w:val="Normalny"/>
    <w:link w:val="akapitKoPogZnak"/>
    <w:uiPriority w:val="99"/>
    <w:rsid w:val="00720328"/>
    <w:pPr>
      <w:keepNext/>
      <w:spacing w:before="120" w:after="120"/>
      <w:jc w:val="both"/>
    </w:pPr>
    <w:rPr>
      <w:rFonts w:asciiTheme="minorHAnsi" w:eastAsia="Times New Roman" w:hAnsiTheme="minorHAnsi"/>
      <w:b/>
      <w:sz w:val="20"/>
      <w:szCs w:val="20"/>
      <w:lang w:eastAsia="pl-PL"/>
    </w:rPr>
  </w:style>
  <w:style w:type="character" w:customStyle="1" w:styleId="akapitKoPogZnak">
    <w:name w:val="akapitKoPog Znak"/>
    <w:basedOn w:val="Domylnaczcionkaakapitu"/>
    <w:link w:val="akapitKoPog"/>
    <w:uiPriority w:val="99"/>
    <w:rsid w:val="00720328"/>
    <w:rPr>
      <w:rFonts w:eastAsia="Times New Roman" w:cs="Times New Roman"/>
      <w:b/>
      <w:sz w:val="20"/>
      <w:szCs w:val="20"/>
      <w:lang w:eastAsia="pl-PL"/>
    </w:rPr>
  </w:style>
  <w:style w:type="paragraph" w:customStyle="1" w:styleId="podpunkt">
    <w:name w:val="podpunkt"/>
    <w:basedOn w:val="Mnormal"/>
    <w:rsid w:val="00720328"/>
    <w:pPr>
      <w:numPr>
        <w:numId w:val="5"/>
      </w:numPr>
      <w:spacing w:before="0" w:after="0"/>
    </w:pPr>
    <w:rPr>
      <w:rFonts w:asciiTheme="minorHAnsi" w:hAnsiTheme="minorHAnsi"/>
      <w:color w:val="auto"/>
    </w:rPr>
  </w:style>
  <w:style w:type="paragraph" w:customStyle="1" w:styleId="Drzewicapunkty">
    <w:name w:val="Drzewica_punkty"/>
    <w:basedOn w:val="Mnormal"/>
    <w:link w:val="DrzewicapunktyZnak"/>
    <w:rsid w:val="00720328"/>
    <w:pPr>
      <w:spacing w:before="0" w:after="0"/>
      <w:ind w:left="720" w:hanging="360"/>
    </w:pPr>
    <w:rPr>
      <w:color w:val="auto"/>
      <w:szCs w:val="22"/>
    </w:rPr>
  </w:style>
  <w:style w:type="character" w:customStyle="1" w:styleId="DrzewicapunktyZnak">
    <w:name w:val="Drzewica_punkty Znak"/>
    <w:link w:val="Drzewicapunkty"/>
    <w:rsid w:val="00720328"/>
    <w:rPr>
      <w:rFonts w:ascii="Calibri" w:eastAsia="Times New Roman" w:hAnsi="Calibri" w:cs="Times New Roman"/>
      <w:sz w:val="20"/>
      <w:lang w:eastAsia="pl-PL"/>
    </w:rPr>
  </w:style>
  <w:style w:type="character" w:customStyle="1" w:styleId="AkapitzlistZnak">
    <w:name w:val="Akapit z listą Znak"/>
    <w:aliases w:val="maz_wyliczenie Znak,opis dzialania Znak,K-P_odwolanie Znak,A_wyliczenie Znak,Akapit z listą5 Znak,Akapit z listą51 Znak"/>
    <w:basedOn w:val="Domylnaczcionkaakapitu"/>
    <w:link w:val="Akapitzlist"/>
    <w:uiPriority w:val="34"/>
    <w:rsid w:val="001C256B"/>
    <w:rPr>
      <w:rFonts w:ascii="Times New Roman" w:eastAsia="SimSun" w:hAnsi="Times New Roman" w:cs="Times New Roman"/>
      <w:sz w:val="24"/>
      <w:szCs w:val="24"/>
      <w:lang w:eastAsia="zh-CN"/>
    </w:rPr>
  </w:style>
  <w:style w:type="paragraph" w:customStyle="1" w:styleId="Akapitznumerowaniem">
    <w:name w:val="Akapit z numerowaniem"/>
    <w:basedOn w:val="Akapitzlist"/>
    <w:link w:val="AkapitznumerowaniemZnak"/>
    <w:qFormat/>
    <w:rsid w:val="009201C6"/>
    <w:pPr>
      <w:numPr>
        <w:numId w:val="6"/>
      </w:numPr>
      <w:spacing w:before="120" w:after="120" w:line="360" w:lineRule="auto"/>
      <w:jc w:val="both"/>
    </w:pPr>
    <w:rPr>
      <w:rFonts w:asciiTheme="majorHAnsi" w:eastAsiaTheme="minorEastAsia" w:hAnsiTheme="majorHAnsi" w:cs="MyriadPro-Regular"/>
      <w:sz w:val="22"/>
      <w:szCs w:val="18"/>
      <w:lang w:eastAsia="en-US"/>
    </w:rPr>
  </w:style>
  <w:style w:type="character" w:customStyle="1" w:styleId="Nagwek5Znak">
    <w:name w:val="Nagłówek 5 Znak"/>
    <w:basedOn w:val="Domylnaczcionkaakapitu"/>
    <w:link w:val="Nagwek5"/>
    <w:uiPriority w:val="9"/>
    <w:rsid w:val="009201C6"/>
    <w:rPr>
      <w:rFonts w:asciiTheme="majorHAnsi" w:eastAsiaTheme="majorEastAsia" w:hAnsiTheme="majorHAnsi" w:cstheme="majorBidi"/>
      <w:b/>
      <w:bCs/>
    </w:rPr>
  </w:style>
  <w:style w:type="character" w:customStyle="1" w:styleId="AkapitznumerowaniemZnak">
    <w:name w:val="Akapit z numerowaniem Znak"/>
    <w:basedOn w:val="AkapitzlistZnak"/>
    <w:link w:val="Akapitznumerowaniem"/>
    <w:rsid w:val="009201C6"/>
    <w:rPr>
      <w:rFonts w:asciiTheme="majorHAnsi" w:eastAsiaTheme="minorEastAsia" w:hAnsiTheme="majorHAnsi" w:cs="MyriadPro-Regular"/>
      <w:sz w:val="24"/>
      <w:szCs w:val="18"/>
      <w:lang w:eastAsia="zh-CN"/>
    </w:rPr>
  </w:style>
  <w:style w:type="character" w:customStyle="1" w:styleId="Nagwek9Znak">
    <w:name w:val="Nagłówek 9 Znak"/>
    <w:basedOn w:val="Domylnaczcionkaakapitu"/>
    <w:link w:val="Nagwek9"/>
    <w:uiPriority w:val="9"/>
    <w:semiHidden/>
    <w:rsid w:val="00E2375E"/>
    <w:rPr>
      <w:rFonts w:asciiTheme="majorHAnsi" w:eastAsiaTheme="majorEastAsia" w:hAnsiTheme="majorHAnsi" w:cstheme="majorBidi"/>
      <w:i/>
      <w:iCs/>
      <w:color w:val="404040" w:themeColor="text1" w:themeTint="BF"/>
      <w:sz w:val="20"/>
      <w:szCs w:val="20"/>
      <w:lang w:eastAsia="zh-CN"/>
    </w:rPr>
  </w:style>
  <w:style w:type="character" w:styleId="Odwoaniedelikatne">
    <w:name w:val="Subtle Reference"/>
    <w:basedOn w:val="Domylnaczcionkaakapitu"/>
    <w:uiPriority w:val="31"/>
    <w:qFormat/>
    <w:rsid w:val="00E2375E"/>
    <w:rPr>
      <w:rFonts w:ascii="Calibri" w:hAnsi="Calibri"/>
      <w:i/>
      <w:caps w:val="0"/>
      <w:smallCaps w:val="0"/>
      <w:color w:val="auto"/>
      <w:sz w:val="18"/>
    </w:rPr>
  </w:style>
  <w:style w:type="paragraph" w:customStyle="1" w:styleId="Wypunktowaniewyr">
    <w:name w:val="Wypunktowanie_wyróż"/>
    <w:basedOn w:val="Akapitzlist"/>
    <w:link w:val="WypunktowaniewyrZnak"/>
    <w:qFormat/>
    <w:rsid w:val="008E000F"/>
    <w:pPr>
      <w:numPr>
        <w:numId w:val="7"/>
      </w:numPr>
      <w:spacing w:before="120" w:after="120" w:line="276" w:lineRule="auto"/>
      <w:contextualSpacing w:val="0"/>
      <w:jc w:val="both"/>
    </w:pPr>
    <w:rPr>
      <w:rFonts w:asciiTheme="minorHAnsi" w:eastAsiaTheme="minorEastAsia" w:hAnsiTheme="minorHAnsi" w:cstheme="minorBidi"/>
      <w:b/>
      <w:sz w:val="22"/>
      <w:szCs w:val="22"/>
      <w:lang w:eastAsia="en-US"/>
    </w:rPr>
  </w:style>
  <w:style w:type="character" w:customStyle="1" w:styleId="WypunktowaniewyrZnak">
    <w:name w:val="Wypunktowanie_wyróż Znak"/>
    <w:basedOn w:val="AkapitzlistZnak"/>
    <w:link w:val="Wypunktowaniewyr"/>
    <w:rsid w:val="008E000F"/>
    <w:rPr>
      <w:rFonts w:ascii="Times New Roman" w:eastAsiaTheme="minorEastAsia" w:hAnsi="Times New Roman" w:cs="Times New Roman"/>
      <w:b/>
      <w:sz w:val="24"/>
      <w:szCs w:val="24"/>
      <w:lang w:eastAsia="zh-CN"/>
    </w:rPr>
  </w:style>
  <w:style w:type="paragraph" w:styleId="Tekstprzypisukocowego">
    <w:name w:val="endnote text"/>
    <w:basedOn w:val="Normalny"/>
    <w:link w:val="TekstprzypisukocowegoZnak"/>
    <w:uiPriority w:val="99"/>
    <w:semiHidden/>
    <w:unhideWhenUsed/>
    <w:rsid w:val="00EA48E6"/>
    <w:rPr>
      <w:sz w:val="20"/>
      <w:szCs w:val="20"/>
    </w:rPr>
  </w:style>
  <w:style w:type="character" w:customStyle="1" w:styleId="TekstprzypisukocowegoZnak">
    <w:name w:val="Tekst przypisu końcowego Znak"/>
    <w:basedOn w:val="Domylnaczcionkaakapitu"/>
    <w:link w:val="Tekstprzypisukocowego"/>
    <w:uiPriority w:val="99"/>
    <w:semiHidden/>
    <w:rsid w:val="00EA48E6"/>
    <w:rPr>
      <w:rFonts w:ascii="Times New Roman" w:eastAsia="SimSun" w:hAnsi="Times New Roman" w:cs="Times New Roman"/>
      <w:sz w:val="20"/>
      <w:szCs w:val="20"/>
      <w:lang w:eastAsia="zh-CN"/>
    </w:rPr>
  </w:style>
  <w:style w:type="character" w:styleId="Odwoanieprzypisukocowego">
    <w:name w:val="endnote reference"/>
    <w:basedOn w:val="Domylnaczcionkaakapitu"/>
    <w:uiPriority w:val="99"/>
    <w:semiHidden/>
    <w:unhideWhenUsed/>
    <w:rsid w:val="00EA48E6"/>
    <w:rPr>
      <w:vertAlign w:val="superscript"/>
    </w:rPr>
  </w:style>
  <w:style w:type="character" w:styleId="Uwydatnienie">
    <w:name w:val="Emphasis"/>
    <w:uiPriority w:val="20"/>
    <w:qFormat/>
    <w:rsid w:val="00DC306A"/>
    <w:rPr>
      <w:i/>
      <w:iCs/>
    </w:rPr>
  </w:style>
  <w:style w:type="character" w:styleId="Wyrnienieintensywne">
    <w:name w:val="Intense Emphasis"/>
    <w:uiPriority w:val="21"/>
    <w:rsid w:val="00490B9F"/>
    <w:rPr>
      <w:b/>
      <w:bCs/>
      <w:i/>
      <w:iCs/>
      <w:color w:val="4F81BD"/>
    </w:rPr>
  </w:style>
  <w:style w:type="paragraph" w:customStyle="1" w:styleId="SOMwyrn">
    <w:name w:val="SOM_wyróżn"/>
    <w:basedOn w:val="Normalny"/>
    <w:next w:val="SOMnorm"/>
    <w:link w:val="SOMwyrnZnak"/>
    <w:rsid w:val="00490B9F"/>
    <w:pPr>
      <w:spacing w:before="240" w:after="120"/>
      <w:jc w:val="both"/>
    </w:pPr>
    <w:rPr>
      <w:rFonts w:ascii="Verdana" w:eastAsia="Times New Roman" w:hAnsi="Verdana"/>
      <w:szCs w:val="18"/>
      <w:lang w:eastAsia="pl-PL"/>
    </w:rPr>
  </w:style>
  <w:style w:type="character" w:customStyle="1" w:styleId="SOMwyrnZnak">
    <w:name w:val="SOM_wyróżn Znak"/>
    <w:link w:val="SOMwyrn"/>
    <w:rsid w:val="00490B9F"/>
    <w:rPr>
      <w:rFonts w:ascii="Verdana" w:eastAsia="Times New Roman" w:hAnsi="Verdana" w:cs="Times New Roman"/>
      <w:sz w:val="24"/>
      <w:szCs w:val="18"/>
      <w:lang w:eastAsia="pl-PL"/>
    </w:rPr>
  </w:style>
  <w:style w:type="paragraph" w:customStyle="1" w:styleId="GOMwykropkowanie">
    <w:name w:val="GOM_wykropkowanie"/>
    <w:basedOn w:val="GOMnormal"/>
    <w:link w:val="GOMwykropkowanieZnak"/>
    <w:qFormat/>
    <w:rsid w:val="00490B9F"/>
    <w:pPr>
      <w:numPr>
        <w:numId w:val="11"/>
      </w:numPr>
      <w:ind w:left="993"/>
    </w:pPr>
    <w:rPr>
      <w:sz w:val="22"/>
      <w:szCs w:val="22"/>
    </w:rPr>
  </w:style>
  <w:style w:type="character" w:customStyle="1" w:styleId="GOMwykropkowanieZnak">
    <w:name w:val="GOM_wykropkowanie Znak"/>
    <w:basedOn w:val="GOMnormalZnak"/>
    <w:link w:val="GOMwykropkowanie"/>
    <w:rsid w:val="00490B9F"/>
    <w:rPr>
      <w:rFonts w:ascii="Calibri" w:eastAsia="Times New Roman" w:hAnsi="Calibri" w:cs="Times New Roman"/>
      <w:sz w:val="20"/>
      <w:szCs w:val="20"/>
      <w:lang w:eastAsia="pl-PL"/>
    </w:rPr>
  </w:style>
  <w:style w:type="character" w:styleId="Wyrnieniedelikatne">
    <w:name w:val="Subtle Emphasis"/>
    <w:basedOn w:val="Domylnaczcionkaakapitu"/>
    <w:uiPriority w:val="19"/>
    <w:rsid w:val="00223191"/>
    <w:rPr>
      <w:i/>
      <w:iCs/>
      <w:color w:val="808080"/>
    </w:rPr>
  </w:style>
  <w:style w:type="paragraph" w:customStyle="1" w:styleId="PGNd2019wypunktowanie2">
    <w:name w:val="PGN_Łódź_2019_wypunktowanie 2"/>
    <w:basedOn w:val="Normalny"/>
    <w:link w:val="PGNd2019wypunktowanie2Znak"/>
    <w:qFormat/>
    <w:rsid w:val="00223191"/>
    <w:pPr>
      <w:ind w:left="1276" w:hanging="360"/>
      <w:contextualSpacing/>
      <w:jc w:val="both"/>
    </w:pPr>
    <w:rPr>
      <w:rFonts w:ascii="Calibri" w:eastAsia="Calibri" w:hAnsi="Calibri"/>
      <w:sz w:val="20"/>
      <w:szCs w:val="20"/>
      <w:lang w:eastAsia="ar-SA"/>
    </w:rPr>
  </w:style>
  <w:style w:type="character" w:customStyle="1" w:styleId="PGNd2019wypunktowanie2Znak">
    <w:name w:val="PGN_Łódź_2019_wypunktowanie 2 Znak"/>
    <w:basedOn w:val="Domylnaczcionkaakapitu"/>
    <w:link w:val="PGNd2019wypunktowanie2"/>
    <w:rsid w:val="00223191"/>
    <w:rPr>
      <w:rFonts w:ascii="Calibri" w:eastAsia="Calibri" w:hAnsi="Calibri" w:cs="Times New Roman"/>
      <w:sz w:val="20"/>
      <w:szCs w:val="20"/>
      <w:lang w:eastAsia="ar-SA"/>
    </w:rPr>
  </w:style>
  <w:style w:type="paragraph" w:customStyle="1" w:styleId="PGNd2019wypunktowanie1">
    <w:name w:val="PGN_Łódź_2019_wypunktowanie 1"/>
    <w:basedOn w:val="Normalny"/>
    <w:qFormat/>
    <w:rsid w:val="00223191"/>
    <w:pPr>
      <w:numPr>
        <w:numId w:val="20"/>
      </w:numPr>
      <w:ind w:left="851"/>
      <w:jc w:val="both"/>
    </w:pPr>
    <w:rPr>
      <w:rFonts w:ascii="Calibri" w:eastAsia="Calibri" w:hAnsi="Calibri"/>
      <w:sz w:val="20"/>
      <w:szCs w:val="20"/>
      <w:lang w:eastAsia="en-US"/>
    </w:rPr>
  </w:style>
  <w:style w:type="paragraph" w:customStyle="1" w:styleId="PGNd2019numeracja">
    <w:name w:val="PGN_Łódź_2019_numeracja"/>
    <w:basedOn w:val="Normalny"/>
    <w:link w:val="PGNd2019numeracjaZnak"/>
    <w:qFormat/>
    <w:rsid w:val="00590D76"/>
    <w:pPr>
      <w:numPr>
        <w:numId w:val="25"/>
      </w:numPr>
      <w:spacing w:before="120" w:after="120"/>
      <w:jc w:val="both"/>
    </w:pPr>
    <w:rPr>
      <w:rFonts w:ascii="Calibri" w:eastAsia="Calibri" w:hAnsi="Calibri"/>
      <w:sz w:val="20"/>
      <w:szCs w:val="20"/>
      <w:lang w:eastAsia="pl-PL"/>
    </w:rPr>
  </w:style>
  <w:style w:type="paragraph" w:customStyle="1" w:styleId="PGNd2019Normalny">
    <w:name w:val="PGN_Łódź_2019_Normalny"/>
    <w:basedOn w:val="Normalny"/>
    <w:link w:val="PGNd2019NormalnyZnak"/>
    <w:qFormat/>
    <w:rsid w:val="00590D76"/>
    <w:pPr>
      <w:spacing w:before="120" w:after="120"/>
      <w:jc w:val="both"/>
    </w:pPr>
    <w:rPr>
      <w:rFonts w:ascii="Calibri" w:eastAsia="Calibri" w:hAnsi="Calibri"/>
      <w:sz w:val="20"/>
      <w:szCs w:val="20"/>
      <w:lang w:eastAsia="pl-PL"/>
    </w:rPr>
  </w:style>
  <w:style w:type="character" w:customStyle="1" w:styleId="PGNd2019NormalnyZnak">
    <w:name w:val="PGN_Łódź_2019_Normalny Znak"/>
    <w:basedOn w:val="Domylnaczcionkaakapitu"/>
    <w:link w:val="PGNd2019Normalny"/>
    <w:rsid w:val="00590D76"/>
    <w:rPr>
      <w:rFonts w:ascii="Calibri" w:eastAsia="Calibri" w:hAnsi="Calibri" w:cs="Times New Roman"/>
      <w:sz w:val="20"/>
      <w:szCs w:val="20"/>
      <w:lang w:eastAsia="pl-PL"/>
    </w:rPr>
  </w:style>
  <w:style w:type="paragraph" w:customStyle="1" w:styleId="PGNd2019przypis">
    <w:name w:val="PGN_Łódź_2019_przypis"/>
    <w:basedOn w:val="Tekstprzypisudolnego"/>
    <w:link w:val="PGNd2019przypisZnak"/>
    <w:qFormat/>
    <w:rsid w:val="00590D76"/>
    <w:pPr>
      <w:ind w:left="227" w:hanging="227"/>
    </w:pPr>
    <w:rPr>
      <w:rFonts w:ascii="Calibri" w:eastAsia="Calibri" w:hAnsi="Calibri" w:cs="Times New Roman"/>
      <w:i/>
      <w:sz w:val="18"/>
    </w:rPr>
  </w:style>
  <w:style w:type="character" w:customStyle="1" w:styleId="PGNd2019przypisZnak">
    <w:name w:val="PGN_Łódź_2019_przypis Znak"/>
    <w:basedOn w:val="Domylnaczcionkaakapitu"/>
    <w:link w:val="PGNd2019przypis"/>
    <w:rsid w:val="00590D76"/>
    <w:rPr>
      <w:rFonts w:ascii="Calibri" w:eastAsia="Calibri" w:hAnsi="Calibri" w:cs="Times New Roman"/>
      <w:i/>
      <w:sz w:val="18"/>
      <w:szCs w:val="20"/>
    </w:rPr>
  </w:style>
  <w:style w:type="paragraph" w:customStyle="1" w:styleId="PGNtekstpodstawowywynienie">
    <w:name w:val="PGN_tekst podstawowy_wyóżnienie"/>
    <w:basedOn w:val="Normalny"/>
    <w:link w:val="PGNtekstpodstawowywynienieZnak"/>
    <w:uiPriority w:val="99"/>
    <w:rsid w:val="00590D76"/>
    <w:pPr>
      <w:keepNext/>
      <w:spacing w:before="240" w:after="240"/>
    </w:pPr>
    <w:rPr>
      <w:rFonts w:ascii="Calibri" w:eastAsia="Calibri" w:hAnsi="Calibri"/>
      <w:b/>
      <w:sz w:val="20"/>
      <w:szCs w:val="20"/>
      <w:lang w:eastAsia="pl-PL"/>
    </w:rPr>
  </w:style>
  <w:style w:type="character" w:customStyle="1" w:styleId="PGNtekstpodstawowywynienieZnak">
    <w:name w:val="PGN_tekst podstawowy_wyóżnienie Znak"/>
    <w:basedOn w:val="Domylnaczcionkaakapitu"/>
    <w:link w:val="PGNtekstpodstawowywynienie"/>
    <w:uiPriority w:val="99"/>
    <w:rsid w:val="00590D76"/>
    <w:rPr>
      <w:rFonts w:ascii="Calibri" w:eastAsia="Calibri" w:hAnsi="Calibri" w:cs="Times New Roman"/>
      <w:b/>
      <w:sz w:val="20"/>
      <w:szCs w:val="20"/>
      <w:lang w:eastAsia="pl-PL"/>
    </w:rPr>
  </w:style>
  <w:style w:type="character" w:customStyle="1" w:styleId="PGNd2019numeracjaZnak">
    <w:name w:val="PGN_Łódź_2019_numeracja Znak"/>
    <w:basedOn w:val="PGNd2019NormalnyZnak"/>
    <w:link w:val="PGNd2019numeracja"/>
    <w:rsid w:val="00590D76"/>
    <w:rPr>
      <w:rFonts w:ascii="Calibri" w:eastAsia="Calibri" w:hAnsi="Calibri"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6B9E"/>
    <w:pPr>
      <w:spacing w:after="0" w:line="240" w:lineRule="auto"/>
    </w:pPr>
    <w:rPr>
      <w:rFonts w:ascii="Times New Roman" w:eastAsia="SimSun" w:hAnsi="Times New Roman" w:cs="Times New Roman"/>
      <w:sz w:val="24"/>
      <w:szCs w:val="24"/>
      <w:lang w:eastAsia="zh-CN"/>
    </w:rPr>
  </w:style>
  <w:style w:type="paragraph" w:styleId="Nagwek5">
    <w:name w:val="heading 5"/>
    <w:basedOn w:val="Normalny"/>
    <w:next w:val="Normalny"/>
    <w:link w:val="Nagwek5Znak"/>
    <w:autoRedefine/>
    <w:uiPriority w:val="9"/>
    <w:unhideWhenUsed/>
    <w:qFormat/>
    <w:rsid w:val="009201C6"/>
    <w:pPr>
      <w:keepNext/>
      <w:keepLines/>
      <w:pBdr>
        <w:top w:val="single" w:sz="8" w:space="1" w:color="auto"/>
        <w:left w:val="single" w:sz="8" w:space="4" w:color="auto"/>
      </w:pBdr>
      <w:spacing w:before="120" w:line="360" w:lineRule="auto"/>
      <w:ind w:left="142"/>
      <w:jc w:val="both"/>
      <w:outlineLvl w:val="4"/>
    </w:pPr>
    <w:rPr>
      <w:rFonts w:asciiTheme="majorHAnsi" w:eastAsiaTheme="majorEastAsia" w:hAnsiTheme="majorHAnsi" w:cstheme="majorBidi"/>
      <w:b/>
      <w:bCs/>
      <w:sz w:val="22"/>
      <w:szCs w:val="22"/>
      <w:lang w:eastAsia="en-US"/>
    </w:rPr>
  </w:style>
  <w:style w:type="paragraph" w:styleId="Nagwek9">
    <w:name w:val="heading 9"/>
    <w:basedOn w:val="Normalny"/>
    <w:next w:val="Normalny"/>
    <w:link w:val="Nagwek9Znak"/>
    <w:uiPriority w:val="9"/>
    <w:semiHidden/>
    <w:unhideWhenUsed/>
    <w:qFormat/>
    <w:rsid w:val="00E2375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60711"/>
    <w:pPr>
      <w:tabs>
        <w:tab w:val="center" w:pos="4536"/>
        <w:tab w:val="right" w:pos="9072"/>
      </w:tabs>
    </w:pPr>
  </w:style>
  <w:style w:type="character" w:customStyle="1" w:styleId="NagwekZnak">
    <w:name w:val="Nagłówek Znak"/>
    <w:basedOn w:val="Domylnaczcionkaakapitu"/>
    <w:link w:val="Nagwek"/>
    <w:uiPriority w:val="99"/>
    <w:rsid w:val="00D60711"/>
  </w:style>
  <w:style w:type="paragraph" w:styleId="Stopka">
    <w:name w:val="footer"/>
    <w:basedOn w:val="Normalny"/>
    <w:link w:val="StopkaZnak"/>
    <w:uiPriority w:val="99"/>
    <w:unhideWhenUsed/>
    <w:rsid w:val="00D60711"/>
    <w:pPr>
      <w:tabs>
        <w:tab w:val="center" w:pos="4536"/>
        <w:tab w:val="right" w:pos="9072"/>
      </w:tabs>
    </w:pPr>
  </w:style>
  <w:style w:type="character" w:customStyle="1" w:styleId="StopkaZnak">
    <w:name w:val="Stopka Znak"/>
    <w:basedOn w:val="Domylnaczcionkaakapitu"/>
    <w:link w:val="Stopka"/>
    <w:uiPriority w:val="99"/>
    <w:rsid w:val="00D60711"/>
  </w:style>
  <w:style w:type="paragraph" w:styleId="Tekstdymka">
    <w:name w:val="Balloon Text"/>
    <w:basedOn w:val="Normalny"/>
    <w:link w:val="TekstdymkaZnak"/>
    <w:uiPriority w:val="99"/>
    <w:semiHidden/>
    <w:unhideWhenUsed/>
    <w:rsid w:val="00D60711"/>
    <w:rPr>
      <w:rFonts w:ascii="Tahoma" w:hAnsi="Tahoma" w:cs="Tahoma"/>
      <w:sz w:val="16"/>
      <w:szCs w:val="16"/>
    </w:rPr>
  </w:style>
  <w:style w:type="character" w:customStyle="1" w:styleId="TekstdymkaZnak">
    <w:name w:val="Tekst dymka Znak"/>
    <w:basedOn w:val="Domylnaczcionkaakapitu"/>
    <w:link w:val="Tekstdymka"/>
    <w:uiPriority w:val="99"/>
    <w:semiHidden/>
    <w:rsid w:val="00D60711"/>
    <w:rPr>
      <w:rFonts w:ascii="Tahoma" w:hAnsi="Tahoma" w:cs="Tahoma"/>
      <w:sz w:val="16"/>
      <w:szCs w:val="16"/>
    </w:rPr>
  </w:style>
  <w:style w:type="paragraph" w:customStyle="1" w:styleId="Default">
    <w:name w:val="Default"/>
    <w:rsid w:val="00ED5D67"/>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maz_wyliczenie,opis dzialania,K-P_odwolanie,A_wyliczenie,Akapit z listą5,Akapit z listą51"/>
    <w:basedOn w:val="Normalny"/>
    <w:link w:val="AkapitzlistZnak"/>
    <w:uiPriority w:val="34"/>
    <w:qFormat/>
    <w:rsid w:val="00712621"/>
    <w:pPr>
      <w:ind w:left="720"/>
      <w:contextualSpacing/>
    </w:pPr>
  </w:style>
  <w:style w:type="character" w:styleId="Pogrubienie">
    <w:name w:val="Strong"/>
    <w:basedOn w:val="Domylnaczcionkaakapitu"/>
    <w:uiPriority w:val="22"/>
    <w:qFormat/>
    <w:rsid w:val="00226B9E"/>
    <w:rPr>
      <w:b/>
      <w:bCs/>
    </w:rPr>
  </w:style>
  <w:style w:type="character" w:styleId="Odwoaniedokomentarza">
    <w:name w:val="annotation reference"/>
    <w:basedOn w:val="Domylnaczcionkaakapitu"/>
    <w:uiPriority w:val="99"/>
    <w:unhideWhenUsed/>
    <w:rsid w:val="00BE512D"/>
    <w:rPr>
      <w:sz w:val="16"/>
      <w:szCs w:val="16"/>
    </w:rPr>
  </w:style>
  <w:style w:type="paragraph" w:styleId="Tekstkomentarza">
    <w:name w:val="annotation text"/>
    <w:basedOn w:val="Normalny"/>
    <w:link w:val="TekstkomentarzaZnak"/>
    <w:uiPriority w:val="99"/>
    <w:unhideWhenUsed/>
    <w:rsid w:val="00BE512D"/>
    <w:pPr>
      <w:spacing w:after="200"/>
    </w:pPr>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rsid w:val="00BE512D"/>
    <w:rPr>
      <w:sz w:val="20"/>
      <w:szCs w:val="20"/>
    </w:rPr>
  </w:style>
  <w:style w:type="paragraph" w:styleId="NormalnyWeb">
    <w:name w:val="Normal (Web)"/>
    <w:basedOn w:val="Normalny"/>
    <w:rsid w:val="00BE512D"/>
    <w:pPr>
      <w:spacing w:before="100" w:beforeAutospacing="1" w:after="100" w:afterAutospacing="1"/>
    </w:pPr>
    <w:rPr>
      <w:rFonts w:eastAsia="Times New Roman"/>
      <w:lang w:eastAsia="pl-PL"/>
    </w:rPr>
  </w:style>
  <w:style w:type="paragraph" w:customStyle="1" w:styleId="pkt">
    <w:name w:val="pkt"/>
    <w:basedOn w:val="Normalny"/>
    <w:rsid w:val="00BE512D"/>
    <w:pPr>
      <w:overflowPunct w:val="0"/>
      <w:autoSpaceDE w:val="0"/>
      <w:autoSpaceDN w:val="0"/>
      <w:spacing w:before="60" w:after="60"/>
      <w:ind w:left="851" w:hanging="295"/>
      <w:jc w:val="both"/>
    </w:pPr>
    <w:rPr>
      <w:rFonts w:eastAsia="Times New Roman"/>
      <w:lang w:eastAsia="pl-PL"/>
    </w:rPr>
  </w:style>
  <w:style w:type="paragraph" w:customStyle="1" w:styleId="lit">
    <w:name w:val="lit"/>
    <w:basedOn w:val="Normalny"/>
    <w:rsid w:val="00BE512D"/>
    <w:pPr>
      <w:overflowPunct w:val="0"/>
      <w:autoSpaceDE w:val="0"/>
      <w:autoSpaceDN w:val="0"/>
      <w:spacing w:before="60" w:after="60"/>
      <w:ind w:left="1281" w:hanging="272"/>
      <w:jc w:val="both"/>
    </w:pPr>
    <w:rPr>
      <w:rFonts w:eastAsia="Times New Roman"/>
      <w:lang w:eastAsia="pl-PL"/>
    </w:rPr>
  </w:style>
  <w:style w:type="paragraph" w:styleId="Tematkomentarza">
    <w:name w:val="annotation subject"/>
    <w:basedOn w:val="Tekstkomentarza"/>
    <w:next w:val="Tekstkomentarza"/>
    <w:link w:val="TematkomentarzaZnak"/>
    <w:uiPriority w:val="99"/>
    <w:semiHidden/>
    <w:unhideWhenUsed/>
    <w:rsid w:val="001D7039"/>
    <w:pPr>
      <w:spacing w:after="0"/>
    </w:pPr>
    <w:rPr>
      <w:rFonts w:ascii="Times New Roman" w:eastAsia="SimSun" w:hAnsi="Times New Roman" w:cs="Times New Roman"/>
      <w:b/>
      <w:bCs/>
      <w:lang w:eastAsia="zh-CN"/>
    </w:rPr>
  </w:style>
  <w:style w:type="character" w:customStyle="1" w:styleId="TematkomentarzaZnak">
    <w:name w:val="Temat komentarza Znak"/>
    <w:basedOn w:val="TekstkomentarzaZnak"/>
    <w:link w:val="Tematkomentarza"/>
    <w:uiPriority w:val="99"/>
    <w:semiHidden/>
    <w:rsid w:val="001D7039"/>
    <w:rPr>
      <w:rFonts w:ascii="Times New Roman" w:eastAsia="SimSun" w:hAnsi="Times New Roman" w:cs="Times New Roman"/>
      <w:b/>
      <w:bCs/>
      <w:sz w:val="20"/>
      <w:szCs w:val="20"/>
      <w:lang w:eastAsia="zh-CN"/>
    </w:rPr>
  </w:style>
  <w:style w:type="table" w:styleId="Tabela-Siatka">
    <w:name w:val="Table Grid"/>
    <w:basedOn w:val="Standardowy"/>
    <w:uiPriority w:val="59"/>
    <w:rsid w:val="008E7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GNlista">
    <w:name w:val="PGN_lista"/>
    <w:basedOn w:val="Normalny"/>
    <w:link w:val="PGNlistaZnak"/>
    <w:uiPriority w:val="99"/>
    <w:qFormat/>
    <w:rsid w:val="00E83EA9"/>
    <w:pPr>
      <w:numPr>
        <w:numId w:val="1"/>
      </w:numPr>
      <w:jc w:val="both"/>
    </w:pPr>
    <w:rPr>
      <w:rFonts w:ascii="Calibri" w:eastAsia="Times New Roman" w:hAnsi="Calibri"/>
      <w:sz w:val="20"/>
      <w:szCs w:val="20"/>
      <w:lang w:eastAsia="pl-PL"/>
    </w:rPr>
  </w:style>
  <w:style w:type="character" w:customStyle="1" w:styleId="PGNlistaZnak">
    <w:name w:val="PGN_lista Znak"/>
    <w:basedOn w:val="Domylnaczcionkaakapitu"/>
    <w:link w:val="PGNlista"/>
    <w:rsid w:val="00E83EA9"/>
    <w:rPr>
      <w:rFonts w:ascii="Calibri" w:eastAsia="Times New Roman" w:hAnsi="Calibri" w:cs="Times New Roman"/>
      <w:sz w:val="20"/>
      <w:szCs w:val="20"/>
      <w:lang w:eastAsia="pl-PL"/>
    </w:rPr>
  </w:style>
  <w:style w:type="paragraph" w:customStyle="1" w:styleId="PGNtekstpodstawowywynienie16">
    <w:name w:val="PGN_tekst podstawowy_wyóżnienie16"/>
    <w:basedOn w:val="Normalny"/>
    <w:qFormat/>
    <w:rsid w:val="002F7AFE"/>
    <w:pPr>
      <w:keepNext/>
      <w:spacing w:before="240" w:after="240"/>
    </w:pPr>
    <w:rPr>
      <w:rFonts w:asciiTheme="minorHAnsi" w:eastAsia="Times New Roman" w:hAnsiTheme="minorHAnsi"/>
      <w:b/>
      <w:sz w:val="20"/>
      <w:szCs w:val="20"/>
      <w:lang w:eastAsia="pl-PL"/>
    </w:rPr>
  </w:style>
  <w:style w:type="character" w:styleId="Odwoanieprzypisudolnego">
    <w:name w:val="footnote reference"/>
    <w:aliases w:val="Footnote Reference Number,Odwołanie przypisu,EN Footnote Reference,Times 10 Point,Exposant 3 Point,Footnote symbol,Footnote reference number,note TESI,stylish,SUPERS,Footnote number,Ref,de nota al pie,Odwo3anie przypisu,number"/>
    <w:basedOn w:val="Domylnaczcionkaakapitu"/>
    <w:rsid w:val="002F7AFE"/>
    <w:rPr>
      <w:rFonts w:cs="Times New Roman"/>
      <w:vertAlign w:val="superscript"/>
    </w:rPr>
  </w:style>
  <w:style w:type="paragraph" w:styleId="Tekstprzypisudolnego">
    <w:name w:val="footnote text"/>
    <w:aliases w:val="Char,A_przypis,Znak,single space,FOOTNOTES,fn,Podrozdział,Fußnote,Footnote,Podrozdzia3,przypis,Tekst przypisu,Tekst przypisu Znak Znak Znak Znak,Tekst przypisu Znak Znak Znak Znak Znak,maz_przypis,Malopol_przypis,tekst przypisu,o"/>
    <w:basedOn w:val="Normalny"/>
    <w:link w:val="TekstprzypisudolnegoZnak"/>
    <w:unhideWhenUsed/>
    <w:qFormat/>
    <w:rsid w:val="002F7AFE"/>
    <w:rPr>
      <w:rFonts w:asciiTheme="minorHAnsi" w:eastAsiaTheme="minorHAnsi" w:hAnsiTheme="minorHAnsi" w:cstheme="minorBidi"/>
      <w:sz w:val="20"/>
      <w:szCs w:val="20"/>
      <w:lang w:eastAsia="en-US"/>
    </w:rPr>
  </w:style>
  <w:style w:type="character" w:customStyle="1" w:styleId="TekstprzypisudolnegoZnak">
    <w:name w:val="Tekst przypisu dolnego Znak"/>
    <w:aliases w:val="Char Znak,A_przypis Znak,Znak Znak,single space Znak,FOOTNOTES Znak,fn Znak,Podrozdział Znak,Fußnote Znak,Footnote Znak,Podrozdzia3 Znak,przypis Znak,Tekst przypisu Znak,Tekst przypisu Znak Znak Znak Znak Znak1,o Znak"/>
    <w:basedOn w:val="Domylnaczcionkaakapitu"/>
    <w:link w:val="Tekstprzypisudolnego"/>
    <w:rsid w:val="002F7AFE"/>
    <w:rPr>
      <w:sz w:val="20"/>
      <w:szCs w:val="20"/>
    </w:rPr>
  </w:style>
  <w:style w:type="paragraph" w:styleId="Poprawka">
    <w:name w:val="Revision"/>
    <w:hidden/>
    <w:uiPriority w:val="99"/>
    <w:semiHidden/>
    <w:rsid w:val="002F7AFE"/>
    <w:pPr>
      <w:spacing w:after="0" w:line="240" w:lineRule="auto"/>
    </w:pPr>
    <w:rPr>
      <w:rFonts w:ascii="Times New Roman" w:eastAsia="SimSun" w:hAnsi="Times New Roman" w:cs="Times New Roman"/>
      <w:sz w:val="24"/>
      <w:szCs w:val="24"/>
      <w:lang w:eastAsia="zh-CN"/>
    </w:rPr>
  </w:style>
  <w:style w:type="paragraph" w:customStyle="1" w:styleId="PGNtekstpodstawowy23">
    <w:name w:val="PGN_tekst podstawowy23"/>
    <w:basedOn w:val="Normalny"/>
    <w:qFormat/>
    <w:rsid w:val="00790A0F"/>
    <w:pPr>
      <w:spacing w:before="120" w:after="120"/>
      <w:jc w:val="both"/>
    </w:pPr>
    <w:rPr>
      <w:rFonts w:ascii="Calibri" w:eastAsia="Times New Roman" w:hAnsi="Calibri"/>
      <w:sz w:val="20"/>
      <w:szCs w:val="20"/>
      <w:lang w:eastAsia="pl-PL"/>
    </w:rPr>
  </w:style>
  <w:style w:type="paragraph" w:customStyle="1" w:styleId="PGNtekstpodstawowywynienie17">
    <w:name w:val="PGN_tekst podstawowy_wyóżnienie17"/>
    <w:basedOn w:val="Normalny"/>
    <w:qFormat/>
    <w:rsid w:val="00D8563F"/>
    <w:pPr>
      <w:keepNext/>
      <w:spacing w:before="240" w:after="240"/>
    </w:pPr>
    <w:rPr>
      <w:rFonts w:asciiTheme="minorHAnsi" w:eastAsia="Times New Roman" w:hAnsiTheme="minorHAnsi"/>
      <w:b/>
      <w:sz w:val="20"/>
      <w:szCs w:val="20"/>
      <w:lang w:eastAsia="pl-PL"/>
    </w:rPr>
  </w:style>
  <w:style w:type="paragraph" w:customStyle="1" w:styleId="PGNtekstpodstawowy">
    <w:name w:val="PGN_tekst podstawowy"/>
    <w:basedOn w:val="Normalny"/>
    <w:link w:val="PGNtekstpodstawowyZnak"/>
    <w:qFormat/>
    <w:rsid w:val="004B50A4"/>
    <w:pPr>
      <w:spacing w:before="120" w:after="120"/>
      <w:jc w:val="both"/>
    </w:pPr>
    <w:rPr>
      <w:rFonts w:ascii="Calibri" w:eastAsia="Times New Roman" w:hAnsi="Calibri"/>
      <w:sz w:val="20"/>
      <w:szCs w:val="20"/>
      <w:lang w:eastAsia="pl-PL"/>
    </w:rPr>
  </w:style>
  <w:style w:type="character" w:customStyle="1" w:styleId="PGNtekstpodstawowyZnak">
    <w:name w:val="PGN_tekst podstawowy Znak"/>
    <w:basedOn w:val="Domylnaczcionkaakapitu"/>
    <w:link w:val="PGNtekstpodstawowy"/>
    <w:rsid w:val="004B50A4"/>
    <w:rPr>
      <w:rFonts w:ascii="Calibri" w:eastAsia="Times New Roman" w:hAnsi="Calibri" w:cs="Times New Roman"/>
      <w:sz w:val="20"/>
      <w:szCs w:val="20"/>
      <w:lang w:eastAsia="pl-PL"/>
    </w:rPr>
  </w:style>
  <w:style w:type="paragraph" w:customStyle="1" w:styleId="PGNnagwek226">
    <w:name w:val="PGN_nagłówek 226"/>
    <w:basedOn w:val="Normalny"/>
    <w:next w:val="PGNtekstpodstawowy"/>
    <w:qFormat/>
    <w:rsid w:val="004B50A4"/>
    <w:pPr>
      <w:keepNext/>
      <w:suppressAutoHyphens/>
      <w:spacing w:before="240" w:after="120"/>
      <w:ind w:left="924" w:hanging="357"/>
      <w:outlineLvl w:val="1"/>
    </w:pPr>
    <w:rPr>
      <w:rFonts w:ascii="Calibri" w:eastAsia="Times New Roman" w:hAnsi="Calibri" w:cs="Arial"/>
      <w:b/>
      <w:bCs/>
      <w:kern w:val="28"/>
      <w:lang w:eastAsia="ar-SA"/>
    </w:rPr>
  </w:style>
  <w:style w:type="paragraph" w:customStyle="1" w:styleId="Lodznormal">
    <w:name w:val="Lodz_normal"/>
    <w:basedOn w:val="Normalny"/>
    <w:qFormat/>
    <w:rsid w:val="00B973D8"/>
    <w:pPr>
      <w:spacing w:before="120" w:after="120"/>
      <w:jc w:val="both"/>
    </w:pPr>
    <w:rPr>
      <w:rFonts w:ascii="Arial Narrow" w:eastAsia="Times New Roman" w:hAnsi="Arial Narrow"/>
      <w:sz w:val="22"/>
      <w:szCs w:val="20"/>
      <w:lang w:eastAsia="pl-PL"/>
    </w:rPr>
  </w:style>
  <w:style w:type="paragraph" w:customStyle="1" w:styleId="SOMwypunkt">
    <w:name w:val="SOM_wypunkt"/>
    <w:basedOn w:val="Normalny"/>
    <w:link w:val="SOMwypunktZnak"/>
    <w:uiPriority w:val="99"/>
    <w:qFormat/>
    <w:rsid w:val="00242404"/>
    <w:pPr>
      <w:numPr>
        <w:numId w:val="2"/>
      </w:numPr>
      <w:spacing w:before="60" w:after="120"/>
      <w:jc w:val="both"/>
    </w:pPr>
    <w:rPr>
      <w:rFonts w:ascii="Verdana" w:eastAsia="Times New Roman" w:hAnsi="Verdana"/>
      <w:sz w:val="20"/>
      <w:szCs w:val="20"/>
      <w:lang w:eastAsia="pl-PL"/>
    </w:rPr>
  </w:style>
  <w:style w:type="character" w:customStyle="1" w:styleId="SOMwypunktZnak">
    <w:name w:val="SOM_wypunkt Znak"/>
    <w:basedOn w:val="Domylnaczcionkaakapitu"/>
    <w:link w:val="SOMwypunkt"/>
    <w:uiPriority w:val="99"/>
    <w:rsid w:val="00242404"/>
    <w:rPr>
      <w:rFonts w:ascii="Verdana" w:eastAsia="Times New Roman" w:hAnsi="Verdana" w:cs="Times New Roman"/>
      <w:sz w:val="20"/>
      <w:szCs w:val="20"/>
      <w:lang w:eastAsia="pl-PL"/>
    </w:rPr>
  </w:style>
  <w:style w:type="character" w:styleId="Hipercze">
    <w:name w:val="Hyperlink"/>
    <w:basedOn w:val="Domylnaczcionkaakapitu"/>
    <w:uiPriority w:val="99"/>
    <w:rsid w:val="00D74370"/>
    <w:rPr>
      <w:rFonts w:ascii="Arial" w:hAnsi="Arial" w:cs="Times New Roman"/>
      <w:color w:val="0000FF"/>
      <w:sz w:val="24"/>
      <w:u w:val="single"/>
    </w:rPr>
  </w:style>
  <w:style w:type="paragraph" w:customStyle="1" w:styleId="IPGNnormalny">
    <w:name w:val="IPGN_normalny"/>
    <w:basedOn w:val="Normalny"/>
    <w:link w:val="IPGNnormalnyZnak"/>
    <w:qFormat/>
    <w:rsid w:val="00D74370"/>
    <w:pPr>
      <w:spacing w:before="120" w:after="120" w:line="276" w:lineRule="auto"/>
      <w:jc w:val="both"/>
    </w:pPr>
    <w:rPr>
      <w:rFonts w:ascii="Calibri" w:eastAsia="Times New Roman" w:hAnsi="Calibri"/>
      <w:color w:val="000000"/>
      <w:sz w:val="20"/>
      <w:szCs w:val="20"/>
      <w:lang w:eastAsia="pl-PL"/>
    </w:rPr>
  </w:style>
  <w:style w:type="character" w:customStyle="1" w:styleId="IPGNnormalnyZnak">
    <w:name w:val="IPGN_normalny Znak"/>
    <w:basedOn w:val="Domylnaczcionkaakapitu"/>
    <w:link w:val="IPGNnormalny"/>
    <w:rsid w:val="00D74370"/>
    <w:rPr>
      <w:rFonts w:ascii="Calibri" w:eastAsia="Times New Roman" w:hAnsi="Calibri" w:cs="Times New Roman"/>
      <w:color w:val="000000"/>
      <w:sz w:val="20"/>
      <w:szCs w:val="20"/>
      <w:lang w:eastAsia="pl-PL"/>
    </w:rPr>
  </w:style>
  <w:style w:type="paragraph" w:customStyle="1" w:styleId="IPGNwypunktowanie">
    <w:name w:val="IPGN_wypunktowanie"/>
    <w:basedOn w:val="PGNtekstpodstawowy"/>
    <w:link w:val="IPGNwypunktowanieZnak"/>
    <w:qFormat/>
    <w:rsid w:val="00D74370"/>
    <w:pPr>
      <w:numPr>
        <w:numId w:val="3"/>
      </w:numPr>
      <w:spacing w:line="276" w:lineRule="auto"/>
    </w:pPr>
  </w:style>
  <w:style w:type="character" w:customStyle="1" w:styleId="IPGNwypunktowanieZnak">
    <w:name w:val="IPGN_wypunktowanie Znak"/>
    <w:basedOn w:val="PGNtekstpodstawowyZnak"/>
    <w:link w:val="IPGNwypunktowanie"/>
    <w:rsid w:val="00D74370"/>
    <w:rPr>
      <w:rFonts w:ascii="Calibri" w:eastAsia="Times New Roman" w:hAnsi="Calibri" w:cs="Times New Roman"/>
      <w:sz w:val="20"/>
      <w:szCs w:val="20"/>
      <w:lang w:eastAsia="pl-PL"/>
    </w:rPr>
  </w:style>
  <w:style w:type="paragraph" w:customStyle="1" w:styleId="IPGNprzypis">
    <w:name w:val="IPGN_przypis"/>
    <w:basedOn w:val="Normalny"/>
    <w:link w:val="IPGNprzypisZnak"/>
    <w:qFormat/>
    <w:rsid w:val="00D74370"/>
    <w:pPr>
      <w:spacing w:line="276" w:lineRule="auto"/>
      <w:ind w:left="567" w:hanging="567"/>
      <w:jc w:val="both"/>
    </w:pPr>
    <w:rPr>
      <w:rFonts w:asciiTheme="minorHAnsi" w:eastAsiaTheme="minorHAnsi" w:hAnsiTheme="minorHAnsi" w:cstheme="minorBidi"/>
      <w:i/>
      <w:sz w:val="16"/>
      <w:szCs w:val="16"/>
      <w:lang w:eastAsia="en-US"/>
    </w:rPr>
  </w:style>
  <w:style w:type="paragraph" w:customStyle="1" w:styleId="IPGNpogrubienie">
    <w:name w:val="IPGN_pogrubienie"/>
    <w:basedOn w:val="IPGNnormalny"/>
    <w:link w:val="IPGNpogrubienieZnak"/>
    <w:qFormat/>
    <w:rsid w:val="00D74370"/>
    <w:pPr>
      <w:keepNext/>
    </w:pPr>
    <w:rPr>
      <w:b/>
    </w:rPr>
  </w:style>
  <w:style w:type="character" w:customStyle="1" w:styleId="IPGNprzypisZnak">
    <w:name w:val="IPGN_przypis Znak"/>
    <w:basedOn w:val="Domylnaczcionkaakapitu"/>
    <w:link w:val="IPGNprzypis"/>
    <w:rsid w:val="00D74370"/>
    <w:rPr>
      <w:i/>
      <w:sz w:val="16"/>
      <w:szCs w:val="16"/>
    </w:rPr>
  </w:style>
  <w:style w:type="paragraph" w:customStyle="1" w:styleId="IPGNwypunktowanie2">
    <w:name w:val="IPGN_wypunktowanie_2"/>
    <w:basedOn w:val="IPGNwypunktowanie"/>
    <w:link w:val="IPGNwypunktowanie2Znak"/>
    <w:qFormat/>
    <w:rsid w:val="00D74370"/>
    <w:pPr>
      <w:numPr>
        <w:ilvl w:val="1"/>
      </w:numPr>
    </w:pPr>
  </w:style>
  <w:style w:type="character" w:customStyle="1" w:styleId="IPGNpogrubienieZnak">
    <w:name w:val="IPGN_pogrubienie Znak"/>
    <w:basedOn w:val="IPGNnormalnyZnak"/>
    <w:link w:val="IPGNpogrubienie"/>
    <w:rsid w:val="00D74370"/>
    <w:rPr>
      <w:rFonts w:ascii="Calibri" w:eastAsia="Times New Roman" w:hAnsi="Calibri" w:cs="Times New Roman"/>
      <w:b/>
      <w:color w:val="000000"/>
      <w:sz w:val="20"/>
      <w:szCs w:val="20"/>
      <w:lang w:eastAsia="pl-PL"/>
    </w:rPr>
  </w:style>
  <w:style w:type="character" w:customStyle="1" w:styleId="IPGNwypunktowanie2Znak">
    <w:name w:val="IPGN_wypunktowanie_2 Znak"/>
    <w:basedOn w:val="IPGNwypunktowanieZnak"/>
    <w:link w:val="IPGNwypunktowanie2"/>
    <w:rsid w:val="00D74370"/>
    <w:rPr>
      <w:rFonts w:ascii="Calibri" w:eastAsia="Times New Roman" w:hAnsi="Calibri" w:cs="Times New Roman"/>
      <w:sz w:val="20"/>
      <w:szCs w:val="20"/>
      <w:lang w:eastAsia="pl-PL"/>
    </w:rPr>
  </w:style>
  <w:style w:type="paragraph" w:customStyle="1" w:styleId="Mnormal">
    <w:name w:val="M_normal"/>
    <w:basedOn w:val="Normalny"/>
    <w:link w:val="MnormalZnak"/>
    <w:uiPriority w:val="99"/>
    <w:qFormat/>
    <w:rsid w:val="0071513C"/>
    <w:pPr>
      <w:spacing w:before="120" w:after="120"/>
      <w:jc w:val="both"/>
    </w:pPr>
    <w:rPr>
      <w:rFonts w:ascii="Calibri" w:eastAsia="Times New Roman" w:hAnsi="Calibri"/>
      <w:color w:val="000000"/>
      <w:sz w:val="20"/>
      <w:szCs w:val="20"/>
      <w:lang w:eastAsia="pl-PL"/>
    </w:rPr>
  </w:style>
  <w:style w:type="character" w:customStyle="1" w:styleId="MnormalZnak">
    <w:name w:val="M_normal Znak"/>
    <w:basedOn w:val="Domylnaczcionkaakapitu"/>
    <w:link w:val="Mnormal"/>
    <w:uiPriority w:val="99"/>
    <w:rsid w:val="0071513C"/>
    <w:rPr>
      <w:rFonts w:ascii="Calibri" w:eastAsia="Times New Roman" w:hAnsi="Calibri" w:cs="Times New Roman"/>
      <w:color w:val="000000"/>
      <w:sz w:val="20"/>
      <w:szCs w:val="20"/>
      <w:lang w:eastAsia="pl-PL"/>
    </w:rPr>
  </w:style>
  <w:style w:type="paragraph" w:customStyle="1" w:styleId="Mwypkt">
    <w:name w:val="M_wypkt"/>
    <w:basedOn w:val="Normalny"/>
    <w:link w:val="MwypktZnak"/>
    <w:uiPriority w:val="99"/>
    <w:qFormat/>
    <w:rsid w:val="0071513C"/>
    <w:pPr>
      <w:ind w:left="1352" w:hanging="360"/>
      <w:jc w:val="both"/>
    </w:pPr>
    <w:rPr>
      <w:rFonts w:ascii="Calibri" w:eastAsia="Times New Roman" w:hAnsi="Calibri"/>
      <w:color w:val="000000"/>
      <w:sz w:val="20"/>
      <w:szCs w:val="20"/>
      <w:lang w:eastAsia="pl-PL"/>
    </w:rPr>
  </w:style>
  <w:style w:type="character" w:customStyle="1" w:styleId="MwypktZnak">
    <w:name w:val="M_wypkt Znak"/>
    <w:basedOn w:val="Domylnaczcionkaakapitu"/>
    <w:link w:val="Mwypkt"/>
    <w:uiPriority w:val="99"/>
    <w:rsid w:val="0071513C"/>
    <w:rPr>
      <w:rFonts w:ascii="Calibri" w:eastAsia="Times New Roman" w:hAnsi="Calibri" w:cs="Times New Roman"/>
      <w:color w:val="000000"/>
      <w:sz w:val="20"/>
      <w:szCs w:val="20"/>
      <w:lang w:eastAsia="pl-PL"/>
    </w:rPr>
  </w:style>
  <w:style w:type="paragraph" w:customStyle="1" w:styleId="Mprzypis">
    <w:name w:val="M_przypis"/>
    <w:basedOn w:val="Tekstprzypisudolnego"/>
    <w:link w:val="MprzypisZnak"/>
    <w:qFormat/>
    <w:rsid w:val="0071513C"/>
    <w:pPr>
      <w:ind w:left="227" w:hanging="227"/>
    </w:pPr>
    <w:rPr>
      <w:rFonts w:ascii="Calibri" w:eastAsia="Times New Roman" w:hAnsi="Calibri" w:cs="Times New Roman"/>
      <w:color w:val="000000"/>
      <w:sz w:val="18"/>
      <w:lang w:eastAsia="pl-PL"/>
    </w:rPr>
  </w:style>
  <w:style w:type="character" w:customStyle="1" w:styleId="MprzypisZnak">
    <w:name w:val="M_przypis Znak"/>
    <w:basedOn w:val="TekstprzypisudolnegoZnak"/>
    <w:link w:val="Mprzypis"/>
    <w:rsid w:val="0071513C"/>
    <w:rPr>
      <w:rFonts w:ascii="Calibri" w:eastAsia="Times New Roman" w:hAnsi="Calibri" w:cs="Times New Roman"/>
      <w:color w:val="000000"/>
      <w:sz w:val="18"/>
      <w:szCs w:val="20"/>
      <w:lang w:eastAsia="pl-PL"/>
    </w:rPr>
  </w:style>
  <w:style w:type="paragraph" w:styleId="Mapadokumentu">
    <w:name w:val="Document Map"/>
    <w:basedOn w:val="Normalny"/>
    <w:link w:val="MapadokumentuZnak"/>
    <w:uiPriority w:val="99"/>
    <w:semiHidden/>
    <w:unhideWhenUsed/>
    <w:rsid w:val="00AF0628"/>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F0628"/>
    <w:rPr>
      <w:rFonts w:ascii="Tahoma" w:eastAsia="SimSun" w:hAnsi="Tahoma" w:cs="Tahoma"/>
      <w:sz w:val="16"/>
      <w:szCs w:val="16"/>
      <w:lang w:eastAsia="zh-CN"/>
    </w:rPr>
  </w:style>
  <w:style w:type="paragraph" w:customStyle="1" w:styleId="GOMnagl3">
    <w:name w:val="GOM_nagl3"/>
    <w:basedOn w:val="GOMnagl1"/>
    <w:next w:val="GOMnormal"/>
    <w:qFormat/>
    <w:rsid w:val="00403255"/>
    <w:pPr>
      <w:numPr>
        <w:ilvl w:val="2"/>
      </w:numPr>
      <w:pBdr>
        <w:bottom w:val="single" w:sz="12" w:space="1" w:color="003399"/>
      </w:pBdr>
      <w:spacing w:before="240" w:after="120"/>
    </w:pPr>
    <w:rPr>
      <w:sz w:val="24"/>
      <w:szCs w:val="22"/>
      <w:lang w:eastAsia="ar-SA"/>
    </w:rPr>
  </w:style>
  <w:style w:type="paragraph" w:customStyle="1" w:styleId="GOMpodpistab">
    <w:name w:val="GOM_podpis tab"/>
    <w:basedOn w:val="Normalny"/>
    <w:link w:val="GOMpodpistabZnak"/>
    <w:qFormat/>
    <w:rsid w:val="00403255"/>
    <w:pPr>
      <w:keepNext/>
      <w:spacing w:before="120" w:after="120"/>
      <w:jc w:val="both"/>
    </w:pPr>
    <w:rPr>
      <w:rFonts w:ascii="Calibri" w:eastAsia="Times New Roman" w:hAnsi="Calibri"/>
      <w:i/>
      <w:sz w:val="18"/>
      <w:szCs w:val="16"/>
      <w:lang w:eastAsia="pl-PL"/>
    </w:rPr>
  </w:style>
  <w:style w:type="character" w:customStyle="1" w:styleId="GOMpodpistabZnak">
    <w:name w:val="GOM_podpis tab Znak"/>
    <w:basedOn w:val="Domylnaczcionkaakapitu"/>
    <w:link w:val="GOMpodpistab"/>
    <w:rsid w:val="00403255"/>
    <w:rPr>
      <w:rFonts w:ascii="Calibri" w:eastAsia="Times New Roman" w:hAnsi="Calibri" w:cs="Times New Roman"/>
      <w:i/>
      <w:sz w:val="18"/>
      <w:szCs w:val="16"/>
      <w:lang w:eastAsia="pl-PL"/>
    </w:rPr>
  </w:style>
  <w:style w:type="paragraph" w:customStyle="1" w:styleId="GOMnagl1">
    <w:name w:val="GOM_nagl1"/>
    <w:basedOn w:val="Normalny"/>
    <w:next w:val="GOMnagl2"/>
    <w:qFormat/>
    <w:rsid w:val="00403255"/>
    <w:pPr>
      <w:keepNext/>
      <w:pageBreakBefore/>
      <w:numPr>
        <w:numId w:val="4"/>
      </w:numPr>
      <w:spacing w:after="240"/>
      <w:jc w:val="both"/>
      <w:outlineLvl w:val="1"/>
    </w:pPr>
    <w:rPr>
      <w:rFonts w:ascii="Calibri" w:eastAsia="Times New Roman" w:hAnsi="Calibri"/>
      <w:b/>
      <w:bCs/>
      <w:iCs/>
      <w:caps/>
      <w:color w:val="003399"/>
      <w:sz w:val="36"/>
      <w:szCs w:val="40"/>
      <w:lang w:eastAsia="pl-PL"/>
    </w:rPr>
  </w:style>
  <w:style w:type="paragraph" w:customStyle="1" w:styleId="GOMpowyr">
    <w:name w:val="GOM_powyr"/>
    <w:basedOn w:val="Normalny"/>
    <w:next w:val="GOMnormal"/>
    <w:link w:val="GOMpowyrZnak"/>
    <w:qFormat/>
    <w:rsid w:val="00403255"/>
    <w:pPr>
      <w:keepNext/>
      <w:spacing w:before="240" w:after="120"/>
      <w:jc w:val="both"/>
    </w:pPr>
    <w:rPr>
      <w:rFonts w:ascii="Calibri" w:eastAsia="Times New Roman" w:hAnsi="Calibri"/>
      <w:b/>
      <w:i/>
      <w:sz w:val="22"/>
      <w:szCs w:val="18"/>
      <w:lang w:eastAsia="pl-PL"/>
    </w:rPr>
  </w:style>
  <w:style w:type="character" w:customStyle="1" w:styleId="GOMpowyrZnak">
    <w:name w:val="GOM_powyr Znak"/>
    <w:basedOn w:val="Domylnaczcionkaakapitu"/>
    <w:link w:val="GOMpowyr"/>
    <w:rsid w:val="00403255"/>
    <w:rPr>
      <w:rFonts w:ascii="Calibri" w:eastAsia="Times New Roman" w:hAnsi="Calibri" w:cs="Times New Roman"/>
      <w:b/>
      <w:i/>
      <w:szCs w:val="18"/>
      <w:lang w:eastAsia="pl-PL"/>
    </w:rPr>
  </w:style>
  <w:style w:type="paragraph" w:customStyle="1" w:styleId="GOMnormal">
    <w:name w:val="GOM_normal"/>
    <w:basedOn w:val="Normalny"/>
    <w:link w:val="GOMnormalZnak"/>
    <w:qFormat/>
    <w:rsid w:val="00403255"/>
    <w:pPr>
      <w:spacing w:before="120" w:after="120"/>
      <w:jc w:val="both"/>
    </w:pPr>
    <w:rPr>
      <w:rFonts w:ascii="Calibri" w:eastAsia="Times New Roman" w:hAnsi="Calibri"/>
      <w:sz w:val="20"/>
      <w:szCs w:val="20"/>
      <w:lang w:eastAsia="pl-PL"/>
    </w:rPr>
  </w:style>
  <w:style w:type="character" w:customStyle="1" w:styleId="GOMnormalZnak">
    <w:name w:val="GOM_normal Znak"/>
    <w:basedOn w:val="Domylnaczcionkaakapitu"/>
    <w:link w:val="GOMnormal"/>
    <w:rsid w:val="00403255"/>
    <w:rPr>
      <w:rFonts w:ascii="Calibri" w:eastAsia="Times New Roman" w:hAnsi="Calibri" w:cs="Times New Roman"/>
      <w:sz w:val="20"/>
      <w:szCs w:val="20"/>
      <w:lang w:eastAsia="pl-PL"/>
    </w:rPr>
  </w:style>
  <w:style w:type="paragraph" w:customStyle="1" w:styleId="GOMwyr">
    <w:name w:val="GOM_wyr"/>
    <w:basedOn w:val="Normalny"/>
    <w:next w:val="GOMnormal"/>
    <w:qFormat/>
    <w:rsid w:val="00403255"/>
    <w:pPr>
      <w:keepNext/>
      <w:spacing w:before="240" w:after="120"/>
      <w:jc w:val="both"/>
      <w:outlineLvl w:val="1"/>
    </w:pPr>
    <w:rPr>
      <w:rFonts w:ascii="Calibri" w:eastAsia="Times New Roman" w:hAnsi="Calibri"/>
      <w:b/>
      <w:bCs/>
      <w:iCs/>
      <w:color w:val="003399"/>
      <w:sz w:val="22"/>
      <w:lang w:eastAsia="pl-PL"/>
    </w:rPr>
  </w:style>
  <w:style w:type="paragraph" w:customStyle="1" w:styleId="GOMnagl2">
    <w:name w:val="GOM_nagl2"/>
    <w:basedOn w:val="Normalny"/>
    <w:next w:val="GOMnormal"/>
    <w:link w:val="GOMnagl2Znak"/>
    <w:qFormat/>
    <w:rsid w:val="00403255"/>
    <w:pPr>
      <w:keepNext/>
      <w:numPr>
        <w:ilvl w:val="1"/>
        <w:numId w:val="4"/>
      </w:numPr>
      <w:tabs>
        <w:tab w:val="left" w:pos="851"/>
      </w:tabs>
      <w:suppressAutoHyphens/>
      <w:spacing w:before="240" w:after="120"/>
      <w:jc w:val="both"/>
      <w:outlineLvl w:val="0"/>
    </w:pPr>
    <w:rPr>
      <w:rFonts w:ascii="Calibri" w:eastAsia="Times New Roman" w:hAnsi="Calibri" w:cs="Arial"/>
      <w:b/>
      <w:bCs/>
      <w:color w:val="003399"/>
      <w:kern w:val="28"/>
      <w:sz w:val="32"/>
      <w:lang w:eastAsia="ar-SA"/>
    </w:rPr>
  </w:style>
  <w:style w:type="paragraph" w:customStyle="1" w:styleId="GOMwypkt">
    <w:name w:val="GOM_wypkt"/>
    <w:basedOn w:val="Normalny"/>
    <w:link w:val="GOMwypktZnak"/>
    <w:qFormat/>
    <w:rsid w:val="00403255"/>
    <w:pPr>
      <w:ind w:left="1077" w:hanging="360"/>
      <w:jc w:val="both"/>
    </w:pPr>
    <w:rPr>
      <w:rFonts w:ascii="Calibri" w:eastAsia="Times New Roman" w:hAnsi="Calibri"/>
      <w:sz w:val="20"/>
      <w:szCs w:val="20"/>
      <w:lang w:eastAsia="pl-PL"/>
    </w:rPr>
  </w:style>
  <w:style w:type="character" w:customStyle="1" w:styleId="GOMnagl2Znak">
    <w:name w:val="GOM_nagl2 Znak"/>
    <w:basedOn w:val="Domylnaczcionkaakapitu"/>
    <w:link w:val="GOMnagl2"/>
    <w:rsid w:val="00403255"/>
    <w:rPr>
      <w:rFonts w:ascii="Calibri" w:eastAsia="Times New Roman" w:hAnsi="Calibri" w:cs="Arial"/>
      <w:b/>
      <w:bCs/>
      <w:color w:val="003399"/>
      <w:kern w:val="28"/>
      <w:sz w:val="32"/>
      <w:szCs w:val="24"/>
      <w:lang w:eastAsia="ar-SA"/>
    </w:rPr>
  </w:style>
  <w:style w:type="character" w:customStyle="1" w:styleId="GOMwypktZnak">
    <w:name w:val="GOM_wypkt Znak"/>
    <w:basedOn w:val="Domylnaczcionkaakapitu"/>
    <w:link w:val="GOMwypkt"/>
    <w:rsid w:val="00403255"/>
    <w:rPr>
      <w:rFonts w:ascii="Calibri" w:eastAsia="Times New Roman" w:hAnsi="Calibri" w:cs="Times New Roman"/>
      <w:sz w:val="20"/>
      <w:szCs w:val="20"/>
      <w:lang w:eastAsia="pl-PL"/>
    </w:rPr>
  </w:style>
  <w:style w:type="paragraph" w:customStyle="1" w:styleId="GOMnag4">
    <w:name w:val="GOM_nagł4"/>
    <w:basedOn w:val="GOMnormal"/>
    <w:next w:val="GOMnormal"/>
    <w:qFormat/>
    <w:rsid w:val="00403255"/>
    <w:pPr>
      <w:numPr>
        <w:ilvl w:val="3"/>
        <w:numId w:val="4"/>
      </w:numPr>
      <w:spacing w:before="240"/>
      <w:ind w:left="851" w:hanging="851"/>
    </w:pPr>
    <w:rPr>
      <w:b/>
      <w:smallCaps/>
      <w:color w:val="003399"/>
      <w:sz w:val="22"/>
      <w:szCs w:val="22"/>
      <w:lang w:eastAsia="ar-SA"/>
    </w:rPr>
  </w:style>
  <w:style w:type="paragraph" w:customStyle="1" w:styleId="GOMprzypis">
    <w:name w:val="GOM_przypis"/>
    <w:basedOn w:val="Tekstprzypisudolnego"/>
    <w:link w:val="GOMprzypisZnak"/>
    <w:qFormat/>
    <w:rsid w:val="00403255"/>
    <w:pPr>
      <w:ind w:left="227" w:hanging="227"/>
    </w:pPr>
    <w:rPr>
      <w:rFonts w:ascii="Calibri" w:eastAsia="Times New Roman" w:hAnsi="Calibri" w:cs="Times New Roman"/>
      <w:sz w:val="18"/>
      <w:lang w:eastAsia="pl-PL"/>
    </w:rPr>
  </w:style>
  <w:style w:type="paragraph" w:customStyle="1" w:styleId="GOMlista">
    <w:name w:val="GOM_lista"/>
    <w:basedOn w:val="GOMwypkt"/>
    <w:link w:val="GOMlistaZnak"/>
    <w:qFormat/>
    <w:rsid w:val="00403255"/>
    <w:pPr>
      <w:ind w:left="720"/>
    </w:pPr>
  </w:style>
  <w:style w:type="character" w:customStyle="1" w:styleId="GOMprzypisZnak">
    <w:name w:val="GOM_przypis Znak"/>
    <w:basedOn w:val="TekstprzypisudolnegoZnak"/>
    <w:link w:val="GOMprzypis"/>
    <w:rsid w:val="00403255"/>
    <w:rPr>
      <w:rFonts w:ascii="Calibri" w:eastAsia="Times New Roman" w:hAnsi="Calibri" w:cs="Times New Roman"/>
      <w:sz w:val="18"/>
      <w:szCs w:val="20"/>
      <w:lang w:eastAsia="pl-PL"/>
    </w:rPr>
  </w:style>
  <w:style w:type="character" w:customStyle="1" w:styleId="GOMlistaZnak">
    <w:name w:val="GOM_lista Znak"/>
    <w:basedOn w:val="GOMwypktZnak"/>
    <w:link w:val="GOMlista"/>
    <w:rsid w:val="00403255"/>
    <w:rPr>
      <w:rFonts w:ascii="Calibri" w:eastAsia="Times New Roman" w:hAnsi="Calibri" w:cs="Times New Roman"/>
      <w:sz w:val="20"/>
      <w:szCs w:val="20"/>
      <w:lang w:eastAsia="pl-PL"/>
    </w:rPr>
  </w:style>
  <w:style w:type="paragraph" w:customStyle="1" w:styleId="SOMnorm">
    <w:name w:val="SOM_norm"/>
    <w:basedOn w:val="Normalny"/>
    <w:link w:val="SOMnormZnak"/>
    <w:uiPriority w:val="99"/>
    <w:rsid w:val="00403255"/>
    <w:pPr>
      <w:spacing w:before="120" w:after="120"/>
      <w:jc w:val="both"/>
    </w:pPr>
    <w:rPr>
      <w:rFonts w:ascii="Verdana" w:eastAsia="Times New Roman" w:hAnsi="Verdana"/>
      <w:sz w:val="20"/>
      <w:szCs w:val="20"/>
      <w:lang w:eastAsia="pl-PL"/>
    </w:rPr>
  </w:style>
  <w:style w:type="character" w:customStyle="1" w:styleId="SOMnormZnak">
    <w:name w:val="SOM_norm Znak"/>
    <w:basedOn w:val="Domylnaczcionkaakapitu"/>
    <w:link w:val="SOMnorm"/>
    <w:uiPriority w:val="99"/>
    <w:rsid w:val="00403255"/>
    <w:rPr>
      <w:rFonts w:ascii="Verdana" w:eastAsia="Times New Roman" w:hAnsi="Verdana" w:cs="Times New Roman"/>
      <w:sz w:val="20"/>
      <w:szCs w:val="20"/>
      <w:lang w:eastAsia="pl-PL"/>
    </w:rPr>
  </w:style>
  <w:style w:type="paragraph" w:customStyle="1" w:styleId="akapitKoPog">
    <w:name w:val="akapitKoPog"/>
    <w:basedOn w:val="Normalny"/>
    <w:link w:val="akapitKoPogZnak"/>
    <w:uiPriority w:val="99"/>
    <w:rsid w:val="00720328"/>
    <w:pPr>
      <w:keepNext/>
      <w:spacing w:before="120" w:after="120"/>
      <w:jc w:val="both"/>
    </w:pPr>
    <w:rPr>
      <w:rFonts w:asciiTheme="minorHAnsi" w:eastAsia="Times New Roman" w:hAnsiTheme="minorHAnsi"/>
      <w:b/>
      <w:sz w:val="20"/>
      <w:szCs w:val="20"/>
      <w:lang w:eastAsia="pl-PL"/>
    </w:rPr>
  </w:style>
  <w:style w:type="character" w:customStyle="1" w:styleId="akapitKoPogZnak">
    <w:name w:val="akapitKoPog Znak"/>
    <w:basedOn w:val="Domylnaczcionkaakapitu"/>
    <w:link w:val="akapitKoPog"/>
    <w:uiPriority w:val="99"/>
    <w:rsid w:val="00720328"/>
    <w:rPr>
      <w:rFonts w:eastAsia="Times New Roman" w:cs="Times New Roman"/>
      <w:b/>
      <w:sz w:val="20"/>
      <w:szCs w:val="20"/>
      <w:lang w:eastAsia="pl-PL"/>
    </w:rPr>
  </w:style>
  <w:style w:type="paragraph" w:customStyle="1" w:styleId="podpunkt">
    <w:name w:val="podpunkt"/>
    <w:basedOn w:val="Mnormal"/>
    <w:rsid w:val="00720328"/>
    <w:pPr>
      <w:numPr>
        <w:numId w:val="5"/>
      </w:numPr>
      <w:spacing w:before="0" w:after="0"/>
    </w:pPr>
    <w:rPr>
      <w:rFonts w:asciiTheme="minorHAnsi" w:hAnsiTheme="minorHAnsi"/>
      <w:color w:val="auto"/>
    </w:rPr>
  </w:style>
  <w:style w:type="paragraph" w:customStyle="1" w:styleId="Drzewicapunkty">
    <w:name w:val="Drzewica_punkty"/>
    <w:basedOn w:val="Mnormal"/>
    <w:link w:val="DrzewicapunktyZnak"/>
    <w:rsid w:val="00720328"/>
    <w:pPr>
      <w:spacing w:before="0" w:after="0"/>
      <w:ind w:left="720" w:hanging="360"/>
    </w:pPr>
    <w:rPr>
      <w:color w:val="auto"/>
      <w:szCs w:val="22"/>
    </w:rPr>
  </w:style>
  <w:style w:type="character" w:customStyle="1" w:styleId="DrzewicapunktyZnak">
    <w:name w:val="Drzewica_punkty Znak"/>
    <w:link w:val="Drzewicapunkty"/>
    <w:rsid w:val="00720328"/>
    <w:rPr>
      <w:rFonts w:ascii="Calibri" w:eastAsia="Times New Roman" w:hAnsi="Calibri" w:cs="Times New Roman"/>
      <w:sz w:val="20"/>
      <w:lang w:eastAsia="pl-PL"/>
    </w:rPr>
  </w:style>
  <w:style w:type="character" w:customStyle="1" w:styleId="AkapitzlistZnak">
    <w:name w:val="Akapit z listą Znak"/>
    <w:aliases w:val="maz_wyliczenie Znak,opis dzialania Znak,K-P_odwolanie Znak,A_wyliczenie Znak,Akapit z listą5 Znak,Akapit z listą51 Znak"/>
    <w:basedOn w:val="Domylnaczcionkaakapitu"/>
    <w:link w:val="Akapitzlist"/>
    <w:uiPriority w:val="34"/>
    <w:rsid w:val="001C256B"/>
    <w:rPr>
      <w:rFonts w:ascii="Times New Roman" w:eastAsia="SimSun" w:hAnsi="Times New Roman" w:cs="Times New Roman"/>
      <w:sz w:val="24"/>
      <w:szCs w:val="24"/>
      <w:lang w:eastAsia="zh-CN"/>
    </w:rPr>
  </w:style>
  <w:style w:type="paragraph" w:customStyle="1" w:styleId="Akapitznumerowaniem">
    <w:name w:val="Akapit z numerowaniem"/>
    <w:basedOn w:val="Akapitzlist"/>
    <w:link w:val="AkapitznumerowaniemZnak"/>
    <w:qFormat/>
    <w:rsid w:val="009201C6"/>
    <w:pPr>
      <w:numPr>
        <w:numId w:val="6"/>
      </w:numPr>
      <w:spacing w:before="120" w:after="120" w:line="360" w:lineRule="auto"/>
      <w:jc w:val="both"/>
    </w:pPr>
    <w:rPr>
      <w:rFonts w:asciiTheme="majorHAnsi" w:eastAsiaTheme="minorEastAsia" w:hAnsiTheme="majorHAnsi" w:cs="MyriadPro-Regular"/>
      <w:sz w:val="22"/>
      <w:szCs w:val="18"/>
      <w:lang w:eastAsia="en-US"/>
    </w:rPr>
  </w:style>
  <w:style w:type="character" w:customStyle="1" w:styleId="Nagwek5Znak">
    <w:name w:val="Nagłówek 5 Znak"/>
    <w:basedOn w:val="Domylnaczcionkaakapitu"/>
    <w:link w:val="Nagwek5"/>
    <w:uiPriority w:val="9"/>
    <w:rsid w:val="009201C6"/>
    <w:rPr>
      <w:rFonts w:asciiTheme="majorHAnsi" w:eastAsiaTheme="majorEastAsia" w:hAnsiTheme="majorHAnsi" w:cstheme="majorBidi"/>
      <w:b/>
      <w:bCs/>
    </w:rPr>
  </w:style>
  <w:style w:type="character" w:customStyle="1" w:styleId="AkapitznumerowaniemZnak">
    <w:name w:val="Akapit z numerowaniem Znak"/>
    <w:basedOn w:val="AkapitzlistZnak"/>
    <w:link w:val="Akapitznumerowaniem"/>
    <w:rsid w:val="009201C6"/>
    <w:rPr>
      <w:rFonts w:asciiTheme="majorHAnsi" w:eastAsiaTheme="minorEastAsia" w:hAnsiTheme="majorHAnsi" w:cs="MyriadPro-Regular"/>
      <w:sz w:val="24"/>
      <w:szCs w:val="18"/>
      <w:lang w:eastAsia="zh-CN"/>
    </w:rPr>
  </w:style>
  <w:style w:type="character" w:customStyle="1" w:styleId="Nagwek9Znak">
    <w:name w:val="Nagłówek 9 Znak"/>
    <w:basedOn w:val="Domylnaczcionkaakapitu"/>
    <w:link w:val="Nagwek9"/>
    <w:uiPriority w:val="9"/>
    <w:semiHidden/>
    <w:rsid w:val="00E2375E"/>
    <w:rPr>
      <w:rFonts w:asciiTheme="majorHAnsi" w:eastAsiaTheme="majorEastAsia" w:hAnsiTheme="majorHAnsi" w:cstheme="majorBidi"/>
      <w:i/>
      <w:iCs/>
      <w:color w:val="404040" w:themeColor="text1" w:themeTint="BF"/>
      <w:sz w:val="20"/>
      <w:szCs w:val="20"/>
      <w:lang w:eastAsia="zh-CN"/>
    </w:rPr>
  </w:style>
  <w:style w:type="character" w:styleId="Odwoaniedelikatne">
    <w:name w:val="Subtle Reference"/>
    <w:basedOn w:val="Domylnaczcionkaakapitu"/>
    <w:uiPriority w:val="31"/>
    <w:qFormat/>
    <w:rsid w:val="00E2375E"/>
    <w:rPr>
      <w:rFonts w:ascii="Calibri" w:hAnsi="Calibri"/>
      <w:i/>
      <w:caps w:val="0"/>
      <w:smallCaps w:val="0"/>
      <w:color w:val="auto"/>
      <w:sz w:val="18"/>
    </w:rPr>
  </w:style>
  <w:style w:type="paragraph" w:customStyle="1" w:styleId="Wypunktowaniewyr">
    <w:name w:val="Wypunktowanie_wyróż"/>
    <w:basedOn w:val="Akapitzlist"/>
    <w:link w:val="WypunktowaniewyrZnak"/>
    <w:qFormat/>
    <w:rsid w:val="008E000F"/>
    <w:pPr>
      <w:numPr>
        <w:numId w:val="7"/>
      </w:numPr>
      <w:spacing w:before="120" w:after="120" w:line="276" w:lineRule="auto"/>
      <w:contextualSpacing w:val="0"/>
      <w:jc w:val="both"/>
    </w:pPr>
    <w:rPr>
      <w:rFonts w:asciiTheme="minorHAnsi" w:eastAsiaTheme="minorEastAsia" w:hAnsiTheme="minorHAnsi" w:cstheme="minorBidi"/>
      <w:b/>
      <w:sz w:val="22"/>
      <w:szCs w:val="22"/>
      <w:lang w:eastAsia="en-US"/>
    </w:rPr>
  </w:style>
  <w:style w:type="character" w:customStyle="1" w:styleId="WypunktowaniewyrZnak">
    <w:name w:val="Wypunktowanie_wyróż Znak"/>
    <w:basedOn w:val="AkapitzlistZnak"/>
    <w:link w:val="Wypunktowaniewyr"/>
    <w:rsid w:val="008E000F"/>
    <w:rPr>
      <w:rFonts w:ascii="Times New Roman" w:eastAsiaTheme="minorEastAsia" w:hAnsi="Times New Roman" w:cs="Times New Roman"/>
      <w:b/>
      <w:sz w:val="24"/>
      <w:szCs w:val="24"/>
      <w:lang w:eastAsia="zh-CN"/>
    </w:rPr>
  </w:style>
  <w:style w:type="paragraph" w:styleId="Tekstprzypisukocowego">
    <w:name w:val="endnote text"/>
    <w:basedOn w:val="Normalny"/>
    <w:link w:val="TekstprzypisukocowegoZnak"/>
    <w:uiPriority w:val="99"/>
    <w:semiHidden/>
    <w:unhideWhenUsed/>
    <w:rsid w:val="00EA48E6"/>
    <w:rPr>
      <w:sz w:val="20"/>
      <w:szCs w:val="20"/>
    </w:rPr>
  </w:style>
  <w:style w:type="character" w:customStyle="1" w:styleId="TekstprzypisukocowegoZnak">
    <w:name w:val="Tekst przypisu końcowego Znak"/>
    <w:basedOn w:val="Domylnaczcionkaakapitu"/>
    <w:link w:val="Tekstprzypisukocowego"/>
    <w:uiPriority w:val="99"/>
    <w:semiHidden/>
    <w:rsid w:val="00EA48E6"/>
    <w:rPr>
      <w:rFonts w:ascii="Times New Roman" w:eastAsia="SimSun" w:hAnsi="Times New Roman" w:cs="Times New Roman"/>
      <w:sz w:val="20"/>
      <w:szCs w:val="20"/>
      <w:lang w:eastAsia="zh-CN"/>
    </w:rPr>
  </w:style>
  <w:style w:type="character" w:styleId="Odwoanieprzypisukocowego">
    <w:name w:val="endnote reference"/>
    <w:basedOn w:val="Domylnaczcionkaakapitu"/>
    <w:uiPriority w:val="99"/>
    <w:semiHidden/>
    <w:unhideWhenUsed/>
    <w:rsid w:val="00EA48E6"/>
    <w:rPr>
      <w:vertAlign w:val="superscript"/>
    </w:rPr>
  </w:style>
  <w:style w:type="character" w:styleId="Uwydatnienie">
    <w:name w:val="Emphasis"/>
    <w:uiPriority w:val="20"/>
    <w:qFormat/>
    <w:rsid w:val="00DC306A"/>
    <w:rPr>
      <w:i/>
      <w:iCs/>
    </w:rPr>
  </w:style>
  <w:style w:type="character" w:styleId="Wyrnienieintensywne">
    <w:name w:val="Intense Emphasis"/>
    <w:uiPriority w:val="21"/>
    <w:rsid w:val="00490B9F"/>
    <w:rPr>
      <w:b/>
      <w:bCs/>
      <w:i/>
      <w:iCs/>
      <w:color w:val="4F81BD"/>
    </w:rPr>
  </w:style>
  <w:style w:type="paragraph" w:customStyle="1" w:styleId="SOMwyrn">
    <w:name w:val="SOM_wyróżn"/>
    <w:basedOn w:val="Normalny"/>
    <w:next w:val="SOMnorm"/>
    <w:link w:val="SOMwyrnZnak"/>
    <w:rsid w:val="00490B9F"/>
    <w:pPr>
      <w:spacing w:before="240" w:after="120"/>
      <w:jc w:val="both"/>
    </w:pPr>
    <w:rPr>
      <w:rFonts w:ascii="Verdana" w:eastAsia="Times New Roman" w:hAnsi="Verdana"/>
      <w:szCs w:val="18"/>
      <w:lang w:eastAsia="pl-PL"/>
    </w:rPr>
  </w:style>
  <w:style w:type="character" w:customStyle="1" w:styleId="SOMwyrnZnak">
    <w:name w:val="SOM_wyróżn Znak"/>
    <w:link w:val="SOMwyrn"/>
    <w:rsid w:val="00490B9F"/>
    <w:rPr>
      <w:rFonts w:ascii="Verdana" w:eastAsia="Times New Roman" w:hAnsi="Verdana" w:cs="Times New Roman"/>
      <w:sz w:val="24"/>
      <w:szCs w:val="18"/>
      <w:lang w:eastAsia="pl-PL"/>
    </w:rPr>
  </w:style>
  <w:style w:type="paragraph" w:customStyle="1" w:styleId="GOMwykropkowanie">
    <w:name w:val="GOM_wykropkowanie"/>
    <w:basedOn w:val="GOMnormal"/>
    <w:link w:val="GOMwykropkowanieZnak"/>
    <w:qFormat/>
    <w:rsid w:val="00490B9F"/>
    <w:pPr>
      <w:numPr>
        <w:numId w:val="11"/>
      </w:numPr>
      <w:ind w:left="993"/>
    </w:pPr>
    <w:rPr>
      <w:sz w:val="22"/>
      <w:szCs w:val="22"/>
    </w:rPr>
  </w:style>
  <w:style w:type="character" w:customStyle="1" w:styleId="GOMwykropkowanieZnak">
    <w:name w:val="GOM_wykropkowanie Znak"/>
    <w:basedOn w:val="GOMnormalZnak"/>
    <w:link w:val="GOMwykropkowanie"/>
    <w:rsid w:val="00490B9F"/>
    <w:rPr>
      <w:rFonts w:ascii="Calibri" w:eastAsia="Times New Roman" w:hAnsi="Calibri" w:cs="Times New Roman"/>
      <w:sz w:val="20"/>
      <w:szCs w:val="20"/>
      <w:lang w:eastAsia="pl-PL"/>
    </w:rPr>
  </w:style>
  <w:style w:type="character" w:styleId="Wyrnieniedelikatne">
    <w:name w:val="Subtle Emphasis"/>
    <w:basedOn w:val="Domylnaczcionkaakapitu"/>
    <w:uiPriority w:val="19"/>
    <w:rsid w:val="00223191"/>
    <w:rPr>
      <w:i/>
      <w:iCs/>
      <w:color w:val="808080"/>
    </w:rPr>
  </w:style>
  <w:style w:type="paragraph" w:customStyle="1" w:styleId="PGNd2019wypunktowanie2">
    <w:name w:val="PGN_Łódź_2019_wypunktowanie 2"/>
    <w:basedOn w:val="Normalny"/>
    <w:link w:val="PGNd2019wypunktowanie2Znak"/>
    <w:qFormat/>
    <w:rsid w:val="00223191"/>
    <w:pPr>
      <w:ind w:left="1276" w:hanging="360"/>
      <w:contextualSpacing/>
      <w:jc w:val="both"/>
    </w:pPr>
    <w:rPr>
      <w:rFonts w:ascii="Calibri" w:eastAsia="Calibri" w:hAnsi="Calibri"/>
      <w:sz w:val="20"/>
      <w:szCs w:val="20"/>
      <w:lang w:eastAsia="ar-SA"/>
    </w:rPr>
  </w:style>
  <w:style w:type="character" w:customStyle="1" w:styleId="PGNd2019wypunktowanie2Znak">
    <w:name w:val="PGN_Łódź_2019_wypunktowanie 2 Znak"/>
    <w:basedOn w:val="Domylnaczcionkaakapitu"/>
    <w:link w:val="PGNd2019wypunktowanie2"/>
    <w:rsid w:val="00223191"/>
    <w:rPr>
      <w:rFonts w:ascii="Calibri" w:eastAsia="Calibri" w:hAnsi="Calibri" w:cs="Times New Roman"/>
      <w:sz w:val="20"/>
      <w:szCs w:val="20"/>
      <w:lang w:eastAsia="ar-SA"/>
    </w:rPr>
  </w:style>
  <w:style w:type="paragraph" w:customStyle="1" w:styleId="PGNd2019wypunktowanie1">
    <w:name w:val="PGN_Łódź_2019_wypunktowanie 1"/>
    <w:basedOn w:val="Normalny"/>
    <w:qFormat/>
    <w:rsid w:val="00223191"/>
    <w:pPr>
      <w:numPr>
        <w:numId w:val="20"/>
      </w:numPr>
      <w:ind w:left="851"/>
      <w:jc w:val="both"/>
    </w:pPr>
    <w:rPr>
      <w:rFonts w:ascii="Calibri" w:eastAsia="Calibri" w:hAnsi="Calibri"/>
      <w:sz w:val="20"/>
      <w:szCs w:val="20"/>
      <w:lang w:eastAsia="en-US"/>
    </w:rPr>
  </w:style>
  <w:style w:type="paragraph" w:customStyle="1" w:styleId="PGNd2019numeracja">
    <w:name w:val="PGN_Łódź_2019_numeracja"/>
    <w:basedOn w:val="Normalny"/>
    <w:link w:val="PGNd2019numeracjaZnak"/>
    <w:qFormat/>
    <w:rsid w:val="00590D76"/>
    <w:pPr>
      <w:numPr>
        <w:numId w:val="25"/>
      </w:numPr>
      <w:spacing w:before="120" w:after="120"/>
      <w:jc w:val="both"/>
    </w:pPr>
    <w:rPr>
      <w:rFonts w:ascii="Calibri" w:eastAsia="Calibri" w:hAnsi="Calibri"/>
      <w:sz w:val="20"/>
      <w:szCs w:val="20"/>
      <w:lang w:eastAsia="pl-PL"/>
    </w:rPr>
  </w:style>
  <w:style w:type="paragraph" w:customStyle="1" w:styleId="PGNd2019Normalny">
    <w:name w:val="PGN_Łódź_2019_Normalny"/>
    <w:basedOn w:val="Normalny"/>
    <w:link w:val="PGNd2019NormalnyZnak"/>
    <w:qFormat/>
    <w:rsid w:val="00590D76"/>
    <w:pPr>
      <w:spacing w:before="120" w:after="120"/>
      <w:jc w:val="both"/>
    </w:pPr>
    <w:rPr>
      <w:rFonts w:ascii="Calibri" w:eastAsia="Calibri" w:hAnsi="Calibri"/>
      <w:sz w:val="20"/>
      <w:szCs w:val="20"/>
      <w:lang w:eastAsia="pl-PL"/>
    </w:rPr>
  </w:style>
  <w:style w:type="character" w:customStyle="1" w:styleId="PGNd2019NormalnyZnak">
    <w:name w:val="PGN_Łódź_2019_Normalny Znak"/>
    <w:basedOn w:val="Domylnaczcionkaakapitu"/>
    <w:link w:val="PGNd2019Normalny"/>
    <w:rsid w:val="00590D76"/>
    <w:rPr>
      <w:rFonts w:ascii="Calibri" w:eastAsia="Calibri" w:hAnsi="Calibri" w:cs="Times New Roman"/>
      <w:sz w:val="20"/>
      <w:szCs w:val="20"/>
      <w:lang w:eastAsia="pl-PL"/>
    </w:rPr>
  </w:style>
  <w:style w:type="paragraph" w:customStyle="1" w:styleId="PGNd2019przypis">
    <w:name w:val="PGN_Łódź_2019_przypis"/>
    <w:basedOn w:val="Tekstprzypisudolnego"/>
    <w:link w:val="PGNd2019przypisZnak"/>
    <w:qFormat/>
    <w:rsid w:val="00590D76"/>
    <w:pPr>
      <w:ind w:left="227" w:hanging="227"/>
    </w:pPr>
    <w:rPr>
      <w:rFonts w:ascii="Calibri" w:eastAsia="Calibri" w:hAnsi="Calibri" w:cs="Times New Roman"/>
      <w:i/>
      <w:sz w:val="18"/>
    </w:rPr>
  </w:style>
  <w:style w:type="character" w:customStyle="1" w:styleId="PGNd2019przypisZnak">
    <w:name w:val="PGN_Łódź_2019_przypis Znak"/>
    <w:basedOn w:val="Domylnaczcionkaakapitu"/>
    <w:link w:val="PGNd2019przypis"/>
    <w:rsid w:val="00590D76"/>
    <w:rPr>
      <w:rFonts w:ascii="Calibri" w:eastAsia="Calibri" w:hAnsi="Calibri" w:cs="Times New Roman"/>
      <w:i/>
      <w:sz w:val="18"/>
      <w:szCs w:val="20"/>
    </w:rPr>
  </w:style>
  <w:style w:type="paragraph" w:customStyle="1" w:styleId="PGNtekstpodstawowywynienie">
    <w:name w:val="PGN_tekst podstawowy_wyóżnienie"/>
    <w:basedOn w:val="Normalny"/>
    <w:link w:val="PGNtekstpodstawowywynienieZnak"/>
    <w:uiPriority w:val="99"/>
    <w:rsid w:val="00590D76"/>
    <w:pPr>
      <w:keepNext/>
      <w:spacing w:before="240" w:after="240"/>
    </w:pPr>
    <w:rPr>
      <w:rFonts w:ascii="Calibri" w:eastAsia="Calibri" w:hAnsi="Calibri"/>
      <w:b/>
      <w:sz w:val="20"/>
      <w:szCs w:val="20"/>
      <w:lang w:eastAsia="pl-PL"/>
    </w:rPr>
  </w:style>
  <w:style w:type="character" w:customStyle="1" w:styleId="PGNtekstpodstawowywynienieZnak">
    <w:name w:val="PGN_tekst podstawowy_wyóżnienie Znak"/>
    <w:basedOn w:val="Domylnaczcionkaakapitu"/>
    <w:link w:val="PGNtekstpodstawowywynienie"/>
    <w:uiPriority w:val="99"/>
    <w:rsid w:val="00590D76"/>
    <w:rPr>
      <w:rFonts w:ascii="Calibri" w:eastAsia="Calibri" w:hAnsi="Calibri" w:cs="Times New Roman"/>
      <w:b/>
      <w:sz w:val="20"/>
      <w:szCs w:val="20"/>
      <w:lang w:eastAsia="pl-PL"/>
    </w:rPr>
  </w:style>
  <w:style w:type="character" w:customStyle="1" w:styleId="PGNd2019numeracjaZnak">
    <w:name w:val="PGN_Łódź_2019_numeracja Znak"/>
    <w:basedOn w:val="PGNd2019NormalnyZnak"/>
    <w:link w:val="PGNd2019numeracja"/>
    <w:rsid w:val="00590D76"/>
    <w:rPr>
      <w:rFonts w:ascii="Calibri" w:eastAsia="Calibri" w:hAnsi="Calibri"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0569">
      <w:bodyDiv w:val="1"/>
      <w:marLeft w:val="0"/>
      <w:marRight w:val="0"/>
      <w:marTop w:val="0"/>
      <w:marBottom w:val="0"/>
      <w:divBdr>
        <w:top w:val="none" w:sz="0" w:space="0" w:color="auto"/>
        <w:left w:val="none" w:sz="0" w:space="0" w:color="auto"/>
        <w:bottom w:val="none" w:sz="0" w:space="0" w:color="auto"/>
        <w:right w:val="none" w:sz="0" w:space="0" w:color="auto"/>
      </w:divBdr>
      <w:divsChild>
        <w:div w:id="1870950548">
          <w:marLeft w:val="0"/>
          <w:marRight w:val="0"/>
          <w:marTop w:val="0"/>
          <w:marBottom w:val="0"/>
          <w:divBdr>
            <w:top w:val="none" w:sz="0" w:space="0" w:color="auto"/>
            <w:left w:val="none" w:sz="0" w:space="0" w:color="auto"/>
            <w:bottom w:val="none" w:sz="0" w:space="0" w:color="auto"/>
            <w:right w:val="none" w:sz="0" w:space="0" w:color="auto"/>
          </w:divBdr>
        </w:div>
        <w:div w:id="1997955327">
          <w:marLeft w:val="0"/>
          <w:marRight w:val="0"/>
          <w:marTop w:val="0"/>
          <w:marBottom w:val="0"/>
          <w:divBdr>
            <w:top w:val="none" w:sz="0" w:space="0" w:color="auto"/>
            <w:left w:val="none" w:sz="0" w:space="0" w:color="auto"/>
            <w:bottom w:val="none" w:sz="0" w:space="0" w:color="auto"/>
            <w:right w:val="none" w:sz="0" w:space="0" w:color="auto"/>
          </w:divBdr>
        </w:div>
        <w:div w:id="928074619">
          <w:marLeft w:val="0"/>
          <w:marRight w:val="0"/>
          <w:marTop w:val="0"/>
          <w:marBottom w:val="0"/>
          <w:divBdr>
            <w:top w:val="none" w:sz="0" w:space="0" w:color="auto"/>
            <w:left w:val="none" w:sz="0" w:space="0" w:color="auto"/>
            <w:bottom w:val="none" w:sz="0" w:space="0" w:color="auto"/>
            <w:right w:val="none" w:sz="0" w:space="0" w:color="auto"/>
          </w:divBdr>
        </w:div>
        <w:div w:id="1473521909">
          <w:marLeft w:val="0"/>
          <w:marRight w:val="0"/>
          <w:marTop w:val="0"/>
          <w:marBottom w:val="0"/>
          <w:divBdr>
            <w:top w:val="none" w:sz="0" w:space="0" w:color="auto"/>
            <w:left w:val="none" w:sz="0" w:space="0" w:color="auto"/>
            <w:bottom w:val="none" w:sz="0" w:space="0" w:color="auto"/>
            <w:right w:val="none" w:sz="0" w:space="0" w:color="auto"/>
          </w:divBdr>
        </w:div>
        <w:div w:id="1383598671">
          <w:marLeft w:val="0"/>
          <w:marRight w:val="0"/>
          <w:marTop w:val="0"/>
          <w:marBottom w:val="0"/>
          <w:divBdr>
            <w:top w:val="none" w:sz="0" w:space="0" w:color="auto"/>
            <w:left w:val="none" w:sz="0" w:space="0" w:color="auto"/>
            <w:bottom w:val="none" w:sz="0" w:space="0" w:color="auto"/>
            <w:right w:val="none" w:sz="0" w:space="0" w:color="auto"/>
          </w:divBdr>
        </w:div>
        <w:div w:id="248538617">
          <w:marLeft w:val="0"/>
          <w:marRight w:val="0"/>
          <w:marTop w:val="0"/>
          <w:marBottom w:val="0"/>
          <w:divBdr>
            <w:top w:val="none" w:sz="0" w:space="0" w:color="auto"/>
            <w:left w:val="none" w:sz="0" w:space="0" w:color="auto"/>
            <w:bottom w:val="none" w:sz="0" w:space="0" w:color="auto"/>
            <w:right w:val="none" w:sz="0" w:space="0" w:color="auto"/>
          </w:divBdr>
        </w:div>
        <w:div w:id="381640516">
          <w:marLeft w:val="0"/>
          <w:marRight w:val="0"/>
          <w:marTop w:val="0"/>
          <w:marBottom w:val="0"/>
          <w:divBdr>
            <w:top w:val="none" w:sz="0" w:space="0" w:color="auto"/>
            <w:left w:val="none" w:sz="0" w:space="0" w:color="auto"/>
            <w:bottom w:val="none" w:sz="0" w:space="0" w:color="auto"/>
            <w:right w:val="none" w:sz="0" w:space="0" w:color="auto"/>
          </w:divBdr>
        </w:div>
        <w:div w:id="1616667455">
          <w:marLeft w:val="0"/>
          <w:marRight w:val="0"/>
          <w:marTop w:val="0"/>
          <w:marBottom w:val="0"/>
          <w:divBdr>
            <w:top w:val="none" w:sz="0" w:space="0" w:color="auto"/>
            <w:left w:val="none" w:sz="0" w:space="0" w:color="auto"/>
            <w:bottom w:val="none" w:sz="0" w:space="0" w:color="auto"/>
            <w:right w:val="none" w:sz="0" w:space="0" w:color="auto"/>
          </w:divBdr>
        </w:div>
        <w:div w:id="478772393">
          <w:marLeft w:val="0"/>
          <w:marRight w:val="0"/>
          <w:marTop w:val="0"/>
          <w:marBottom w:val="0"/>
          <w:divBdr>
            <w:top w:val="none" w:sz="0" w:space="0" w:color="auto"/>
            <w:left w:val="none" w:sz="0" w:space="0" w:color="auto"/>
            <w:bottom w:val="none" w:sz="0" w:space="0" w:color="auto"/>
            <w:right w:val="none" w:sz="0" w:space="0" w:color="auto"/>
          </w:divBdr>
        </w:div>
        <w:div w:id="134103738">
          <w:marLeft w:val="0"/>
          <w:marRight w:val="0"/>
          <w:marTop w:val="0"/>
          <w:marBottom w:val="0"/>
          <w:divBdr>
            <w:top w:val="none" w:sz="0" w:space="0" w:color="auto"/>
            <w:left w:val="none" w:sz="0" w:space="0" w:color="auto"/>
            <w:bottom w:val="none" w:sz="0" w:space="0" w:color="auto"/>
            <w:right w:val="none" w:sz="0" w:space="0" w:color="auto"/>
          </w:divBdr>
        </w:div>
      </w:divsChild>
    </w:div>
    <w:div w:id="142550173">
      <w:bodyDiv w:val="1"/>
      <w:marLeft w:val="0"/>
      <w:marRight w:val="0"/>
      <w:marTop w:val="0"/>
      <w:marBottom w:val="0"/>
      <w:divBdr>
        <w:top w:val="none" w:sz="0" w:space="0" w:color="auto"/>
        <w:left w:val="none" w:sz="0" w:space="0" w:color="auto"/>
        <w:bottom w:val="none" w:sz="0" w:space="0" w:color="auto"/>
        <w:right w:val="none" w:sz="0" w:space="0" w:color="auto"/>
      </w:divBdr>
    </w:div>
    <w:div w:id="208494450">
      <w:bodyDiv w:val="1"/>
      <w:marLeft w:val="0"/>
      <w:marRight w:val="0"/>
      <w:marTop w:val="0"/>
      <w:marBottom w:val="0"/>
      <w:divBdr>
        <w:top w:val="none" w:sz="0" w:space="0" w:color="auto"/>
        <w:left w:val="none" w:sz="0" w:space="0" w:color="auto"/>
        <w:bottom w:val="none" w:sz="0" w:space="0" w:color="auto"/>
        <w:right w:val="none" w:sz="0" w:space="0" w:color="auto"/>
      </w:divBdr>
    </w:div>
    <w:div w:id="240216160">
      <w:bodyDiv w:val="1"/>
      <w:marLeft w:val="0"/>
      <w:marRight w:val="0"/>
      <w:marTop w:val="0"/>
      <w:marBottom w:val="0"/>
      <w:divBdr>
        <w:top w:val="none" w:sz="0" w:space="0" w:color="auto"/>
        <w:left w:val="none" w:sz="0" w:space="0" w:color="auto"/>
        <w:bottom w:val="none" w:sz="0" w:space="0" w:color="auto"/>
        <w:right w:val="none" w:sz="0" w:space="0" w:color="auto"/>
      </w:divBdr>
    </w:div>
    <w:div w:id="261957089">
      <w:bodyDiv w:val="1"/>
      <w:marLeft w:val="0"/>
      <w:marRight w:val="0"/>
      <w:marTop w:val="0"/>
      <w:marBottom w:val="0"/>
      <w:divBdr>
        <w:top w:val="none" w:sz="0" w:space="0" w:color="auto"/>
        <w:left w:val="none" w:sz="0" w:space="0" w:color="auto"/>
        <w:bottom w:val="none" w:sz="0" w:space="0" w:color="auto"/>
        <w:right w:val="none" w:sz="0" w:space="0" w:color="auto"/>
      </w:divBdr>
      <w:divsChild>
        <w:div w:id="13505083">
          <w:marLeft w:val="0"/>
          <w:marRight w:val="0"/>
          <w:marTop w:val="0"/>
          <w:marBottom w:val="0"/>
          <w:divBdr>
            <w:top w:val="none" w:sz="0" w:space="0" w:color="auto"/>
            <w:left w:val="none" w:sz="0" w:space="0" w:color="auto"/>
            <w:bottom w:val="none" w:sz="0" w:space="0" w:color="auto"/>
            <w:right w:val="none" w:sz="0" w:space="0" w:color="auto"/>
          </w:divBdr>
        </w:div>
        <w:div w:id="1574967894">
          <w:marLeft w:val="0"/>
          <w:marRight w:val="0"/>
          <w:marTop w:val="0"/>
          <w:marBottom w:val="0"/>
          <w:divBdr>
            <w:top w:val="none" w:sz="0" w:space="0" w:color="auto"/>
            <w:left w:val="none" w:sz="0" w:space="0" w:color="auto"/>
            <w:bottom w:val="none" w:sz="0" w:space="0" w:color="auto"/>
            <w:right w:val="none" w:sz="0" w:space="0" w:color="auto"/>
          </w:divBdr>
        </w:div>
        <w:div w:id="1495531957">
          <w:marLeft w:val="0"/>
          <w:marRight w:val="0"/>
          <w:marTop w:val="0"/>
          <w:marBottom w:val="0"/>
          <w:divBdr>
            <w:top w:val="none" w:sz="0" w:space="0" w:color="auto"/>
            <w:left w:val="none" w:sz="0" w:space="0" w:color="auto"/>
            <w:bottom w:val="none" w:sz="0" w:space="0" w:color="auto"/>
            <w:right w:val="none" w:sz="0" w:space="0" w:color="auto"/>
          </w:divBdr>
        </w:div>
        <w:div w:id="49618672">
          <w:marLeft w:val="0"/>
          <w:marRight w:val="0"/>
          <w:marTop w:val="0"/>
          <w:marBottom w:val="0"/>
          <w:divBdr>
            <w:top w:val="none" w:sz="0" w:space="0" w:color="auto"/>
            <w:left w:val="none" w:sz="0" w:space="0" w:color="auto"/>
            <w:bottom w:val="none" w:sz="0" w:space="0" w:color="auto"/>
            <w:right w:val="none" w:sz="0" w:space="0" w:color="auto"/>
          </w:divBdr>
        </w:div>
        <w:div w:id="2033526185">
          <w:marLeft w:val="0"/>
          <w:marRight w:val="0"/>
          <w:marTop w:val="0"/>
          <w:marBottom w:val="0"/>
          <w:divBdr>
            <w:top w:val="none" w:sz="0" w:space="0" w:color="auto"/>
            <w:left w:val="none" w:sz="0" w:space="0" w:color="auto"/>
            <w:bottom w:val="none" w:sz="0" w:space="0" w:color="auto"/>
            <w:right w:val="none" w:sz="0" w:space="0" w:color="auto"/>
          </w:divBdr>
        </w:div>
        <w:div w:id="1440762376">
          <w:marLeft w:val="0"/>
          <w:marRight w:val="0"/>
          <w:marTop w:val="0"/>
          <w:marBottom w:val="0"/>
          <w:divBdr>
            <w:top w:val="none" w:sz="0" w:space="0" w:color="auto"/>
            <w:left w:val="none" w:sz="0" w:space="0" w:color="auto"/>
            <w:bottom w:val="none" w:sz="0" w:space="0" w:color="auto"/>
            <w:right w:val="none" w:sz="0" w:space="0" w:color="auto"/>
          </w:divBdr>
        </w:div>
        <w:div w:id="852646837">
          <w:marLeft w:val="0"/>
          <w:marRight w:val="0"/>
          <w:marTop w:val="0"/>
          <w:marBottom w:val="0"/>
          <w:divBdr>
            <w:top w:val="none" w:sz="0" w:space="0" w:color="auto"/>
            <w:left w:val="none" w:sz="0" w:space="0" w:color="auto"/>
            <w:bottom w:val="none" w:sz="0" w:space="0" w:color="auto"/>
            <w:right w:val="none" w:sz="0" w:space="0" w:color="auto"/>
          </w:divBdr>
        </w:div>
        <w:div w:id="1458331016">
          <w:marLeft w:val="0"/>
          <w:marRight w:val="0"/>
          <w:marTop w:val="0"/>
          <w:marBottom w:val="0"/>
          <w:divBdr>
            <w:top w:val="none" w:sz="0" w:space="0" w:color="auto"/>
            <w:left w:val="none" w:sz="0" w:space="0" w:color="auto"/>
            <w:bottom w:val="none" w:sz="0" w:space="0" w:color="auto"/>
            <w:right w:val="none" w:sz="0" w:space="0" w:color="auto"/>
          </w:divBdr>
        </w:div>
        <w:div w:id="1150711006">
          <w:marLeft w:val="0"/>
          <w:marRight w:val="0"/>
          <w:marTop w:val="0"/>
          <w:marBottom w:val="0"/>
          <w:divBdr>
            <w:top w:val="none" w:sz="0" w:space="0" w:color="auto"/>
            <w:left w:val="none" w:sz="0" w:space="0" w:color="auto"/>
            <w:bottom w:val="none" w:sz="0" w:space="0" w:color="auto"/>
            <w:right w:val="none" w:sz="0" w:space="0" w:color="auto"/>
          </w:divBdr>
        </w:div>
      </w:divsChild>
    </w:div>
    <w:div w:id="322708721">
      <w:bodyDiv w:val="1"/>
      <w:marLeft w:val="0"/>
      <w:marRight w:val="0"/>
      <w:marTop w:val="0"/>
      <w:marBottom w:val="0"/>
      <w:divBdr>
        <w:top w:val="none" w:sz="0" w:space="0" w:color="auto"/>
        <w:left w:val="none" w:sz="0" w:space="0" w:color="auto"/>
        <w:bottom w:val="none" w:sz="0" w:space="0" w:color="auto"/>
        <w:right w:val="none" w:sz="0" w:space="0" w:color="auto"/>
      </w:divBdr>
      <w:divsChild>
        <w:div w:id="502936245">
          <w:marLeft w:val="0"/>
          <w:marRight w:val="0"/>
          <w:marTop w:val="0"/>
          <w:marBottom w:val="0"/>
          <w:divBdr>
            <w:top w:val="none" w:sz="0" w:space="0" w:color="auto"/>
            <w:left w:val="none" w:sz="0" w:space="0" w:color="auto"/>
            <w:bottom w:val="none" w:sz="0" w:space="0" w:color="auto"/>
            <w:right w:val="none" w:sz="0" w:space="0" w:color="auto"/>
          </w:divBdr>
        </w:div>
        <w:div w:id="1540127305">
          <w:marLeft w:val="0"/>
          <w:marRight w:val="0"/>
          <w:marTop w:val="0"/>
          <w:marBottom w:val="0"/>
          <w:divBdr>
            <w:top w:val="none" w:sz="0" w:space="0" w:color="auto"/>
            <w:left w:val="none" w:sz="0" w:space="0" w:color="auto"/>
            <w:bottom w:val="none" w:sz="0" w:space="0" w:color="auto"/>
            <w:right w:val="none" w:sz="0" w:space="0" w:color="auto"/>
          </w:divBdr>
        </w:div>
        <w:div w:id="2028633772">
          <w:marLeft w:val="0"/>
          <w:marRight w:val="0"/>
          <w:marTop w:val="0"/>
          <w:marBottom w:val="0"/>
          <w:divBdr>
            <w:top w:val="none" w:sz="0" w:space="0" w:color="auto"/>
            <w:left w:val="none" w:sz="0" w:space="0" w:color="auto"/>
            <w:bottom w:val="none" w:sz="0" w:space="0" w:color="auto"/>
            <w:right w:val="none" w:sz="0" w:space="0" w:color="auto"/>
          </w:divBdr>
        </w:div>
        <w:div w:id="990718428">
          <w:marLeft w:val="0"/>
          <w:marRight w:val="0"/>
          <w:marTop w:val="0"/>
          <w:marBottom w:val="0"/>
          <w:divBdr>
            <w:top w:val="none" w:sz="0" w:space="0" w:color="auto"/>
            <w:left w:val="none" w:sz="0" w:space="0" w:color="auto"/>
            <w:bottom w:val="none" w:sz="0" w:space="0" w:color="auto"/>
            <w:right w:val="none" w:sz="0" w:space="0" w:color="auto"/>
          </w:divBdr>
        </w:div>
        <w:div w:id="2020540838">
          <w:marLeft w:val="0"/>
          <w:marRight w:val="0"/>
          <w:marTop w:val="0"/>
          <w:marBottom w:val="0"/>
          <w:divBdr>
            <w:top w:val="none" w:sz="0" w:space="0" w:color="auto"/>
            <w:left w:val="none" w:sz="0" w:space="0" w:color="auto"/>
            <w:bottom w:val="none" w:sz="0" w:space="0" w:color="auto"/>
            <w:right w:val="none" w:sz="0" w:space="0" w:color="auto"/>
          </w:divBdr>
        </w:div>
        <w:div w:id="1211108811">
          <w:marLeft w:val="0"/>
          <w:marRight w:val="0"/>
          <w:marTop w:val="0"/>
          <w:marBottom w:val="0"/>
          <w:divBdr>
            <w:top w:val="none" w:sz="0" w:space="0" w:color="auto"/>
            <w:left w:val="none" w:sz="0" w:space="0" w:color="auto"/>
            <w:bottom w:val="none" w:sz="0" w:space="0" w:color="auto"/>
            <w:right w:val="none" w:sz="0" w:space="0" w:color="auto"/>
          </w:divBdr>
        </w:div>
        <w:div w:id="825129602">
          <w:marLeft w:val="0"/>
          <w:marRight w:val="0"/>
          <w:marTop w:val="0"/>
          <w:marBottom w:val="0"/>
          <w:divBdr>
            <w:top w:val="none" w:sz="0" w:space="0" w:color="auto"/>
            <w:left w:val="none" w:sz="0" w:space="0" w:color="auto"/>
            <w:bottom w:val="none" w:sz="0" w:space="0" w:color="auto"/>
            <w:right w:val="none" w:sz="0" w:space="0" w:color="auto"/>
          </w:divBdr>
        </w:div>
        <w:div w:id="1816485904">
          <w:marLeft w:val="0"/>
          <w:marRight w:val="0"/>
          <w:marTop w:val="0"/>
          <w:marBottom w:val="0"/>
          <w:divBdr>
            <w:top w:val="none" w:sz="0" w:space="0" w:color="auto"/>
            <w:left w:val="none" w:sz="0" w:space="0" w:color="auto"/>
            <w:bottom w:val="none" w:sz="0" w:space="0" w:color="auto"/>
            <w:right w:val="none" w:sz="0" w:space="0" w:color="auto"/>
          </w:divBdr>
        </w:div>
        <w:div w:id="1640575088">
          <w:marLeft w:val="0"/>
          <w:marRight w:val="0"/>
          <w:marTop w:val="0"/>
          <w:marBottom w:val="0"/>
          <w:divBdr>
            <w:top w:val="none" w:sz="0" w:space="0" w:color="auto"/>
            <w:left w:val="none" w:sz="0" w:space="0" w:color="auto"/>
            <w:bottom w:val="none" w:sz="0" w:space="0" w:color="auto"/>
            <w:right w:val="none" w:sz="0" w:space="0" w:color="auto"/>
          </w:divBdr>
        </w:div>
        <w:div w:id="1209874952">
          <w:marLeft w:val="0"/>
          <w:marRight w:val="0"/>
          <w:marTop w:val="0"/>
          <w:marBottom w:val="0"/>
          <w:divBdr>
            <w:top w:val="none" w:sz="0" w:space="0" w:color="auto"/>
            <w:left w:val="none" w:sz="0" w:space="0" w:color="auto"/>
            <w:bottom w:val="none" w:sz="0" w:space="0" w:color="auto"/>
            <w:right w:val="none" w:sz="0" w:space="0" w:color="auto"/>
          </w:divBdr>
        </w:div>
        <w:div w:id="1323585432">
          <w:marLeft w:val="0"/>
          <w:marRight w:val="0"/>
          <w:marTop w:val="0"/>
          <w:marBottom w:val="0"/>
          <w:divBdr>
            <w:top w:val="none" w:sz="0" w:space="0" w:color="auto"/>
            <w:left w:val="none" w:sz="0" w:space="0" w:color="auto"/>
            <w:bottom w:val="none" w:sz="0" w:space="0" w:color="auto"/>
            <w:right w:val="none" w:sz="0" w:space="0" w:color="auto"/>
          </w:divBdr>
        </w:div>
        <w:div w:id="137847430">
          <w:marLeft w:val="0"/>
          <w:marRight w:val="0"/>
          <w:marTop w:val="0"/>
          <w:marBottom w:val="0"/>
          <w:divBdr>
            <w:top w:val="none" w:sz="0" w:space="0" w:color="auto"/>
            <w:left w:val="none" w:sz="0" w:space="0" w:color="auto"/>
            <w:bottom w:val="none" w:sz="0" w:space="0" w:color="auto"/>
            <w:right w:val="none" w:sz="0" w:space="0" w:color="auto"/>
          </w:divBdr>
        </w:div>
        <w:div w:id="1643853553">
          <w:marLeft w:val="0"/>
          <w:marRight w:val="0"/>
          <w:marTop w:val="0"/>
          <w:marBottom w:val="0"/>
          <w:divBdr>
            <w:top w:val="none" w:sz="0" w:space="0" w:color="auto"/>
            <w:left w:val="none" w:sz="0" w:space="0" w:color="auto"/>
            <w:bottom w:val="none" w:sz="0" w:space="0" w:color="auto"/>
            <w:right w:val="none" w:sz="0" w:space="0" w:color="auto"/>
          </w:divBdr>
        </w:div>
        <w:div w:id="1245528302">
          <w:marLeft w:val="0"/>
          <w:marRight w:val="0"/>
          <w:marTop w:val="0"/>
          <w:marBottom w:val="0"/>
          <w:divBdr>
            <w:top w:val="none" w:sz="0" w:space="0" w:color="auto"/>
            <w:left w:val="none" w:sz="0" w:space="0" w:color="auto"/>
            <w:bottom w:val="none" w:sz="0" w:space="0" w:color="auto"/>
            <w:right w:val="none" w:sz="0" w:space="0" w:color="auto"/>
          </w:divBdr>
        </w:div>
        <w:div w:id="2053919276">
          <w:marLeft w:val="0"/>
          <w:marRight w:val="0"/>
          <w:marTop w:val="0"/>
          <w:marBottom w:val="0"/>
          <w:divBdr>
            <w:top w:val="none" w:sz="0" w:space="0" w:color="auto"/>
            <w:left w:val="none" w:sz="0" w:space="0" w:color="auto"/>
            <w:bottom w:val="none" w:sz="0" w:space="0" w:color="auto"/>
            <w:right w:val="none" w:sz="0" w:space="0" w:color="auto"/>
          </w:divBdr>
        </w:div>
        <w:div w:id="1962027318">
          <w:marLeft w:val="0"/>
          <w:marRight w:val="0"/>
          <w:marTop w:val="0"/>
          <w:marBottom w:val="0"/>
          <w:divBdr>
            <w:top w:val="none" w:sz="0" w:space="0" w:color="auto"/>
            <w:left w:val="none" w:sz="0" w:space="0" w:color="auto"/>
            <w:bottom w:val="none" w:sz="0" w:space="0" w:color="auto"/>
            <w:right w:val="none" w:sz="0" w:space="0" w:color="auto"/>
          </w:divBdr>
        </w:div>
        <w:div w:id="29235102">
          <w:marLeft w:val="0"/>
          <w:marRight w:val="0"/>
          <w:marTop w:val="0"/>
          <w:marBottom w:val="0"/>
          <w:divBdr>
            <w:top w:val="none" w:sz="0" w:space="0" w:color="auto"/>
            <w:left w:val="none" w:sz="0" w:space="0" w:color="auto"/>
            <w:bottom w:val="none" w:sz="0" w:space="0" w:color="auto"/>
            <w:right w:val="none" w:sz="0" w:space="0" w:color="auto"/>
          </w:divBdr>
        </w:div>
        <w:div w:id="202520755">
          <w:marLeft w:val="0"/>
          <w:marRight w:val="0"/>
          <w:marTop w:val="0"/>
          <w:marBottom w:val="0"/>
          <w:divBdr>
            <w:top w:val="none" w:sz="0" w:space="0" w:color="auto"/>
            <w:left w:val="none" w:sz="0" w:space="0" w:color="auto"/>
            <w:bottom w:val="none" w:sz="0" w:space="0" w:color="auto"/>
            <w:right w:val="none" w:sz="0" w:space="0" w:color="auto"/>
          </w:divBdr>
        </w:div>
        <w:div w:id="1404065228">
          <w:marLeft w:val="0"/>
          <w:marRight w:val="0"/>
          <w:marTop w:val="0"/>
          <w:marBottom w:val="0"/>
          <w:divBdr>
            <w:top w:val="none" w:sz="0" w:space="0" w:color="auto"/>
            <w:left w:val="none" w:sz="0" w:space="0" w:color="auto"/>
            <w:bottom w:val="none" w:sz="0" w:space="0" w:color="auto"/>
            <w:right w:val="none" w:sz="0" w:space="0" w:color="auto"/>
          </w:divBdr>
        </w:div>
        <w:div w:id="262810387">
          <w:marLeft w:val="0"/>
          <w:marRight w:val="0"/>
          <w:marTop w:val="0"/>
          <w:marBottom w:val="0"/>
          <w:divBdr>
            <w:top w:val="none" w:sz="0" w:space="0" w:color="auto"/>
            <w:left w:val="none" w:sz="0" w:space="0" w:color="auto"/>
            <w:bottom w:val="none" w:sz="0" w:space="0" w:color="auto"/>
            <w:right w:val="none" w:sz="0" w:space="0" w:color="auto"/>
          </w:divBdr>
        </w:div>
        <w:div w:id="2074812136">
          <w:marLeft w:val="0"/>
          <w:marRight w:val="0"/>
          <w:marTop w:val="0"/>
          <w:marBottom w:val="0"/>
          <w:divBdr>
            <w:top w:val="none" w:sz="0" w:space="0" w:color="auto"/>
            <w:left w:val="none" w:sz="0" w:space="0" w:color="auto"/>
            <w:bottom w:val="none" w:sz="0" w:space="0" w:color="auto"/>
            <w:right w:val="none" w:sz="0" w:space="0" w:color="auto"/>
          </w:divBdr>
        </w:div>
        <w:div w:id="856432210">
          <w:marLeft w:val="0"/>
          <w:marRight w:val="0"/>
          <w:marTop w:val="0"/>
          <w:marBottom w:val="0"/>
          <w:divBdr>
            <w:top w:val="none" w:sz="0" w:space="0" w:color="auto"/>
            <w:left w:val="none" w:sz="0" w:space="0" w:color="auto"/>
            <w:bottom w:val="none" w:sz="0" w:space="0" w:color="auto"/>
            <w:right w:val="none" w:sz="0" w:space="0" w:color="auto"/>
          </w:divBdr>
        </w:div>
        <w:div w:id="1314408266">
          <w:marLeft w:val="0"/>
          <w:marRight w:val="0"/>
          <w:marTop w:val="0"/>
          <w:marBottom w:val="0"/>
          <w:divBdr>
            <w:top w:val="none" w:sz="0" w:space="0" w:color="auto"/>
            <w:left w:val="none" w:sz="0" w:space="0" w:color="auto"/>
            <w:bottom w:val="none" w:sz="0" w:space="0" w:color="auto"/>
            <w:right w:val="none" w:sz="0" w:space="0" w:color="auto"/>
          </w:divBdr>
        </w:div>
        <w:div w:id="1885750047">
          <w:marLeft w:val="0"/>
          <w:marRight w:val="0"/>
          <w:marTop w:val="0"/>
          <w:marBottom w:val="0"/>
          <w:divBdr>
            <w:top w:val="none" w:sz="0" w:space="0" w:color="auto"/>
            <w:left w:val="none" w:sz="0" w:space="0" w:color="auto"/>
            <w:bottom w:val="none" w:sz="0" w:space="0" w:color="auto"/>
            <w:right w:val="none" w:sz="0" w:space="0" w:color="auto"/>
          </w:divBdr>
        </w:div>
        <w:div w:id="369576614">
          <w:marLeft w:val="0"/>
          <w:marRight w:val="0"/>
          <w:marTop w:val="0"/>
          <w:marBottom w:val="0"/>
          <w:divBdr>
            <w:top w:val="none" w:sz="0" w:space="0" w:color="auto"/>
            <w:left w:val="none" w:sz="0" w:space="0" w:color="auto"/>
            <w:bottom w:val="none" w:sz="0" w:space="0" w:color="auto"/>
            <w:right w:val="none" w:sz="0" w:space="0" w:color="auto"/>
          </w:divBdr>
        </w:div>
        <w:div w:id="1758093147">
          <w:marLeft w:val="0"/>
          <w:marRight w:val="0"/>
          <w:marTop w:val="0"/>
          <w:marBottom w:val="0"/>
          <w:divBdr>
            <w:top w:val="none" w:sz="0" w:space="0" w:color="auto"/>
            <w:left w:val="none" w:sz="0" w:space="0" w:color="auto"/>
            <w:bottom w:val="none" w:sz="0" w:space="0" w:color="auto"/>
            <w:right w:val="none" w:sz="0" w:space="0" w:color="auto"/>
          </w:divBdr>
        </w:div>
        <w:div w:id="1352030031">
          <w:marLeft w:val="0"/>
          <w:marRight w:val="0"/>
          <w:marTop w:val="0"/>
          <w:marBottom w:val="0"/>
          <w:divBdr>
            <w:top w:val="none" w:sz="0" w:space="0" w:color="auto"/>
            <w:left w:val="none" w:sz="0" w:space="0" w:color="auto"/>
            <w:bottom w:val="none" w:sz="0" w:space="0" w:color="auto"/>
            <w:right w:val="none" w:sz="0" w:space="0" w:color="auto"/>
          </w:divBdr>
        </w:div>
        <w:div w:id="201292429">
          <w:marLeft w:val="0"/>
          <w:marRight w:val="0"/>
          <w:marTop w:val="0"/>
          <w:marBottom w:val="0"/>
          <w:divBdr>
            <w:top w:val="none" w:sz="0" w:space="0" w:color="auto"/>
            <w:left w:val="none" w:sz="0" w:space="0" w:color="auto"/>
            <w:bottom w:val="none" w:sz="0" w:space="0" w:color="auto"/>
            <w:right w:val="none" w:sz="0" w:space="0" w:color="auto"/>
          </w:divBdr>
        </w:div>
        <w:div w:id="623343135">
          <w:marLeft w:val="0"/>
          <w:marRight w:val="0"/>
          <w:marTop w:val="0"/>
          <w:marBottom w:val="0"/>
          <w:divBdr>
            <w:top w:val="none" w:sz="0" w:space="0" w:color="auto"/>
            <w:left w:val="none" w:sz="0" w:space="0" w:color="auto"/>
            <w:bottom w:val="none" w:sz="0" w:space="0" w:color="auto"/>
            <w:right w:val="none" w:sz="0" w:space="0" w:color="auto"/>
          </w:divBdr>
        </w:div>
        <w:div w:id="607085769">
          <w:marLeft w:val="0"/>
          <w:marRight w:val="0"/>
          <w:marTop w:val="0"/>
          <w:marBottom w:val="0"/>
          <w:divBdr>
            <w:top w:val="none" w:sz="0" w:space="0" w:color="auto"/>
            <w:left w:val="none" w:sz="0" w:space="0" w:color="auto"/>
            <w:bottom w:val="none" w:sz="0" w:space="0" w:color="auto"/>
            <w:right w:val="none" w:sz="0" w:space="0" w:color="auto"/>
          </w:divBdr>
        </w:div>
        <w:div w:id="331446330">
          <w:marLeft w:val="0"/>
          <w:marRight w:val="0"/>
          <w:marTop w:val="0"/>
          <w:marBottom w:val="0"/>
          <w:divBdr>
            <w:top w:val="none" w:sz="0" w:space="0" w:color="auto"/>
            <w:left w:val="none" w:sz="0" w:space="0" w:color="auto"/>
            <w:bottom w:val="none" w:sz="0" w:space="0" w:color="auto"/>
            <w:right w:val="none" w:sz="0" w:space="0" w:color="auto"/>
          </w:divBdr>
        </w:div>
        <w:div w:id="1655186887">
          <w:marLeft w:val="0"/>
          <w:marRight w:val="0"/>
          <w:marTop w:val="0"/>
          <w:marBottom w:val="0"/>
          <w:divBdr>
            <w:top w:val="none" w:sz="0" w:space="0" w:color="auto"/>
            <w:left w:val="none" w:sz="0" w:space="0" w:color="auto"/>
            <w:bottom w:val="none" w:sz="0" w:space="0" w:color="auto"/>
            <w:right w:val="none" w:sz="0" w:space="0" w:color="auto"/>
          </w:divBdr>
        </w:div>
        <w:div w:id="1383627139">
          <w:marLeft w:val="0"/>
          <w:marRight w:val="0"/>
          <w:marTop w:val="0"/>
          <w:marBottom w:val="0"/>
          <w:divBdr>
            <w:top w:val="none" w:sz="0" w:space="0" w:color="auto"/>
            <w:left w:val="none" w:sz="0" w:space="0" w:color="auto"/>
            <w:bottom w:val="none" w:sz="0" w:space="0" w:color="auto"/>
            <w:right w:val="none" w:sz="0" w:space="0" w:color="auto"/>
          </w:divBdr>
        </w:div>
        <w:div w:id="925967510">
          <w:marLeft w:val="0"/>
          <w:marRight w:val="0"/>
          <w:marTop w:val="0"/>
          <w:marBottom w:val="0"/>
          <w:divBdr>
            <w:top w:val="none" w:sz="0" w:space="0" w:color="auto"/>
            <w:left w:val="none" w:sz="0" w:space="0" w:color="auto"/>
            <w:bottom w:val="none" w:sz="0" w:space="0" w:color="auto"/>
            <w:right w:val="none" w:sz="0" w:space="0" w:color="auto"/>
          </w:divBdr>
        </w:div>
        <w:div w:id="623580958">
          <w:marLeft w:val="0"/>
          <w:marRight w:val="0"/>
          <w:marTop w:val="0"/>
          <w:marBottom w:val="0"/>
          <w:divBdr>
            <w:top w:val="none" w:sz="0" w:space="0" w:color="auto"/>
            <w:left w:val="none" w:sz="0" w:space="0" w:color="auto"/>
            <w:bottom w:val="none" w:sz="0" w:space="0" w:color="auto"/>
            <w:right w:val="none" w:sz="0" w:space="0" w:color="auto"/>
          </w:divBdr>
        </w:div>
        <w:div w:id="1774010889">
          <w:marLeft w:val="0"/>
          <w:marRight w:val="0"/>
          <w:marTop w:val="0"/>
          <w:marBottom w:val="0"/>
          <w:divBdr>
            <w:top w:val="none" w:sz="0" w:space="0" w:color="auto"/>
            <w:left w:val="none" w:sz="0" w:space="0" w:color="auto"/>
            <w:bottom w:val="none" w:sz="0" w:space="0" w:color="auto"/>
            <w:right w:val="none" w:sz="0" w:space="0" w:color="auto"/>
          </w:divBdr>
        </w:div>
        <w:div w:id="1828473382">
          <w:marLeft w:val="0"/>
          <w:marRight w:val="0"/>
          <w:marTop w:val="0"/>
          <w:marBottom w:val="0"/>
          <w:divBdr>
            <w:top w:val="none" w:sz="0" w:space="0" w:color="auto"/>
            <w:left w:val="none" w:sz="0" w:space="0" w:color="auto"/>
            <w:bottom w:val="none" w:sz="0" w:space="0" w:color="auto"/>
            <w:right w:val="none" w:sz="0" w:space="0" w:color="auto"/>
          </w:divBdr>
        </w:div>
        <w:div w:id="1036350918">
          <w:marLeft w:val="0"/>
          <w:marRight w:val="0"/>
          <w:marTop w:val="0"/>
          <w:marBottom w:val="0"/>
          <w:divBdr>
            <w:top w:val="none" w:sz="0" w:space="0" w:color="auto"/>
            <w:left w:val="none" w:sz="0" w:space="0" w:color="auto"/>
            <w:bottom w:val="none" w:sz="0" w:space="0" w:color="auto"/>
            <w:right w:val="none" w:sz="0" w:space="0" w:color="auto"/>
          </w:divBdr>
        </w:div>
        <w:div w:id="1224441499">
          <w:marLeft w:val="0"/>
          <w:marRight w:val="0"/>
          <w:marTop w:val="0"/>
          <w:marBottom w:val="0"/>
          <w:divBdr>
            <w:top w:val="none" w:sz="0" w:space="0" w:color="auto"/>
            <w:left w:val="none" w:sz="0" w:space="0" w:color="auto"/>
            <w:bottom w:val="none" w:sz="0" w:space="0" w:color="auto"/>
            <w:right w:val="none" w:sz="0" w:space="0" w:color="auto"/>
          </w:divBdr>
        </w:div>
        <w:div w:id="711227634">
          <w:marLeft w:val="0"/>
          <w:marRight w:val="0"/>
          <w:marTop w:val="0"/>
          <w:marBottom w:val="0"/>
          <w:divBdr>
            <w:top w:val="none" w:sz="0" w:space="0" w:color="auto"/>
            <w:left w:val="none" w:sz="0" w:space="0" w:color="auto"/>
            <w:bottom w:val="none" w:sz="0" w:space="0" w:color="auto"/>
            <w:right w:val="none" w:sz="0" w:space="0" w:color="auto"/>
          </w:divBdr>
        </w:div>
        <w:div w:id="291328266">
          <w:marLeft w:val="0"/>
          <w:marRight w:val="0"/>
          <w:marTop w:val="0"/>
          <w:marBottom w:val="0"/>
          <w:divBdr>
            <w:top w:val="none" w:sz="0" w:space="0" w:color="auto"/>
            <w:left w:val="none" w:sz="0" w:space="0" w:color="auto"/>
            <w:bottom w:val="none" w:sz="0" w:space="0" w:color="auto"/>
            <w:right w:val="none" w:sz="0" w:space="0" w:color="auto"/>
          </w:divBdr>
        </w:div>
        <w:div w:id="18357197">
          <w:marLeft w:val="0"/>
          <w:marRight w:val="0"/>
          <w:marTop w:val="0"/>
          <w:marBottom w:val="0"/>
          <w:divBdr>
            <w:top w:val="none" w:sz="0" w:space="0" w:color="auto"/>
            <w:left w:val="none" w:sz="0" w:space="0" w:color="auto"/>
            <w:bottom w:val="none" w:sz="0" w:space="0" w:color="auto"/>
            <w:right w:val="none" w:sz="0" w:space="0" w:color="auto"/>
          </w:divBdr>
        </w:div>
        <w:div w:id="576401770">
          <w:marLeft w:val="0"/>
          <w:marRight w:val="0"/>
          <w:marTop w:val="0"/>
          <w:marBottom w:val="0"/>
          <w:divBdr>
            <w:top w:val="none" w:sz="0" w:space="0" w:color="auto"/>
            <w:left w:val="none" w:sz="0" w:space="0" w:color="auto"/>
            <w:bottom w:val="none" w:sz="0" w:space="0" w:color="auto"/>
            <w:right w:val="none" w:sz="0" w:space="0" w:color="auto"/>
          </w:divBdr>
        </w:div>
        <w:div w:id="1001272363">
          <w:marLeft w:val="0"/>
          <w:marRight w:val="0"/>
          <w:marTop w:val="0"/>
          <w:marBottom w:val="0"/>
          <w:divBdr>
            <w:top w:val="none" w:sz="0" w:space="0" w:color="auto"/>
            <w:left w:val="none" w:sz="0" w:space="0" w:color="auto"/>
            <w:bottom w:val="none" w:sz="0" w:space="0" w:color="auto"/>
            <w:right w:val="none" w:sz="0" w:space="0" w:color="auto"/>
          </w:divBdr>
        </w:div>
        <w:div w:id="1623808385">
          <w:marLeft w:val="0"/>
          <w:marRight w:val="0"/>
          <w:marTop w:val="0"/>
          <w:marBottom w:val="0"/>
          <w:divBdr>
            <w:top w:val="none" w:sz="0" w:space="0" w:color="auto"/>
            <w:left w:val="none" w:sz="0" w:space="0" w:color="auto"/>
            <w:bottom w:val="none" w:sz="0" w:space="0" w:color="auto"/>
            <w:right w:val="none" w:sz="0" w:space="0" w:color="auto"/>
          </w:divBdr>
        </w:div>
        <w:div w:id="999698056">
          <w:marLeft w:val="0"/>
          <w:marRight w:val="0"/>
          <w:marTop w:val="0"/>
          <w:marBottom w:val="0"/>
          <w:divBdr>
            <w:top w:val="none" w:sz="0" w:space="0" w:color="auto"/>
            <w:left w:val="none" w:sz="0" w:space="0" w:color="auto"/>
            <w:bottom w:val="none" w:sz="0" w:space="0" w:color="auto"/>
            <w:right w:val="none" w:sz="0" w:space="0" w:color="auto"/>
          </w:divBdr>
        </w:div>
        <w:div w:id="541213638">
          <w:marLeft w:val="0"/>
          <w:marRight w:val="0"/>
          <w:marTop w:val="0"/>
          <w:marBottom w:val="0"/>
          <w:divBdr>
            <w:top w:val="none" w:sz="0" w:space="0" w:color="auto"/>
            <w:left w:val="none" w:sz="0" w:space="0" w:color="auto"/>
            <w:bottom w:val="none" w:sz="0" w:space="0" w:color="auto"/>
            <w:right w:val="none" w:sz="0" w:space="0" w:color="auto"/>
          </w:divBdr>
        </w:div>
        <w:div w:id="661813298">
          <w:marLeft w:val="0"/>
          <w:marRight w:val="0"/>
          <w:marTop w:val="0"/>
          <w:marBottom w:val="0"/>
          <w:divBdr>
            <w:top w:val="none" w:sz="0" w:space="0" w:color="auto"/>
            <w:left w:val="none" w:sz="0" w:space="0" w:color="auto"/>
            <w:bottom w:val="none" w:sz="0" w:space="0" w:color="auto"/>
            <w:right w:val="none" w:sz="0" w:space="0" w:color="auto"/>
          </w:divBdr>
        </w:div>
        <w:div w:id="1378164218">
          <w:marLeft w:val="0"/>
          <w:marRight w:val="0"/>
          <w:marTop w:val="0"/>
          <w:marBottom w:val="0"/>
          <w:divBdr>
            <w:top w:val="none" w:sz="0" w:space="0" w:color="auto"/>
            <w:left w:val="none" w:sz="0" w:space="0" w:color="auto"/>
            <w:bottom w:val="none" w:sz="0" w:space="0" w:color="auto"/>
            <w:right w:val="none" w:sz="0" w:space="0" w:color="auto"/>
          </w:divBdr>
        </w:div>
      </w:divsChild>
    </w:div>
    <w:div w:id="360712803">
      <w:bodyDiv w:val="1"/>
      <w:marLeft w:val="0"/>
      <w:marRight w:val="0"/>
      <w:marTop w:val="0"/>
      <w:marBottom w:val="0"/>
      <w:divBdr>
        <w:top w:val="none" w:sz="0" w:space="0" w:color="auto"/>
        <w:left w:val="none" w:sz="0" w:space="0" w:color="auto"/>
        <w:bottom w:val="none" w:sz="0" w:space="0" w:color="auto"/>
        <w:right w:val="none" w:sz="0" w:space="0" w:color="auto"/>
      </w:divBdr>
    </w:div>
    <w:div w:id="389153273">
      <w:bodyDiv w:val="1"/>
      <w:marLeft w:val="0"/>
      <w:marRight w:val="0"/>
      <w:marTop w:val="0"/>
      <w:marBottom w:val="0"/>
      <w:divBdr>
        <w:top w:val="none" w:sz="0" w:space="0" w:color="auto"/>
        <w:left w:val="none" w:sz="0" w:space="0" w:color="auto"/>
        <w:bottom w:val="none" w:sz="0" w:space="0" w:color="auto"/>
        <w:right w:val="none" w:sz="0" w:space="0" w:color="auto"/>
      </w:divBdr>
    </w:div>
    <w:div w:id="450591998">
      <w:bodyDiv w:val="1"/>
      <w:marLeft w:val="0"/>
      <w:marRight w:val="0"/>
      <w:marTop w:val="0"/>
      <w:marBottom w:val="0"/>
      <w:divBdr>
        <w:top w:val="none" w:sz="0" w:space="0" w:color="auto"/>
        <w:left w:val="none" w:sz="0" w:space="0" w:color="auto"/>
        <w:bottom w:val="none" w:sz="0" w:space="0" w:color="auto"/>
        <w:right w:val="none" w:sz="0" w:space="0" w:color="auto"/>
      </w:divBdr>
      <w:divsChild>
        <w:div w:id="1415317489">
          <w:marLeft w:val="0"/>
          <w:marRight w:val="0"/>
          <w:marTop w:val="0"/>
          <w:marBottom w:val="0"/>
          <w:divBdr>
            <w:top w:val="none" w:sz="0" w:space="0" w:color="auto"/>
            <w:left w:val="none" w:sz="0" w:space="0" w:color="auto"/>
            <w:bottom w:val="none" w:sz="0" w:space="0" w:color="auto"/>
            <w:right w:val="none" w:sz="0" w:space="0" w:color="auto"/>
          </w:divBdr>
        </w:div>
        <w:div w:id="946959655">
          <w:marLeft w:val="0"/>
          <w:marRight w:val="0"/>
          <w:marTop w:val="0"/>
          <w:marBottom w:val="0"/>
          <w:divBdr>
            <w:top w:val="none" w:sz="0" w:space="0" w:color="auto"/>
            <w:left w:val="none" w:sz="0" w:space="0" w:color="auto"/>
            <w:bottom w:val="none" w:sz="0" w:space="0" w:color="auto"/>
            <w:right w:val="none" w:sz="0" w:space="0" w:color="auto"/>
          </w:divBdr>
        </w:div>
        <w:div w:id="155849512">
          <w:marLeft w:val="0"/>
          <w:marRight w:val="0"/>
          <w:marTop w:val="0"/>
          <w:marBottom w:val="0"/>
          <w:divBdr>
            <w:top w:val="none" w:sz="0" w:space="0" w:color="auto"/>
            <w:left w:val="none" w:sz="0" w:space="0" w:color="auto"/>
            <w:bottom w:val="none" w:sz="0" w:space="0" w:color="auto"/>
            <w:right w:val="none" w:sz="0" w:space="0" w:color="auto"/>
          </w:divBdr>
        </w:div>
        <w:div w:id="1963727585">
          <w:marLeft w:val="0"/>
          <w:marRight w:val="0"/>
          <w:marTop w:val="0"/>
          <w:marBottom w:val="0"/>
          <w:divBdr>
            <w:top w:val="none" w:sz="0" w:space="0" w:color="auto"/>
            <w:left w:val="none" w:sz="0" w:space="0" w:color="auto"/>
            <w:bottom w:val="none" w:sz="0" w:space="0" w:color="auto"/>
            <w:right w:val="none" w:sz="0" w:space="0" w:color="auto"/>
          </w:divBdr>
        </w:div>
        <w:div w:id="723798920">
          <w:marLeft w:val="0"/>
          <w:marRight w:val="0"/>
          <w:marTop w:val="0"/>
          <w:marBottom w:val="0"/>
          <w:divBdr>
            <w:top w:val="none" w:sz="0" w:space="0" w:color="auto"/>
            <w:left w:val="none" w:sz="0" w:space="0" w:color="auto"/>
            <w:bottom w:val="none" w:sz="0" w:space="0" w:color="auto"/>
            <w:right w:val="none" w:sz="0" w:space="0" w:color="auto"/>
          </w:divBdr>
        </w:div>
        <w:div w:id="1158617157">
          <w:marLeft w:val="0"/>
          <w:marRight w:val="0"/>
          <w:marTop w:val="0"/>
          <w:marBottom w:val="0"/>
          <w:divBdr>
            <w:top w:val="none" w:sz="0" w:space="0" w:color="auto"/>
            <w:left w:val="none" w:sz="0" w:space="0" w:color="auto"/>
            <w:bottom w:val="none" w:sz="0" w:space="0" w:color="auto"/>
            <w:right w:val="none" w:sz="0" w:space="0" w:color="auto"/>
          </w:divBdr>
        </w:div>
      </w:divsChild>
    </w:div>
    <w:div w:id="676425140">
      <w:bodyDiv w:val="1"/>
      <w:marLeft w:val="0"/>
      <w:marRight w:val="0"/>
      <w:marTop w:val="0"/>
      <w:marBottom w:val="0"/>
      <w:divBdr>
        <w:top w:val="none" w:sz="0" w:space="0" w:color="auto"/>
        <w:left w:val="none" w:sz="0" w:space="0" w:color="auto"/>
        <w:bottom w:val="none" w:sz="0" w:space="0" w:color="auto"/>
        <w:right w:val="none" w:sz="0" w:space="0" w:color="auto"/>
      </w:divBdr>
      <w:divsChild>
        <w:div w:id="1377663254">
          <w:marLeft w:val="0"/>
          <w:marRight w:val="0"/>
          <w:marTop w:val="0"/>
          <w:marBottom w:val="0"/>
          <w:divBdr>
            <w:top w:val="none" w:sz="0" w:space="0" w:color="auto"/>
            <w:left w:val="none" w:sz="0" w:space="0" w:color="auto"/>
            <w:bottom w:val="none" w:sz="0" w:space="0" w:color="auto"/>
            <w:right w:val="none" w:sz="0" w:space="0" w:color="auto"/>
          </w:divBdr>
        </w:div>
        <w:div w:id="1672485280">
          <w:marLeft w:val="0"/>
          <w:marRight w:val="0"/>
          <w:marTop w:val="0"/>
          <w:marBottom w:val="0"/>
          <w:divBdr>
            <w:top w:val="none" w:sz="0" w:space="0" w:color="auto"/>
            <w:left w:val="none" w:sz="0" w:space="0" w:color="auto"/>
            <w:bottom w:val="none" w:sz="0" w:space="0" w:color="auto"/>
            <w:right w:val="none" w:sz="0" w:space="0" w:color="auto"/>
          </w:divBdr>
        </w:div>
        <w:div w:id="261650224">
          <w:marLeft w:val="0"/>
          <w:marRight w:val="0"/>
          <w:marTop w:val="0"/>
          <w:marBottom w:val="0"/>
          <w:divBdr>
            <w:top w:val="none" w:sz="0" w:space="0" w:color="auto"/>
            <w:left w:val="none" w:sz="0" w:space="0" w:color="auto"/>
            <w:bottom w:val="none" w:sz="0" w:space="0" w:color="auto"/>
            <w:right w:val="none" w:sz="0" w:space="0" w:color="auto"/>
          </w:divBdr>
        </w:div>
        <w:div w:id="679044131">
          <w:marLeft w:val="0"/>
          <w:marRight w:val="0"/>
          <w:marTop w:val="0"/>
          <w:marBottom w:val="0"/>
          <w:divBdr>
            <w:top w:val="none" w:sz="0" w:space="0" w:color="auto"/>
            <w:left w:val="none" w:sz="0" w:space="0" w:color="auto"/>
            <w:bottom w:val="none" w:sz="0" w:space="0" w:color="auto"/>
            <w:right w:val="none" w:sz="0" w:space="0" w:color="auto"/>
          </w:divBdr>
        </w:div>
        <w:div w:id="789324940">
          <w:marLeft w:val="0"/>
          <w:marRight w:val="0"/>
          <w:marTop w:val="0"/>
          <w:marBottom w:val="0"/>
          <w:divBdr>
            <w:top w:val="none" w:sz="0" w:space="0" w:color="auto"/>
            <w:left w:val="none" w:sz="0" w:space="0" w:color="auto"/>
            <w:bottom w:val="none" w:sz="0" w:space="0" w:color="auto"/>
            <w:right w:val="none" w:sz="0" w:space="0" w:color="auto"/>
          </w:divBdr>
        </w:div>
        <w:div w:id="841892818">
          <w:marLeft w:val="0"/>
          <w:marRight w:val="0"/>
          <w:marTop w:val="0"/>
          <w:marBottom w:val="0"/>
          <w:divBdr>
            <w:top w:val="none" w:sz="0" w:space="0" w:color="auto"/>
            <w:left w:val="none" w:sz="0" w:space="0" w:color="auto"/>
            <w:bottom w:val="none" w:sz="0" w:space="0" w:color="auto"/>
            <w:right w:val="none" w:sz="0" w:space="0" w:color="auto"/>
          </w:divBdr>
        </w:div>
        <w:div w:id="1708988505">
          <w:marLeft w:val="0"/>
          <w:marRight w:val="0"/>
          <w:marTop w:val="0"/>
          <w:marBottom w:val="0"/>
          <w:divBdr>
            <w:top w:val="none" w:sz="0" w:space="0" w:color="auto"/>
            <w:left w:val="none" w:sz="0" w:space="0" w:color="auto"/>
            <w:bottom w:val="none" w:sz="0" w:space="0" w:color="auto"/>
            <w:right w:val="none" w:sz="0" w:space="0" w:color="auto"/>
          </w:divBdr>
        </w:div>
        <w:div w:id="474419053">
          <w:marLeft w:val="0"/>
          <w:marRight w:val="0"/>
          <w:marTop w:val="0"/>
          <w:marBottom w:val="0"/>
          <w:divBdr>
            <w:top w:val="none" w:sz="0" w:space="0" w:color="auto"/>
            <w:left w:val="none" w:sz="0" w:space="0" w:color="auto"/>
            <w:bottom w:val="none" w:sz="0" w:space="0" w:color="auto"/>
            <w:right w:val="none" w:sz="0" w:space="0" w:color="auto"/>
          </w:divBdr>
        </w:div>
        <w:div w:id="1386223137">
          <w:marLeft w:val="0"/>
          <w:marRight w:val="0"/>
          <w:marTop w:val="0"/>
          <w:marBottom w:val="0"/>
          <w:divBdr>
            <w:top w:val="none" w:sz="0" w:space="0" w:color="auto"/>
            <w:left w:val="none" w:sz="0" w:space="0" w:color="auto"/>
            <w:bottom w:val="none" w:sz="0" w:space="0" w:color="auto"/>
            <w:right w:val="none" w:sz="0" w:space="0" w:color="auto"/>
          </w:divBdr>
        </w:div>
        <w:div w:id="2109350729">
          <w:marLeft w:val="0"/>
          <w:marRight w:val="0"/>
          <w:marTop w:val="0"/>
          <w:marBottom w:val="0"/>
          <w:divBdr>
            <w:top w:val="none" w:sz="0" w:space="0" w:color="auto"/>
            <w:left w:val="none" w:sz="0" w:space="0" w:color="auto"/>
            <w:bottom w:val="none" w:sz="0" w:space="0" w:color="auto"/>
            <w:right w:val="none" w:sz="0" w:space="0" w:color="auto"/>
          </w:divBdr>
        </w:div>
      </w:divsChild>
    </w:div>
    <w:div w:id="903878314">
      <w:bodyDiv w:val="1"/>
      <w:marLeft w:val="0"/>
      <w:marRight w:val="0"/>
      <w:marTop w:val="0"/>
      <w:marBottom w:val="0"/>
      <w:divBdr>
        <w:top w:val="none" w:sz="0" w:space="0" w:color="auto"/>
        <w:left w:val="none" w:sz="0" w:space="0" w:color="auto"/>
        <w:bottom w:val="none" w:sz="0" w:space="0" w:color="auto"/>
        <w:right w:val="none" w:sz="0" w:space="0" w:color="auto"/>
      </w:divBdr>
    </w:div>
    <w:div w:id="955138439">
      <w:bodyDiv w:val="1"/>
      <w:marLeft w:val="0"/>
      <w:marRight w:val="0"/>
      <w:marTop w:val="0"/>
      <w:marBottom w:val="0"/>
      <w:divBdr>
        <w:top w:val="none" w:sz="0" w:space="0" w:color="auto"/>
        <w:left w:val="none" w:sz="0" w:space="0" w:color="auto"/>
        <w:bottom w:val="none" w:sz="0" w:space="0" w:color="auto"/>
        <w:right w:val="none" w:sz="0" w:space="0" w:color="auto"/>
      </w:divBdr>
      <w:divsChild>
        <w:div w:id="128478439">
          <w:marLeft w:val="0"/>
          <w:marRight w:val="0"/>
          <w:marTop w:val="0"/>
          <w:marBottom w:val="0"/>
          <w:divBdr>
            <w:top w:val="none" w:sz="0" w:space="0" w:color="auto"/>
            <w:left w:val="none" w:sz="0" w:space="0" w:color="auto"/>
            <w:bottom w:val="none" w:sz="0" w:space="0" w:color="auto"/>
            <w:right w:val="none" w:sz="0" w:space="0" w:color="auto"/>
          </w:divBdr>
        </w:div>
        <w:div w:id="6947605">
          <w:marLeft w:val="0"/>
          <w:marRight w:val="0"/>
          <w:marTop w:val="0"/>
          <w:marBottom w:val="0"/>
          <w:divBdr>
            <w:top w:val="none" w:sz="0" w:space="0" w:color="auto"/>
            <w:left w:val="none" w:sz="0" w:space="0" w:color="auto"/>
            <w:bottom w:val="none" w:sz="0" w:space="0" w:color="auto"/>
            <w:right w:val="none" w:sz="0" w:space="0" w:color="auto"/>
          </w:divBdr>
        </w:div>
      </w:divsChild>
    </w:div>
    <w:div w:id="1057895285">
      <w:bodyDiv w:val="1"/>
      <w:marLeft w:val="0"/>
      <w:marRight w:val="0"/>
      <w:marTop w:val="0"/>
      <w:marBottom w:val="0"/>
      <w:divBdr>
        <w:top w:val="none" w:sz="0" w:space="0" w:color="auto"/>
        <w:left w:val="none" w:sz="0" w:space="0" w:color="auto"/>
        <w:bottom w:val="none" w:sz="0" w:space="0" w:color="auto"/>
        <w:right w:val="none" w:sz="0" w:space="0" w:color="auto"/>
      </w:divBdr>
      <w:divsChild>
        <w:div w:id="1083145728">
          <w:marLeft w:val="0"/>
          <w:marRight w:val="0"/>
          <w:marTop w:val="0"/>
          <w:marBottom w:val="0"/>
          <w:divBdr>
            <w:top w:val="none" w:sz="0" w:space="0" w:color="auto"/>
            <w:left w:val="none" w:sz="0" w:space="0" w:color="auto"/>
            <w:bottom w:val="none" w:sz="0" w:space="0" w:color="auto"/>
            <w:right w:val="none" w:sz="0" w:space="0" w:color="auto"/>
          </w:divBdr>
        </w:div>
        <w:div w:id="1887568934">
          <w:marLeft w:val="0"/>
          <w:marRight w:val="0"/>
          <w:marTop w:val="0"/>
          <w:marBottom w:val="0"/>
          <w:divBdr>
            <w:top w:val="none" w:sz="0" w:space="0" w:color="auto"/>
            <w:left w:val="none" w:sz="0" w:space="0" w:color="auto"/>
            <w:bottom w:val="none" w:sz="0" w:space="0" w:color="auto"/>
            <w:right w:val="none" w:sz="0" w:space="0" w:color="auto"/>
          </w:divBdr>
        </w:div>
        <w:div w:id="889457856">
          <w:marLeft w:val="0"/>
          <w:marRight w:val="0"/>
          <w:marTop w:val="0"/>
          <w:marBottom w:val="0"/>
          <w:divBdr>
            <w:top w:val="none" w:sz="0" w:space="0" w:color="auto"/>
            <w:left w:val="none" w:sz="0" w:space="0" w:color="auto"/>
            <w:bottom w:val="none" w:sz="0" w:space="0" w:color="auto"/>
            <w:right w:val="none" w:sz="0" w:space="0" w:color="auto"/>
          </w:divBdr>
        </w:div>
      </w:divsChild>
    </w:div>
    <w:div w:id="1121144105">
      <w:bodyDiv w:val="1"/>
      <w:marLeft w:val="0"/>
      <w:marRight w:val="0"/>
      <w:marTop w:val="0"/>
      <w:marBottom w:val="0"/>
      <w:divBdr>
        <w:top w:val="none" w:sz="0" w:space="0" w:color="auto"/>
        <w:left w:val="none" w:sz="0" w:space="0" w:color="auto"/>
        <w:bottom w:val="none" w:sz="0" w:space="0" w:color="auto"/>
        <w:right w:val="none" w:sz="0" w:space="0" w:color="auto"/>
      </w:divBdr>
      <w:divsChild>
        <w:div w:id="1269966452">
          <w:marLeft w:val="0"/>
          <w:marRight w:val="0"/>
          <w:marTop w:val="0"/>
          <w:marBottom w:val="0"/>
          <w:divBdr>
            <w:top w:val="none" w:sz="0" w:space="0" w:color="auto"/>
            <w:left w:val="none" w:sz="0" w:space="0" w:color="auto"/>
            <w:bottom w:val="none" w:sz="0" w:space="0" w:color="auto"/>
            <w:right w:val="none" w:sz="0" w:space="0" w:color="auto"/>
          </w:divBdr>
        </w:div>
        <w:div w:id="1190410745">
          <w:marLeft w:val="0"/>
          <w:marRight w:val="0"/>
          <w:marTop w:val="0"/>
          <w:marBottom w:val="0"/>
          <w:divBdr>
            <w:top w:val="none" w:sz="0" w:space="0" w:color="auto"/>
            <w:left w:val="none" w:sz="0" w:space="0" w:color="auto"/>
            <w:bottom w:val="none" w:sz="0" w:space="0" w:color="auto"/>
            <w:right w:val="none" w:sz="0" w:space="0" w:color="auto"/>
          </w:divBdr>
        </w:div>
        <w:div w:id="700057798">
          <w:marLeft w:val="0"/>
          <w:marRight w:val="0"/>
          <w:marTop w:val="0"/>
          <w:marBottom w:val="0"/>
          <w:divBdr>
            <w:top w:val="none" w:sz="0" w:space="0" w:color="auto"/>
            <w:left w:val="none" w:sz="0" w:space="0" w:color="auto"/>
            <w:bottom w:val="none" w:sz="0" w:space="0" w:color="auto"/>
            <w:right w:val="none" w:sz="0" w:space="0" w:color="auto"/>
          </w:divBdr>
        </w:div>
        <w:div w:id="490558396">
          <w:marLeft w:val="0"/>
          <w:marRight w:val="0"/>
          <w:marTop w:val="0"/>
          <w:marBottom w:val="0"/>
          <w:divBdr>
            <w:top w:val="none" w:sz="0" w:space="0" w:color="auto"/>
            <w:left w:val="none" w:sz="0" w:space="0" w:color="auto"/>
            <w:bottom w:val="none" w:sz="0" w:space="0" w:color="auto"/>
            <w:right w:val="none" w:sz="0" w:space="0" w:color="auto"/>
          </w:divBdr>
        </w:div>
        <w:div w:id="2134514661">
          <w:marLeft w:val="0"/>
          <w:marRight w:val="0"/>
          <w:marTop w:val="0"/>
          <w:marBottom w:val="0"/>
          <w:divBdr>
            <w:top w:val="none" w:sz="0" w:space="0" w:color="auto"/>
            <w:left w:val="none" w:sz="0" w:space="0" w:color="auto"/>
            <w:bottom w:val="none" w:sz="0" w:space="0" w:color="auto"/>
            <w:right w:val="none" w:sz="0" w:space="0" w:color="auto"/>
          </w:divBdr>
        </w:div>
      </w:divsChild>
    </w:div>
    <w:div w:id="1158962649">
      <w:bodyDiv w:val="1"/>
      <w:marLeft w:val="0"/>
      <w:marRight w:val="0"/>
      <w:marTop w:val="0"/>
      <w:marBottom w:val="0"/>
      <w:divBdr>
        <w:top w:val="none" w:sz="0" w:space="0" w:color="auto"/>
        <w:left w:val="none" w:sz="0" w:space="0" w:color="auto"/>
        <w:bottom w:val="none" w:sz="0" w:space="0" w:color="auto"/>
        <w:right w:val="none" w:sz="0" w:space="0" w:color="auto"/>
      </w:divBdr>
    </w:div>
    <w:div w:id="1318732077">
      <w:bodyDiv w:val="1"/>
      <w:marLeft w:val="0"/>
      <w:marRight w:val="0"/>
      <w:marTop w:val="0"/>
      <w:marBottom w:val="0"/>
      <w:divBdr>
        <w:top w:val="none" w:sz="0" w:space="0" w:color="auto"/>
        <w:left w:val="none" w:sz="0" w:space="0" w:color="auto"/>
        <w:bottom w:val="none" w:sz="0" w:space="0" w:color="auto"/>
        <w:right w:val="none" w:sz="0" w:space="0" w:color="auto"/>
      </w:divBdr>
      <w:divsChild>
        <w:div w:id="198320326">
          <w:marLeft w:val="0"/>
          <w:marRight w:val="0"/>
          <w:marTop w:val="0"/>
          <w:marBottom w:val="0"/>
          <w:divBdr>
            <w:top w:val="none" w:sz="0" w:space="0" w:color="auto"/>
            <w:left w:val="none" w:sz="0" w:space="0" w:color="auto"/>
            <w:bottom w:val="none" w:sz="0" w:space="0" w:color="auto"/>
            <w:right w:val="none" w:sz="0" w:space="0" w:color="auto"/>
          </w:divBdr>
        </w:div>
        <w:div w:id="1622835122">
          <w:marLeft w:val="0"/>
          <w:marRight w:val="0"/>
          <w:marTop w:val="0"/>
          <w:marBottom w:val="0"/>
          <w:divBdr>
            <w:top w:val="none" w:sz="0" w:space="0" w:color="auto"/>
            <w:left w:val="none" w:sz="0" w:space="0" w:color="auto"/>
            <w:bottom w:val="none" w:sz="0" w:space="0" w:color="auto"/>
            <w:right w:val="none" w:sz="0" w:space="0" w:color="auto"/>
          </w:divBdr>
        </w:div>
        <w:div w:id="1798914038">
          <w:marLeft w:val="0"/>
          <w:marRight w:val="0"/>
          <w:marTop w:val="0"/>
          <w:marBottom w:val="0"/>
          <w:divBdr>
            <w:top w:val="none" w:sz="0" w:space="0" w:color="auto"/>
            <w:left w:val="none" w:sz="0" w:space="0" w:color="auto"/>
            <w:bottom w:val="none" w:sz="0" w:space="0" w:color="auto"/>
            <w:right w:val="none" w:sz="0" w:space="0" w:color="auto"/>
          </w:divBdr>
        </w:div>
        <w:div w:id="1578860288">
          <w:marLeft w:val="0"/>
          <w:marRight w:val="0"/>
          <w:marTop w:val="0"/>
          <w:marBottom w:val="0"/>
          <w:divBdr>
            <w:top w:val="none" w:sz="0" w:space="0" w:color="auto"/>
            <w:left w:val="none" w:sz="0" w:space="0" w:color="auto"/>
            <w:bottom w:val="none" w:sz="0" w:space="0" w:color="auto"/>
            <w:right w:val="none" w:sz="0" w:space="0" w:color="auto"/>
          </w:divBdr>
        </w:div>
        <w:div w:id="1280529918">
          <w:marLeft w:val="0"/>
          <w:marRight w:val="0"/>
          <w:marTop w:val="0"/>
          <w:marBottom w:val="0"/>
          <w:divBdr>
            <w:top w:val="none" w:sz="0" w:space="0" w:color="auto"/>
            <w:left w:val="none" w:sz="0" w:space="0" w:color="auto"/>
            <w:bottom w:val="none" w:sz="0" w:space="0" w:color="auto"/>
            <w:right w:val="none" w:sz="0" w:space="0" w:color="auto"/>
          </w:divBdr>
        </w:div>
        <w:div w:id="188223309">
          <w:marLeft w:val="0"/>
          <w:marRight w:val="0"/>
          <w:marTop w:val="0"/>
          <w:marBottom w:val="0"/>
          <w:divBdr>
            <w:top w:val="none" w:sz="0" w:space="0" w:color="auto"/>
            <w:left w:val="none" w:sz="0" w:space="0" w:color="auto"/>
            <w:bottom w:val="none" w:sz="0" w:space="0" w:color="auto"/>
            <w:right w:val="none" w:sz="0" w:space="0" w:color="auto"/>
          </w:divBdr>
        </w:div>
        <w:div w:id="199632570">
          <w:marLeft w:val="0"/>
          <w:marRight w:val="0"/>
          <w:marTop w:val="0"/>
          <w:marBottom w:val="0"/>
          <w:divBdr>
            <w:top w:val="none" w:sz="0" w:space="0" w:color="auto"/>
            <w:left w:val="none" w:sz="0" w:space="0" w:color="auto"/>
            <w:bottom w:val="none" w:sz="0" w:space="0" w:color="auto"/>
            <w:right w:val="none" w:sz="0" w:space="0" w:color="auto"/>
          </w:divBdr>
        </w:div>
        <w:div w:id="1396659850">
          <w:marLeft w:val="0"/>
          <w:marRight w:val="0"/>
          <w:marTop w:val="0"/>
          <w:marBottom w:val="0"/>
          <w:divBdr>
            <w:top w:val="none" w:sz="0" w:space="0" w:color="auto"/>
            <w:left w:val="none" w:sz="0" w:space="0" w:color="auto"/>
            <w:bottom w:val="none" w:sz="0" w:space="0" w:color="auto"/>
            <w:right w:val="none" w:sz="0" w:space="0" w:color="auto"/>
          </w:divBdr>
        </w:div>
        <w:div w:id="235629928">
          <w:marLeft w:val="0"/>
          <w:marRight w:val="0"/>
          <w:marTop w:val="0"/>
          <w:marBottom w:val="0"/>
          <w:divBdr>
            <w:top w:val="none" w:sz="0" w:space="0" w:color="auto"/>
            <w:left w:val="none" w:sz="0" w:space="0" w:color="auto"/>
            <w:bottom w:val="none" w:sz="0" w:space="0" w:color="auto"/>
            <w:right w:val="none" w:sz="0" w:space="0" w:color="auto"/>
          </w:divBdr>
        </w:div>
        <w:div w:id="1485853099">
          <w:marLeft w:val="0"/>
          <w:marRight w:val="0"/>
          <w:marTop w:val="0"/>
          <w:marBottom w:val="0"/>
          <w:divBdr>
            <w:top w:val="none" w:sz="0" w:space="0" w:color="auto"/>
            <w:left w:val="none" w:sz="0" w:space="0" w:color="auto"/>
            <w:bottom w:val="none" w:sz="0" w:space="0" w:color="auto"/>
            <w:right w:val="none" w:sz="0" w:space="0" w:color="auto"/>
          </w:divBdr>
        </w:div>
        <w:div w:id="903179417">
          <w:marLeft w:val="0"/>
          <w:marRight w:val="0"/>
          <w:marTop w:val="0"/>
          <w:marBottom w:val="0"/>
          <w:divBdr>
            <w:top w:val="none" w:sz="0" w:space="0" w:color="auto"/>
            <w:left w:val="none" w:sz="0" w:space="0" w:color="auto"/>
            <w:bottom w:val="none" w:sz="0" w:space="0" w:color="auto"/>
            <w:right w:val="none" w:sz="0" w:space="0" w:color="auto"/>
          </w:divBdr>
        </w:div>
      </w:divsChild>
    </w:div>
    <w:div w:id="1682774469">
      <w:bodyDiv w:val="1"/>
      <w:marLeft w:val="0"/>
      <w:marRight w:val="0"/>
      <w:marTop w:val="0"/>
      <w:marBottom w:val="0"/>
      <w:divBdr>
        <w:top w:val="none" w:sz="0" w:space="0" w:color="auto"/>
        <w:left w:val="none" w:sz="0" w:space="0" w:color="auto"/>
        <w:bottom w:val="none" w:sz="0" w:space="0" w:color="auto"/>
        <w:right w:val="none" w:sz="0" w:space="0" w:color="auto"/>
      </w:divBdr>
    </w:div>
    <w:div w:id="1704020153">
      <w:bodyDiv w:val="1"/>
      <w:marLeft w:val="0"/>
      <w:marRight w:val="0"/>
      <w:marTop w:val="0"/>
      <w:marBottom w:val="0"/>
      <w:divBdr>
        <w:top w:val="none" w:sz="0" w:space="0" w:color="auto"/>
        <w:left w:val="none" w:sz="0" w:space="0" w:color="auto"/>
        <w:bottom w:val="none" w:sz="0" w:space="0" w:color="auto"/>
        <w:right w:val="none" w:sz="0" w:space="0" w:color="auto"/>
      </w:divBdr>
    </w:div>
    <w:div w:id="1861578834">
      <w:bodyDiv w:val="1"/>
      <w:marLeft w:val="0"/>
      <w:marRight w:val="0"/>
      <w:marTop w:val="0"/>
      <w:marBottom w:val="0"/>
      <w:divBdr>
        <w:top w:val="none" w:sz="0" w:space="0" w:color="auto"/>
        <w:left w:val="none" w:sz="0" w:space="0" w:color="auto"/>
        <w:bottom w:val="none" w:sz="0" w:space="0" w:color="auto"/>
        <w:right w:val="none" w:sz="0" w:space="0" w:color="auto"/>
      </w:divBdr>
    </w:div>
    <w:div w:id="1932736773">
      <w:bodyDiv w:val="1"/>
      <w:marLeft w:val="0"/>
      <w:marRight w:val="0"/>
      <w:marTop w:val="0"/>
      <w:marBottom w:val="0"/>
      <w:divBdr>
        <w:top w:val="none" w:sz="0" w:space="0" w:color="auto"/>
        <w:left w:val="none" w:sz="0" w:space="0" w:color="auto"/>
        <w:bottom w:val="none" w:sz="0" w:space="0" w:color="auto"/>
        <w:right w:val="none" w:sz="0" w:space="0" w:color="auto"/>
      </w:divBdr>
      <w:divsChild>
        <w:div w:id="1300526325">
          <w:marLeft w:val="0"/>
          <w:marRight w:val="0"/>
          <w:marTop w:val="0"/>
          <w:marBottom w:val="0"/>
          <w:divBdr>
            <w:top w:val="none" w:sz="0" w:space="0" w:color="auto"/>
            <w:left w:val="none" w:sz="0" w:space="0" w:color="auto"/>
            <w:bottom w:val="none" w:sz="0" w:space="0" w:color="auto"/>
            <w:right w:val="none" w:sz="0" w:space="0" w:color="auto"/>
          </w:divBdr>
        </w:div>
        <w:div w:id="2093506324">
          <w:marLeft w:val="0"/>
          <w:marRight w:val="0"/>
          <w:marTop w:val="0"/>
          <w:marBottom w:val="0"/>
          <w:divBdr>
            <w:top w:val="none" w:sz="0" w:space="0" w:color="auto"/>
            <w:left w:val="none" w:sz="0" w:space="0" w:color="auto"/>
            <w:bottom w:val="none" w:sz="0" w:space="0" w:color="auto"/>
            <w:right w:val="none" w:sz="0" w:space="0" w:color="auto"/>
          </w:divBdr>
        </w:div>
        <w:div w:id="635571429">
          <w:marLeft w:val="0"/>
          <w:marRight w:val="0"/>
          <w:marTop w:val="0"/>
          <w:marBottom w:val="0"/>
          <w:divBdr>
            <w:top w:val="none" w:sz="0" w:space="0" w:color="auto"/>
            <w:left w:val="none" w:sz="0" w:space="0" w:color="auto"/>
            <w:bottom w:val="none" w:sz="0" w:space="0" w:color="auto"/>
            <w:right w:val="none" w:sz="0" w:space="0" w:color="auto"/>
          </w:divBdr>
        </w:div>
        <w:div w:id="1174689213">
          <w:marLeft w:val="0"/>
          <w:marRight w:val="0"/>
          <w:marTop w:val="0"/>
          <w:marBottom w:val="0"/>
          <w:divBdr>
            <w:top w:val="none" w:sz="0" w:space="0" w:color="auto"/>
            <w:left w:val="none" w:sz="0" w:space="0" w:color="auto"/>
            <w:bottom w:val="none" w:sz="0" w:space="0" w:color="auto"/>
            <w:right w:val="none" w:sz="0" w:space="0" w:color="auto"/>
          </w:divBdr>
        </w:div>
        <w:div w:id="1240170408">
          <w:marLeft w:val="0"/>
          <w:marRight w:val="0"/>
          <w:marTop w:val="0"/>
          <w:marBottom w:val="0"/>
          <w:divBdr>
            <w:top w:val="none" w:sz="0" w:space="0" w:color="auto"/>
            <w:left w:val="none" w:sz="0" w:space="0" w:color="auto"/>
            <w:bottom w:val="none" w:sz="0" w:space="0" w:color="auto"/>
            <w:right w:val="none" w:sz="0" w:space="0" w:color="auto"/>
          </w:divBdr>
        </w:div>
        <w:div w:id="1860125109">
          <w:marLeft w:val="0"/>
          <w:marRight w:val="0"/>
          <w:marTop w:val="0"/>
          <w:marBottom w:val="0"/>
          <w:divBdr>
            <w:top w:val="none" w:sz="0" w:space="0" w:color="auto"/>
            <w:left w:val="none" w:sz="0" w:space="0" w:color="auto"/>
            <w:bottom w:val="none" w:sz="0" w:space="0" w:color="auto"/>
            <w:right w:val="none" w:sz="0" w:space="0" w:color="auto"/>
          </w:divBdr>
        </w:div>
        <w:div w:id="1160542956">
          <w:marLeft w:val="0"/>
          <w:marRight w:val="0"/>
          <w:marTop w:val="0"/>
          <w:marBottom w:val="0"/>
          <w:divBdr>
            <w:top w:val="none" w:sz="0" w:space="0" w:color="auto"/>
            <w:left w:val="none" w:sz="0" w:space="0" w:color="auto"/>
            <w:bottom w:val="none" w:sz="0" w:space="0" w:color="auto"/>
            <w:right w:val="none" w:sz="0" w:space="0" w:color="auto"/>
          </w:divBdr>
        </w:div>
        <w:div w:id="1506357192">
          <w:marLeft w:val="0"/>
          <w:marRight w:val="0"/>
          <w:marTop w:val="0"/>
          <w:marBottom w:val="0"/>
          <w:divBdr>
            <w:top w:val="none" w:sz="0" w:space="0" w:color="auto"/>
            <w:left w:val="none" w:sz="0" w:space="0" w:color="auto"/>
            <w:bottom w:val="none" w:sz="0" w:space="0" w:color="auto"/>
            <w:right w:val="none" w:sz="0" w:space="0" w:color="auto"/>
          </w:divBdr>
        </w:div>
        <w:div w:id="854926685">
          <w:marLeft w:val="0"/>
          <w:marRight w:val="0"/>
          <w:marTop w:val="0"/>
          <w:marBottom w:val="0"/>
          <w:divBdr>
            <w:top w:val="none" w:sz="0" w:space="0" w:color="auto"/>
            <w:left w:val="none" w:sz="0" w:space="0" w:color="auto"/>
            <w:bottom w:val="none" w:sz="0" w:space="0" w:color="auto"/>
            <w:right w:val="none" w:sz="0" w:space="0" w:color="auto"/>
          </w:divBdr>
        </w:div>
        <w:div w:id="31880929">
          <w:marLeft w:val="0"/>
          <w:marRight w:val="0"/>
          <w:marTop w:val="0"/>
          <w:marBottom w:val="0"/>
          <w:divBdr>
            <w:top w:val="none" w:sz="0" w:space="0" w:color="auto"/>
            <w:left w:val="none" w:sz="0" w:space="0" w:color="auto"/>
            <w:bottom w:val="none" w:sz="0" w:space="0" w:color="auto"/>
            <w:right w:val="none" w:sz="0" w:space="0" w:color="auto"/>
          </w:divBdr>
        </w:div>
        <w:div w:id="1086150553">
          <w:marLeft w:val="0"/>
          <w:marRight w:val="0"/>
          <w:marTop w:val="0"/>
          <w:marBottom w:val="0"/>
          <w:divBdr>
            <w:top w:val="none" w:sz="0" w:space="0" w:color="auto"/>
            <w:left w:val="none" w:sz="0" w:space="0" w:color="auto"/>
            <w:bottom w:val="none" w:sz="0" w:space="0" w:color="auto"/>
            <w:right w:val="none" w:sz="0" w:space="0" w:color="auto"/>
          </w:divBdr>
        </w:div>
        <w:div w:id="729498145">
          <w:marLeft w:val="0"/>
          <w:marRight w:val="0"/>
          <w:marTop w:val="0"/>
          <w:marBottom w:val="0"/>
          <w:divBdr>
            <w:top w:val="none" w:sz="0" w:space="0" w:color="auto"/>
            <w:left w:val="none" w:sz="0" w:space="0" w:color="auto"/>
            <w:bottom w:val="none" w:sz="0" w:space="0" w:color="auto"/>
            <w:right w:val="none" w:sz="0" w:space="0" w:color="auto"/>
          </w:divBdr>
        </w:div>
        <w:div w:id="2780928">
          <w:marLeft w:val="0"/>
          <w:marRight w:val="0"/>
          <w:marTop w:val="0"/>
          <w:marBottom w:val="0"/>
          <w:divBdr>
            <w:top w:val="none" w:sz="0" w:space="0" w:color="auto"/>
            <w:left w:val="none" w:sz="0" w:space="0" w:color="auto"/>
            <w:bottom w:val="none" w:sz="0" w:space="0" w:color="auto"/>
            <w:right w:val="none" w:sz="0" w:space="0" w:color="auto"/>
          </w:divBdr>
        </w:div>
        <w:div w:id="84041412">
          <w:marLeft w:val="0"/>
          <w:marRight w:val="0"/>
          <w:marTop w:val="0"/>
          <w:marBottom w:val="0"/>
          <w:divBdr>
            <w:top w:val="none" w:sz="0" w:space="0" w:color="auto"/>
            <w:left w:val="none" w:sz="0" w:space="0" w:color="auto"/>
            <w:bottom w:val="none" w:sz="0" w:space="0" w:color="auto"/>
            <w:right w:val="none" w:sz="0" w:space="0" w:color="auto"/>
          </w:divBdr>
        </w:div>
        <w:div w:id="966157361">
          <w:marLeft w:val="0"/>
          <w:marRight w:val="0"/>
          <w:marTop w:val="0"/>
          <w:marBottom w:val="0"/>
          <w:divBdr>
            <w:top w:val="none" w:sz="0" w:space="0" w:color="auto"/>
            <w:left w:val="none" w:sz="0" w:space="0" w:color="auto"/>
            <w:bottom w:val="none" w:sz="0" w:space="0" w:color="auto"/>
            <w:right w:val="none" w:sz="0" w:space="0" w:color="auto"/>
          </w:divBdr>
        </w:div>
        <w:div w:id="1513181013">
          <w:marLeft w:val="0"/>
          <w:marRight w:val="0"/>
          <w:marTop w:val="0"/>
          <w:marBottom w:val="0"/>
          <w:divBdr>
            <w:top w:val="none" w:sz="0" w:space="0" w:color="auto"/>
            <w:left w:val="none" w:sz="0" w:space="0" w:color="auto"/>
            <w:bottom w:val="none" w:sz="0" w:space="0" w:color="auto"/>
            <w:right w:val="none" w:sz="0" w:space="0" w:color="auto"/>
          </w:divBdr>
        </w:div>
        <w:div w:id="295188992">
          <w:marLeft w:val="0"/>
          <w:marRight w:val="0"/>
          <w:marTop w:val="0"/>
          <w:marBottom w:val="0"/>
          <w:divBdr>
            <w:top w:val="none" w:sz="0" w:space="0" w:color="auto"/>
            <w:left w:val="none" w:sz="0" w:space="0" w:color="auto"/>
            <w:bottom w:val="none" w:sz="0" w:space="0" w:color="auto"/>
            <w:right w:val="none" w:sz="0" w:space="0" w:color="auto"/>
          </w:divBdr>
        </w:div>
        <w:div w:id="606086383">
          <w:marLeft w:val="0"/>
          <w:marRight w:val="0"/>
          <w:marTop w:val="0"/>
          <w:marBottom w:val="0"/>
          <w:divBdr>
            <w:top w:val="none" w:sz="0" w:space="0" w:color="auto"/>
            <w:left w:val="none" w:sz="0" w:space="0" w:color="auto"/>
            <w:bottom w:val="none" w:sz="0" w:space="0" w:color="auto"/>
            <w:right w:val="none" w:sz="0" w:space="0" w:color="auto"/>
          </w:divBdr>
        </w:div>
        <w:div w:id="2136288656">
          <w:marLeft w:val="0"/>
          <w:marRight w:val="0"/>
          <w:marTop w:val="0"/>
          <w:marBottom w:val="0"/>
          <w:divBdr>
            <w:top w:val="none" w:sz="0" w:space="0" w:color="auto"/>
            <w:left w:val="none" w:sz="0" w:space="0" w:color="auto"/>
            <w:bottom w:val="none" w:sz="0" w:space="0" w:color="auto"/>
            <w:right w:val="none" w:sz="0" w:space="0" w:color="auto"/>
          </w:divBdr>
        </w:div>
        <w:div w:id="1884367772">
          <w:marLeft w:val="0"/>
          <w:marRight w:val="0"/>
          <w:marTop w:val="0"/>
          <w:marBottom w:val="0"/>
          <w:divBdr>
            <w:top w:val="none" w:sz="0" w:space="0" w:color="auto"/>
            <w:left w:val="none" w:sz="0" w:space="0" w:color="auto"/>
            <w:bottom w:val="none" w:sz="0" w:space="0" w:color="auto"/>
            <w:right w:val="none" w:sz="0" w:space="0" w:color="auto"/>
          </w:divBdr>
        </w:div>
        <w:div w:id="345133284">
          <w:marLeft w:val="0"/>
          <w:marRight w:val="0"/>
          <w:marTop w:val="0"/>
          <w:marBottom w:val="0"/>
          <w:divBdr>
            <w:top w:val="none" w:sz="0" w:space="0" w:color="auto"/>
            <w:left w:val="none" w:sz="0" w:space="0" w:color="auto"/>
            <w:bottom w:val="none" w:sz="0" w:space="0" w:color="auto"/>
            <w:right w:val="none" w:sz="0" w:space="0" w:color="auto"/>
          </w:divBdr>
        </w:div>
        <w:div w:id="1311792900">
          <w:marLeft w:val="0"/>
          <w:marRight w:val="0"/>
          <w:marTop w:val="0"/>
          <w:marBottom w:val="0"/>
          <w:divBdr>
            <w:top w:val="none" w:sz="0" w:space="0" w:color="auto"/>
            <w:left w:val="none" w:sz="0" w:space="0" w:color="auto"/>
            <w:bottom w:val="none" w:sz="0" w:space="0" w:color="auto"/>
            <w:right w:val="none" w:sz="0" w:space="0" w:color="auto"/>
          </w:divBdr>
        </w:div>
        <w:div w:id="1333025505">
          <w:marLeft w:val="0"/>
          <w:marRight w:val="0"/>
          <w:marTop w:val="0"/>
          <w:marBottom w:val="0"/>
          <w:divBdr>
            <w:top w:val="none" w:sz="0" w:space="0" w:color="auto"/>
            <w:left w:val="none" w:sz="0" w:space="0" w:color="auto"/>
            <w:bottom w:val="none" w:sz="0" w:space="0" w:color="auto"/>
            <w:right w:val="none" w:sz="0" w:space="0" w:color="auto"/>
          </w:divBdr>
        </w:div>
        <w:div w:id="476144501">
          <w:marLeft w:val="0"/>
          <w:marRight w:val="0"/>
          <w:marTop w:val="0"/>
          <w:marBottom w:val="0"/>
          <w:divBdr>
            <w:top w:val="none" w:sz="0" w:space="0" w:color="auto"/>
            <w:left w:val="none" w:sz="0" w:space="0" w:color="auto"/>
            <w:bottom w:val="none" w:sz="0" w:space="0" w:color="auto"/>
            <w:right w:val="none" w:sz="0" w:space="0" w:color="auto"/>
          </w:divBdr>
        </w:div>
        <w:div w:id="583689949">
          <w:marLeft w:val="0"/>
          <w:marRight w:val="0"/>
          <w:marTop w:val="0"/>
          <w:marBottom w:val="0"/>
          <w:divBdr>
            <w:top w:val="none" w:sz="0" w:space="0" w:color="auto"/>
            <w:left w:val="none" w:sz="0" w:space="0" w:color="auto"/>
            <w:bottom w:val="none" w:sz="0" w:space="0" w:color="auto"/>
            <w:right w:val="none" w:sz="0" w:space="0" w:color="auto"/>
          </w:divBdr>
        </w:div>
        <w:div w:id="1657414149">
          <w:marLeft w:val="0"/>
          <w:marRight w:val="0"/>
          <w:marTop w:val="0"/>
          <w:marBottom w:val="0"/>
          <w:divBdr>
            <w:top w:val="none" w:sz="0" w:space="0" w:color="auto"/>
            <w:left w:val="none" w:sz="0" w:space="0" w:color="auto"/>
            <w:bottom w:val="none" w:sz="0" w:space="0" w:color="auto"/>
            <w:right w:val="none" w:sz="0" w:space="0" w:color="auto"/>
          </w:divBdr>
        </w:div>
        <w:div w:id="749735615">
          <w:marLeft w:val="0"/>
          <w:marRight w:val="0"/>
          <w:marTop w:val="0"/>
          <w:marBottom w:val="0"/>
          <w:divBdr>
            <w:top w:val="none" w:sz="0" w:space="0" w:color="auto"/>
            <w:left w:val="none" w:sz="0" w:space="0" w:color="auto"/>
            <w:bottom w:val="none" w:sz="0" w:space="0" w:color="auto"/>
            <w:right w:val="none" w:sz="0" w:space="0" w:color="auto"/>
          </w:divBdr>
        </w:div>
        <w:div w:id="1206719746">
          <w:marLeft w:val="0"/>
          <w:marRight w:val="0"/>
          <w:marTop w:val="0"/>
          <w:marBottom w:val="0"/>
          <w:divBdr>
            <w:top w:val="none" w:sz="0" w:space="0" w:color="auto"/>
            <w:left w:val="none" w:sz="0" w:space="0" w:color="auto"/>
            <w:bottom w:val="none" w:sz="0" w:space="0" w:color="auto"/>
            <w:right w:val="none" w:sz="0" w:space="0" w:color="auto"/>
          </w:divBdr>
        </w:div>
        <w:div w:id="1894657217">
          <w:marLeft w:val="0"/>
          <w:marRight w:val="0"/>
          <w:marTop w:val="0"/>
          <w:marBottom w:val="0"/>
          <w:divBdr>
            <w:top w:val="none" w:sz="0" w:space="0" w:color="auto"/>
            <w:left w:val="none" w:sz="0" w:space="0" w:color="auto"/>
            <w:bottom w:val="none" w:sz="0" w:space="0" w:color="auto"/>
            <w:right w:val="none" w:sz="0" w:space="0" w:color="auto"/>
          </w:divBdr>
        </w:div>
        <w:div w:id="2090416973">
          <w:marLeft w:val="0"/>
          <w:marRight w:val="0"/>
          <w:marTop w:val="0"/>
          <w:marBottom w:val="0"/>
          <w:divBdr>
            <w:top w:val="none" w:sz="0" w:space="0" w:color="auto"/>
            <w:left w:val="none" w:sz="0" w:space="0" w:color="auto"/>
            <w:bottom w:val="none" w:sz="0" w:space="0" w:color="auto"/>
            <w:right w:val="none" w:sz="0" w:space="0" w:color="auto"/>
          </w:divBdr>
        </w:div>
        <w:div w:id="510460540">
          <w:marLeft w:val="0"/>
          <w:marRight w:val="0"/>
          <w:marTop w:val="0"/>
          <w:marBottom w:val="0"/>
          <w:divBdr>
            <w:top w:val="none" w:sz="0" w:space="0" w:color="auto"/>
            <w:left w:val="none" w:sz="0" w:space="0" w:color="auto"/>
            <w:bottom w:val="none" w:sz="0" w:space="0" w:color="auto"/>
            <w:right w:val="none" w:sz="0" w:space="0" w:color="auto"/>
          </w:divBdr>
        </w:div>
        <w:div w:id="1661033568">
          <w:marLeft w:val="0"/>
          <w:marRight w:val="0"/>
          <w:marTop w:val="0"/>
          <w:marBottom w:val="0"/>
          <w:divBdr>
            <w:top w:val="none" w:sz="0" w:space="0" w:color="auto"/>
            <w:left w:val="none" w:sz="0" w:space="0" w:color="auto"/>
            <w:bottom w:val="none" w:sz="0" w:space="0" w:color="auto"/>
            <w:right w:val="none" w:sz="0" w:space="0" w:color="auto"/>
          </w:divBdr>
        </w:div>
        <w:div w:id="49505113">
          <w:marLeft w:val="0"/>
          <w:marRight w:val="0"/>
          <w:marTop w:val="0"/>
          <w:marBottom w:val="0"/>
          <w:divBdr>
            <w:top w:val="none" w:sz="0" w:space="0" w:color="auto"/>
            <w:left w:val="none" w:sz="0" w:space="0" w:color="auto"/>
            <w:bottom w:val="none" w:sz="0" w:space="0" w:color="auto"/>
            <w:right w:val="none" w:sz="0" w:space="0" w:color="auto"/>
          </w:divBdr>
        </w:div>
        <w:div w:id="1681273522">
          <w:marLeft w:val="0"/>
          <w:marRight w:val="0"/>
          <w:marTop w:val="0"/>
          <w:marBottom w:val="0"/>
          <w:divBdr>
            <w:top w:val="none" w:sz="0" w:space="0" w:color="auto"/>
            <w:left w:val="none" w:sz="0" w:space="0" w:color="auto"/>
            <w:bottom w:val="none" w:sz="0" w:space="0" w:color="auto"/>
            <w:right w:val="none" w:sz="0" w:space="0" w:color="auto"/>
          </w:divBdr>
        </w:div>
        <w:div w:id="1560240936">
          <w:marLeft w:val="0"/>
          <w:marRight w:val="0"/>
          <w:marTop w:val="0"/>
          <w:marBottom w:val="0"/>
          <w:divBdr>
            <w:top w:val="none" w:sz="0" w:space="0" w:color="auto"/>
            <w:left w:val="none" w:sz="0" w:space="0" w:color="auto"/>
            <w:bottom w:val="none" w:sz="0" w:space="0" w:color="auto"/>
            <w:right w:val="none" w:sz="0" w:space="0" w:color="auto"/>
          </w:divBdr>
        </w:div>
        <w:div w:id="185682985">
          <w:marLeft w:val="0"/>
          <w:marRight w:val="0"/>
          <w:marTop w:val="0"/>
          <w:marBottom w:val="0"/>
          <w:divBdr>
            <w:top w:val="none" w:sz="0" w:space="0" w:color="auto"/>
            <w:left w:val="none" w:sz="0" w:space="0" w:color="auto"/>
            <w:bottom w:val="none" w:sz="0" w:space="0" w:color="auto"/>
            <w:right w:val="none" w:sz="0" w:space="0" w:color="auto"/>
          </w:divBdr>
        </w:div>
        <w:div w:id="1549993561">
          <w:marLeft w:val="0"/>
          <w:marRight w:val="0"/>
          <w:marTop w:val="0"/>
          <w:marBottom w:val="0"/>
          <w:divBdr>
            <w:top w:val="none" w:sz="0" w:space="0" w:color="auto"/>
            <w:left w:val="none" w:sz="0" w:space="0" w:color="auto"/>
            <w:bottom w:val="none" w:sz="0" w:space="0" w:color="auto"/>
            <w:right w:val="none" w:sz="0" w:space="0" w:color="auto"/>
          </w:divBdr>
        </w:div>
        <w:div w:id="182785055">
          <w:marLeft w:val="0"/>
          <w:marRight w:val="0"/>
          <w:marTop w:val="0"/>
          <w:marBottom w:val="0"/>
          <w:divBdr>
            <w:top w:val="none" w:sz="0" w:space="0" w:color="auto"/>
            <w:left w:val="none" w:sz="0" w:space="0" w:color="auto"/>
            <w:bottom w:val="none" w:sz="0" w:space="0" w:color="auto"/>
            <w:right w:val="none" w:sz="0" w:space="0" w:color="auto"/>
          </w:divBdr>
        </w:div>
        <w:div w:id="2022704744">
          <w:marLeft w:val="0"/>
          <w:marRight w:val="0"/>
          <w:marTop w:val="0"/>
          <w:marBottom w:val="0"/>
          <w:divBdr>
            <w:top w:val="none" w:sz="0" w:space="0" w:color="auto"/>
            <w:left w:val="none" w:sz="0" w:space="0" w:color="auto"/>
            <w:bottom w:val="none" w:sz="0" w:space="0" w:color="auto"/>
            <w:right w:val="none" w:sz="0" w:space="0" w:color="auto"/>
          </w:divBdr>
        </w:div>
        <w:div w:id="1475442791">
          <w:marLeft w:val="0"/>
          <w:marRight w:val="0"/>
          <w:marTop w:val="0"/>
          <w:marBottom w:val="0"/>
          <w:divBdr>
            <w:top w:val="none" w:sz="0" w:space="0" w:color="auto"/>
            <w:left w:val="none" w:sz="0" w:space="0" w:color="auto"/>
            <w:bottom w:val="none" w:sz="0" w:space="0" w:color="auto"/>
            <w:right w:val="none" w:sz="0" w:space="0" w:color="auto"/>
          </w:divBdr>
        </w:div>
        <w:div w:id="972709134">
          <w:marLeft w:val="0"/>
          <w:marRight w:val="0"/>
          <w:marTop w:val="0"/>
          <w:marBottom w:val="0"/>
          <w:divBdr>
            <w:top w:val="none" w:sz="0" w:space="0" w:color="auto"/>
            <w:left w:val="none" w:sz="0" w:space="0" w:color="auto"/>
            <w:bottom w:val="none" w:sz="0" w:space="0" w:color="auto"/>
            <w:right w:val="none" w:sz="0" w:space="0" w:color="auto"/>
          </w:divBdr>
        </w:div>
        <w:div w:id="161314160">
          <w:marLeft w:val="0"/>
          <w:marRight w:val="0"/>
          <w:marTop w:val="0"/>
          <w:marBottom w:val="0"/>
          <w:divBdr>
            <w:top w:val="none" w:sz="0" w:space="0" w:color="auto"/>
            <w:left w:val="none" w:sz="0" w:space="0" w:color="auto"/>
            <w:bottom w:val="none" w:sz="0" w:space="0" w:color="auto"/>
            <w:right w:val="none" w:sz="0" w:space="0" w:color="auto"/>
          </w:divBdr>
        </w:div>
        <w:div w:id="1698505074">
          <w:marLeft w:val="0"/>
          <w:marRight w:val="0"/>
          <w:marTop w:val="0"/>
          <w:marBottom w:val="0"/>
          <w:divBdr>
            <w:top w:val="none" w:sz="0" w:space="0" w:color="auto"/>
            <w:left w:val="none" w:sz="0" w:space="0" w:color="auto"/>
            <w:bottom w:val="none" w:sz="0" w:space="0" w:color="auto"/>
            <w:right w:val="none" w:sz="0" w:space="0" w:color="auto"/>
          </w:divBdr>
        </w:div>
        <w:div w:id="824510147">
          <w:marLeft w:val="0"/>
          <w:marRight w:val="0"/>
          <w:marTop w:val="0"/>
          <w:marBottom w:val="0"/>
          <w:divBdr>
            <w:top w:val="none" w:sz="0" w:space="0" w:color="auto"/>
            <w:left w:val="none" w:sz="0" w:space="0" w:color="auto"/>
            <w:bottom w:val="none" w:sz="0" w:space="0" w:color="auto"/>
            <w:right w:val="none" w:sz="0" w:space="0" w:color="auto"/>
          </w:divBdr>
        </w:div>
        <w:div w:id="20980905">
          <w:marLeft w:val="0"/>
          <w:marRight w:val="0"/>
          <w:marTop w:val="0"/>
          <w:marBottom w:val="0"/>
          <w:divBdr>
            <w:top w:val="none" w:sz="0" w:space="0" w:color="auto"/>
            <w:left w:val="none" w:sz="0" w:space="0" w:color="auto"/>
            <w:bottom w:val="none" w:sz="0" w:space="0" w:color="auto"/>
            <w:right w:val="none" w:sz="0" w:space="0" w:color="auto"/>
          </w:divBdr>
        </w:div>
        <w:div w:id="1924682860">
          <w:marLeft w:val="0"/>
          <w:marRight w:val="0"/>
          <w:marTop w:val="0"/>
          <w:marBottom w:val="0"/>
          <w:divBdr>
            <w:top w:val="none" w:sz="0" w:space="0" w:color="auto"/>
            <w:left w:val="none" w:sz="0" w:space="0" w:color="auto"/>
            <w:bottom w:val="none" w:sz="0" w:space="0" w:color="auto"/>
            <w:right w:val="none" w:sz="0" w:space="0" w:color="auto"/>
          </w:divBdr>
        </w:div>
        <w:div w:id="1581527400">
          <w:marLeft w:val="0"/>
          <w:marRight w:val="0"/>
          <w:marTop w:val="0"/>
          <w:marBottom w:val="0"/>
          <w:divBdr>
            <w:top w:val="none" w:sz="0" w:space="0" w:color="auto"/>
            <w:left w:val="none" w:sz="0" w:space="0" w:color="auto"/>
            <w:bottom w:val="none" w:sz="0" w:space="0" w:color="auto"/>
            <w:right w:val="none" w:sz="0" w:space="0" w:color="auto"/>
          </w:divBdr>
        </w:div>
        <w:div w:id="1758624650">
          <w:marLeft w:val="0"/>
          <w:marRight w:val="0"/>
          <w:marTop w:val="0"/>
          <w:marBottom w:val="0"/>
          <w:divBdr>
            <w:top w:val="none" w:sz="0" w:space="0" w:color="auto"/>
            <w:left w:val="none" w:sz="0" w:space="0" w:color="auto"/>
            <w:bottom w:val="none" w:sz="0" w:space="0" w:color="auto"/>
            <w:right w:val="none" w:sz="0" w:space="0" w:color="auto"/>
          </w:divBdr>
        </w:div>
        <w:div w:id="379137181">
          <w:marLeft w:val="0"/>
          <w:marRight w:val="0"/>
          <w:marTop w:val="0"/>
          <w:marBottom w:val="0"/>
          <w:divBdr>
            <w:top w:val="none" w:sz="0" w:space="0" w:color="auto"/>
            <w:left w:val="none" w:sz="0" w:space="0" w:color="auto"/>
            <w:bottom w:val="none" w:sz="0" w:space="0" w:color="auto"/>
            <w:right w:val="none" w:sz="0" w:space="0" w:color="auto"/>
          </w:divBdr>
        </w:div>
        <w:div w:id="218321364">
          <w:marLeft w:val="0"/>
          <w:marRight w:val="0"/>
          <w:marTop w:val="0"/>
          <w:marBottom w:val="0"/>
          <w:divBdr>
            <w:top w:val="none" w:sz="0" w:space="0" w:color="auto"/>
            <w:left w:val="none" w:sz="0" w:space="0" w:color="auto"/>
            <w:bottom w:val="none" w:sz="0" w:space="0" w:color="auto"/>
            <w:right w:val="none" w:sz="0" w:space="0" w:color="auto"/>
          </w:divBdr>
        </w:div>
        <w:div w:id="1185170946">
          <w:marLeft w:val="0"/>
          <w:marRight w:val="0"/>
          <w:marTop w:val="0"/>
          <w:marBottom w:val="0"/>
          <w:divBdr>
            <w:top w:val="none" w:sz="0" w:space="0" w:color="auto"/>
            <w:left w:val="none" w:sz="0" w:space="0" w:color="auto"/>
            <w:bottom w:val="none" w:sz="0" w:space="0" w:color="auto"/>
            <w:right w:val="none" w:sz="0" w:space="0" w:color="auto"/>
          </w:divBdr>
        </w:div>
        <w:div w:id="1528177247">
          <w:marLeft w:val="0"/>
          <w:marRight w:val="0"/>
          <w:marTop w:val="0"/>
          <w:marBottom w:val="0"/>
          <w:divBdr>
            <w:top w:val="none" w:sz="0" w:space="0" w:color="auto"/>
            <w:left w:val="none" w:sz="0" w:space="0" w:color="auto"/>
            <w:bottom w:val="none" w:sz="0" w:space="0" w:color="auto"/>
            <w:right w:val="none" w:sz="0" w:space="0" w:color="auto"/>
          </w:divBdr>
        </w:div>
        <w:div w:id="745154942">
          <w:marLeft w:val="0"/>
          <w:marRight w:val="0"/>
          <w:marTop w:val="0"/>
          <w:marBottom w:val="0"/>
          <w:divBdr>
            <w:top w:val="none" w:sz="0" w:space="0" w:color="auto"/>
            <w:left w:val="none" w:sz="0" w:space="0" w:color="auto"/>
            <w:bottom w:val="none" w:sz="0" w:space="0" w:color="auto"/>
            <w:right w:val="none" w:sz="0" w:space="0" w:color="auto"/>
          </w:divBdr>
        </w:div>
        <w:div w:id="1604603715">
          <w:marLeft w:val="0"/>
          <w:marRight w:val="0"/>
          <w:marTop w:val="0"/>
          <w:marBottom w:val="0"/>
          <w:divBdr>
            <w:top w:val="none" w:sz="0" w:space="0" w:color="auto"/>
            <w:left w:val="none" w:sz="0" w:space="0" w:color="auto"/>
            <w:bottom w:val="none" w:sz="0" w:space="0" w:color="auto"/>
            <w:right w:val="none" w:sz="0" w:space="0" w:color="auto"/>
          </w:divBdr>
        </w:div>
        <w:div w:id="1795706489">
          <w:marLeft w:val="0"/>
          <w:marRight w:val="0"/>
          <w:marTop w:val="0"/>
          <w:marBottom w:val="0"/>
          <w:divBdr>
            <w:top w:val="none" w:sz="0" w:space="0" w:color="auto"/>
            <w:left w:val="none" w:sz="0" w:space="0" w:color="auto"/>
            <w:bottom w:val="none" w:sz="0" w:space="0" w:color="auto"/>
            <w:right w:val="none" w:sz="0" w:space="0" w:color="auto"/>
          </w:divBdr>
        </w:div>
        <w:div w:id="177543410">
          <w:marLeft w:val="0"/>
          <w:marRight w:val="0"/>
          <w:marTop w:val="0"/>
          <w:marBottom w:val="0"/>
          <w:divBdr>
            <w:top w:val="none" w:sz="0" w:space="0" w:color="auto"/>
            <w:left w:val="none" w:sz="0" w:space="0" w:color="auto"/>
            <w:bottom w:val="none" w:sz="0" w:space="0" w:color="auto"/>
            <w:right w:val="none" w:sz="0" w:space="0" w:color="auto"/>
          </w:divBdr>
        </w:div>
        <w:div w:id="375858341">
          <w:marLeft w:val="0"/>
          <w:marRight w:val="0"/>
          <w:marTop w:val="0"/>
          <w:marBottom w:val="0"/>
          <w:divBdr>
            <w:top w:val="none" w:sz="0" w:space="0" w:color="auto"/>
            <w:left w:val="none" w:sz="0" w:space="0" w:color="auto"/>
            <w:bottom w:val="none" w:sz="0" w:space="0" w:color="auto"/>
            <w:right w:val="none" w:sz="0" w:space="0" w:color="auto"/>
          </w:divBdr>
        </w:div>
        <w:div w:id="1367948653">
          <w:marLeft w:val="0"/>
          <w:marRight w:val="0"/>
          <w:marTop w:val="0"/>
          <w:marBottom w:val="0"/>
          <w:divBdr>
            <w:top w:val="none" w:sz="0" w:space="0" w:color="auto"/>
            <w:left w:val="none" w:sz="0" w:space="0" w:color="auto"/>
            <w:bottom w:val="none" w:sz="0" w:space="0" w:color="auto"/>
            <w:right w:val="none" w:sz="0" w:space="0" w:color="auto"/>
          </w:divBdr>
        </w:div>
        <w:div w:id="696005381">
          <w:marLeft w:val="0"/>
          <w:marRight w:val="0"/>
          <w:marTop w:val="0"/>
          <w:marBottom w:val="0"/>
          <w:divBdr>
            <w:top w:val="none" w:sz="0" w:space="0" w:color="auto"/>
            <w:left w:val="none" w:sz="0" w:space="0" w:color="auto"/>
            <w:bottom w:val="none" w:sz="0" w:space="0" w:color="auto"/>
            <w:right w:val="none" w:sz="0" w:space="0" w:color="auto"/>
          </w:divBdr>
        </w:div>
        <w:div w:id="1694452482">
          <w:marLeft w:val="0"/>
          <w:marRight w:val="0"/>
          <w:marTop w:val="0"/>
          <w:marBottom w:val="0"/>
          <w:divBdr>
            <w:top w:val="none" w:sz="0" w:space="0" w:color="auto"/>
            <w:left w:val="none" w:sz="0" w:space="0" w:color="auto"/>
            <w:bottom w:val="none" w:sz="0" w:space="0" w:color="auto"/>
            <w:right w:val="none" w:sz="0" w:space="0" w:color="auto"/>
          </w:divBdr>
        </w:div>
        <w:div w:id="754547865">
          <w:marLeft w:val="0"/>
          <w:marRight w:val="0"/>
          <w:marTop w:val="0"/>
          <w:marBottom w:val="0"/>
          <w:divBdr>
            <w:top w:val="none" w:sz="0" w:space="0" w:color="auto"/>
            <w:left w:val="none" w:sz="0" w:space="0" w:color="auto"/>
            <w:bottom w:val="none" w:sz="0" w:space="0" w:color="auto"/>
            <w:right w:val="none" w:sz="0" w:space="0" w:color="auto"/>
          </w:divBdr>
        </w:div>
        <w:div w:id="819421853">
          <w:marLeft w:val="0"/>
          <w:marRight w:val="0"/>
          <w:marTop w:val="0"/>
          <w:marBottom w:val="0"/>
          <w:divBdr>
            <w:top w:val="none" w:sz="0" w:space="0" w:color="auto"/>
            <w:left w:val="none" w:sz="0" w:space="0" w:color="auto"/>
            <w:bottom w:val="none" w:sz="0" w:space="0" w:color="auto"/>
            <w:right w:val="none" w:sz="0" w:space="0" w:color="auto"/>
          </w:divBdr>
        </w:div>
        <w:div w:id="1031030584">
          <w:marLeft w:val="0"/>
          <w:marRight w:val="0"/>
          <w:marTop w:val="0"/>
          <w:marBottom w:val="0"/>
          <w:divBdr>
            <w:top w:val="none" w:sz="0" w:space="0" w:color="auto"/>
            <w:left w:val="none" w:sz="0" w:space="0" w:color="auto"/>
            <w:bottom w:val="none" w:sz="0" w:space="0" w:color="auto"/>
            <w:right w:val="none" w:sz="0" w:space="0" w:color="auto"/>
          </w:divBdr>
        </w:div>
        <w:div w:id="1507788355">
          <w:marLeft w:val="0"/>
          <w:marRight w:val="0"/>
          <w:marTop w:val="0"/>
          <w:marBottom w:val="0"/>
          <w:divBdr>
            <w:top w:val="none" w:sz="0" w:space="0" w:color="auto"/>
            <w:left w:val="none" w:sz="0" w:space="0" w:color="auto"/>
            <w:bottom w:val="none" w:sz="0" w:space="0" w:color="auto"/>
            <w:right w:val="none" w:sz="0" w:space="0" w:color="auto"/>
          </w:divBdr>
        </w:div>
        <w:div w:id="1013458840">
          <w:marLeft w:val="0"/>
          <w:marRight w:val="0"/>
          <w:marTop w:val="0"/>
          <w:marBottom w:val="0"/>
          <w:divBdr>
            <w:top w:val="none" w:sz="0" w:space="0" w:color="auto"/>
            <w:left w:val="none" w:sz="0" w:space="0" w:color="auto"/>
            <w:bottom w:val="none" w:sz="0" w:space="0" w:color="auto"/>
            <w:right w:val="none" w:sz="0" w:space="0" w:color="auto"/>
          </w:divBdr>
        </w:div>
      </w:divsChild>
    </w:div>
    <w:div w:id="1978994703">
      <w:bodyDiv w:val="1"/>
      <w:marLeft w:val="0"/>
      <w:marRight w:val="0"/>
      <w:marTop w:val="0"/>
      <w:marBottom w:val="0"/>
      <w:divBdr>
        <w:top w:val="none" w:sz="0" w:space="0" w:color="auto"/>
        <w:left w:val="none" w:sz="0" w:space="0" w:color="auto"/>
        <w:bottom w:val="none" w:sz="0" w:space="0" w:color="auto"/>
        <w:right w:val="none" w:sz="0" w:space="0" w:color="auto"/>
      </w:divBdr>
    </w:div>
    <w:div w:id="1992296400">
      <w:bodyDiv w:val="1"/>
      <w:marLeft w:val="0"/>
      <w:marRight w:val="0"/>
      <w:marTop w:val="0"/>
      <w:marBottom w:val="0"/>
      <w:divBdr>
        <w:top w:val="none" w:sz="0" w:space="0" w:color="auto"/>
        <w:left w:val="none" w:sz="0" w:space="0" w:color="auto"/>
        <w:bottom w:val="none" w:sz="0" w:space="0" w:color="auto"/>
        <w:right w:val="none" w:sz="0" w:space="0" w:color="auto"/>
      </w:divBdr>
    </w:div>
    <w:div w:id="2009862471">
      <w:bodyDiv w:val="1"/>
      <w:marLeft w:val="0"/>
      <w:marRight w:val="0"/>
      <w:marTop w:val="0"/>
      <w:marBottom w:val="0"/>
      <w:divBdr>
        <w:top w:val="none" w:sz="0" w:space="0" w:color="auto"/>
        <w:left w:val="none" w:sz="0" w:space="0" w:color="auto"/>
        <w:bottom w:val="none" w:sz="0" w:space="0" w:color="auto"/>
        <w:right w:val="none" w:sz="0" w:space="0" w:color="auto"/>
      </w:divBdr>
    </w:div>
    <w:div w:id="212815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0C9537-76DC-4E1A-A2C8-5B4A9D3A0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5813</Words>
  <Characters>34879</Characters>
  <Application>Microsoft Office Word</Application>
  <DocSecurity>0</DocSecurity>
  <Lines>290</Lines>
  <Paragraphs>81</Paragraphs>
  <ScaleCrop>false</ScaleCrop>
  <HeadingPairs>
    <vt:vector size="2" baseType="variant">
      <vt:variant>
        <vt:lpstr>Tytuł</vt:lpstr>
      </vt:variant>
      <vt:variant>
        <vt:i4>1</vt:i4>
      </vt:variant>
    </vt:vector>
  </HeadingPairs>
  <TitlesOfParts>
    <vt:vector size="1" baseType="lpstr">
      <vt:lpstr/>
    </vt:vector>
  </TitlesOfParts>
  <Company>Atmoterm S.A.</Company>
  <LinksUpToDate>false</LinksUpToDate>
  <CharactersWithSpaces>40611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markowski</dc:creator>
  <cp:lastModifiedBy>Krzysztof Magosa</cp:lastModifiedBy>
  <cp:revision>6</cp:revision>
  <cp:lastPrinted>2019-09-10T11:53:00Z</cp:lastPrinted>
  <dcterms:created xsi:type="dcterms:W3CDTF">2019-10-15T11:56:00Z</dcterms:created>
  <dcterms:modified xsi:type="dcterms:W3CDTF">2019-10-23T10:15:00Z</dcterms:modified>
</cp:coreProperties>
</file>