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D7" w:rsidRDefault="00DF16D7" w:rsidP="00DF16D7">
      <w:pPr>
        <w:spacing w:line="276" w:lineRule="auto"/>
        <w:jc w:val="center"/>
        <w:rPr>
          <w:szCs w:val="24"/>
        </w:rPr>
      </w:pPr>
      <w:r>
        <w:rPr>
          <w:b/>
          <w:bCs/>
          <w:szCs w:val="24"/>
        </w:rPr>
        <w:t>REGULAMIN SPRZEDAŻY ABONAMENTÓW PARKINGOWYCH</w:t>
      </w:r>
    </w:p>
    <w:p w:rsidR="00DF16D7" w:rsidRDefault="00DF16D7" w:rsidP="00DF16D7">
      <w:pPr>
        <w:spacing w:line="276" w:lineRule="auto"/>
        <w:jc w:val="center"/>
        <w:rPr>
          <w:szCs w:val="24"/>
        </w:rPr>
      </w:pPr>
      <w:r>
        <w:rPr>
          <w:b/>
          <w:bCs/>
          <w:szCs w:val="24"/>
        </w:rPr>
        <w:t xml:space="preserve">ZA POŚREDNICTWEM SIECI INTERNET  </w:t>
      </w:r>
    </w:p>
    <w:p w:rsidR="00DF16D7" w:rsidRDefault="00DF16D7" w:rsidP="00DF16D7">
      <w:pPr>
        <w:jc w:val="center"/>
        <w:rPr>
          <w:szCs w:val="24"/>
        </w:rPr>
      </w:pPr>
    </w:p>
    <w:p w:rsidR="00DF16D7" w:rsidRDefault="00DF16D7" w:rsidP="00DF16D7">
      <w:pPr>
        <w:jc w:val="center"/>
        <w:rPr>
          <w:b/>
          <w:bCs/>
          <w:szCs w:val="24"/>
        </w:rPr>
      </w:pPr>
      <w:r>
        <w:rPr>
          <w:szCs w:val="24"/>
        </w:rPr>
        <w:t> </w:t>
      </w:r>
      <w:r>
        <w:rPr>
          <w:b/>
          <w:bCs/>
          <w:szCs w:val="24"/>
        </w:rPr>
        <w:t>Rozdział I</w:t>
      </w:r>
    </w:p>
    <w:p w:rsidR="00DF16D7" w:rsidRDefault="00DF16D7" w:rsidP="00DF16D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Postanowienia ogólne</w:t>
      </w:r>
    </w:p>
    <w:p w:rsidR="00DF16D7" w:rsidRDefault="00DF16D7" w:rsidP="00DF16D7">
      <w:pPr>
        <w:jc w:val="center"/>
        <w:rPr>
          <w:b/>
          <w:bCs/>
          <w:szCs w:val="24"/>
        </w:rPr>
      </w:pPr>
    </w:p>
    <w:p w:rsidR="00DF16D7" w:rsidRDefault="00DF16D7" w:rsidP="00DF16D7">
      <w:pPr>
        <w:ind w:firstLine="567"/>
        <w:jc w:val="both"/>
        <w:rPr>
          <w:spacing w:val="-2"/>
          <w:szCs w:val="24"/>
        </w:rPr>
      </w:pPr>
      <w:r>
        <w:rPr>
          <w:szCs w:val="24"/>
        </w:rPr>
        <w:t xml:space="preserve">§ 1. </w:t>
      </w:r>
      <w:r>
        <w:rPr>
          <w:spacing w:val="-2"/>
          <w:szCs w:val="24"/>
        </w:rPr>
        <w:t xml:space="preserve">Regulamin sprzedaży abonamentów parkingowych za pośrednictwem sieci Internet, zwany dalej „regulaminem” określa zasady sprzedaży abonamentów parkingowych uprawniających do parkowania pojazdów samochodowych w Strefie Płatnego Parkowania </w:t>
      </w:r>
      <w:r>
        <w:rPr>
          <w:spacing w:val="-2"/>
          <w:szCs w:val="24"/>
        </w:rPr>
        <w:br/>
        <w:t>w Łodzi za pośrednictwem sieci Internet. </w:t>
      </w:r>
    </w:p>
    <w:p w:rsidR="00DF16D7" w:rsidRDefault="00DF16D7" w:rsidP="00DF16D7">
      <w:pPr>
        <w:ind w:left="284" w:firstLine="567"/>
        <w:contextualSpacing/>
        <w:jc w:val="both"/>
        <w:rPr>
          <w:spacing w:val="-2"/>
          <w:szCs w:val="24"/>
        </w:rPr>
      </w:pP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>§ 2. Ilekroć w regulaminie jest mowa o:</w:t>
      </w:r>
    </w:p>
    <w:p w:rsidR="00DF16D7" w:rsidRDefault="00DF16D7" w:rsidP="00DF16D7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spacing w:val="-2"/>
          <w:szCs w:val="24"/>
        </w:rPr>
      </w:pPr>
      <w:r>
        <w:rPr>
          <w:szCs w:val="24"/>
        </w:rPr>
        <w:t>uchwale – należy przez to rozumieć aktualną uchwałę Rady Miejskiej w Łodzi w sprawie ustalenia strefy płatnego parkowania pojazdów samochodowych na drogach publicznych w Łodzi oraz opłat za parkowanie w tej strefie i sposobu ich pobierania. Treść obowiązującej uchwały wraz ze zmianami jest udostępniana pod adresem internetowym</w:t>
      </w:r>
      <w:r>
        <w:rPr>
          <w:spacing w:val="-2"/>
          <w:szCs w:val="24"/>
        </w:rPr>
        <w:t xml:space="preserve"> </w:t>
      </w:r>
      <w:r>
        <w:rPr>
          <w:szCs w:val="24"/>
          <w:u w:val="single"/>
        </w:rPr>
        <w:t>https://uml.lodz.pl/komunikacja-i-transport/kierowca/parkowanie-platne/</w:t>
      </w:r>
      <w:r>
        <w:rPr>
          <w:szCs w:val="24"/>
        </w:rPr>
        <w:t>;</w:t>
      </w:r>
    </w:p>
    <w:p w:rsidR="00DF16D7" w:rsidRDefault="00DF16D7" w:rsidP="00DF16D7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spacing w:val="-2"/>
          <w:szCs w:val="24"/>
        </w:rPr>
      </w:pPr>
      <w:r>
        <w:rPr>
          <w:szCs w:val="24"/>
        </w:rPr>
        <w:t>Strefie – należy przez to rozumieć strefę płatnego parkowania pojazdów samochodowych na drogach publicznych w Łodzi, określoną w uchwale;</w:t>
      </w:r>
    </w:p>
    <w:p w:rsidR="00DF16D7" w:rsidRDefault="00DF16D7" w:rsidP="00DF16D7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spacing w:val="-2"/>
          <w:szCs w:val="24"/>
        </w:rPr>
      </w:pPr>
      <w:r>
        <w:rPr>
          <w:szCs w:val="24"/>
        </w:rPr>
        <w:t>cenniku opłat za parkowanie – należy przez to rozumieć wysokość opłat za parkowanie pojazdów samochodowych w Strefie, określoną w uchwale;</w:t>
      </w:r>
    </w:p>
    <w:p w:rsidR="00DF16D7" w:rsidRDefault="00DF16D7" w:rsidP="00DF16D7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spacing w:val="-2"/>
          <w:szCs w:val="24"/>
        </w:rPr>
      </w:pPr>
      <w:r>
        <w:rPr>
          <w:szCs w:val="24"/>
        </w:rPr>
        <w:t>ZDiT – należy przez to rozumieć Zarząd Dróg i Transportu z siedzibą w Łodzi;</w:t>
      </w:r>
    </w:p>
    <w:p w:rsidR="00DF16D7" w:rsidRDefault="00DF16D7" w:rsidP="00DF16D7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spacing w:val="-2"/>
          <w:szCs w:val="24"/>
        </w:rPr>
      </w:pPr>
      <w:r>
        <w:rPr>
          <w:szCs w:val="24"/>
        </w:rPr>
        <w:t>serwisie</w:t>
      </w:r>
      <w:r>
        <w:rPr>
          <w:b/>
          <w:bCs/>
          <w:szCs w:val="24"/>
        </w:rPr>
        <w:t xml:space="preserve"> </w:t>
      </w:r>
      <w:r>
        <w:rPr>
          <w:szCs w:val="24"/>
        </w:rPr>
        <w:t>– należy przez to rozumieć internetowy serwis sprzedaży abonamentów parkingowych działający na stronie internetowej e-sklepu;</w:t>
      </w:r>
    </w:p>
    <w:p w:rsidR="00DF16D7" w:rsidRDefault="00DF16D7" w:rsidP="00DF16D7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spacing w:val="-2"/>
          <w:szCs w:val="24"/>
        </w:rPr>
      </w:pPr>
      <w:r>
        <w:rPr>
          <w:szCs w:val="24"/>
        </w:rPr>
        <w:t>Kliencie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– należy przez to rozumieć osobę fizyczną posiadającą pełną zdolność do czynności prawnych, osobę prawną lub podmiot, posiadający zdolność do czynności prawnych, dokonujących zakupu abonamentów parkingowych przez serwis; </w:t>
      </w:r>
    </w:p>
    <w:p w:rsidR="00DF16D7" w:rsidRDefault="00DF16D7" w:rsidP="00DF16D7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spacing w:val="-2"/>
          <w:szCs w:val="24"/>
        </w:rPr>
      </w:pPr>
      <w:r>
        <w:rPr>
          <w:szCs w:val="24"/>
        </w:rPr>
        <w:t xml:space="preserve">formularzu zamówienia – należy przez to rozumieć formularz znajdujący się na stronie internetowej </w:t>
      </w:r>
      <w:r w:rsidRPr="00DF16D7">
        <w:rPr>
          <w:szCs w:val="24"/>
        </w:rPr>
        <w:t>e-sklepu</w:t>
      </w:r>
      <w:r>
        <w:rPr>
          <w:szCs w:val="24"/>
        </w:rPr>
        <w:t>;</w:t>
      </w:r>
    </w:p>
    <w:p w:rsidR="00DF16D7" w:rsidRDefault="00DF16D7" w:rsidP="00DF16D7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spacing w:val="-2"/>
          <w:szCs w:val="24"/>
        </w:rPr>
      </w:pPr>
      <w:r>
        <w:rPr>
          <w:szCs w:val="24"/>
        </w:rPr>
        <w:t>Punkcie Obsługi – należy przez to rozumieć stanowiska Wydziału Parkowania przystosowane do obsługi interesantów mieszczące się w budynku przy ul. Tuwima 36, czynne w poniedziałki, środy, czwartki i piątki w godz. 8:00 – 15:00 oraz we wtorki w godz. 9:00 – 16:30;</w:t>
      </w:r>
    </w:p>
    <w:p w:rsidR="00DF16D7" w:rsidRDefault="00DF16D7" w:rsidP="00DF16D7">
      <w:pPr>
        <w:numPr>
          <w:ilvl w:val="0"/>
          <w:numId w:val="1"/>
        </w:numPr>
        <w:spacing w:after="160" w:line="256" w:lineRule="auto"/>
        <w:ind w:left="426" w:hanging="426"/>
        <w:contextualSpacing/>
        <w:jc w:val="both"/>
        <w:rPr>
          <w:spacing w:val="-2"/>
          <w:szCs w:val="24"/>
        </w:rPr>
      </w:pPr>
      <w:r>
        <w:rPr>
          <w:szCs w:val="24"/>
        </w:rPr>
        <w:t>punkcie przyjmowania reklamacji – należy przez to rozumieć kancelarię Centrum Usług Wspólnych, znajdującą się w budynku przy ul. Tuwima 36, czynną w poniedziałki, środy, czwartki, piątki w godz. 8:00 – 15:00 oraz we wtorki w godz. 9:00 –16:30;</w:t>
      </w:r>
    </w:p>
    <w:p w:rsidR="00DF16D7" w:rsidRDefault="00DF16D7" w:rsidP="00DF16D7">
      <w:pPr>
        <w:numPr>
          <w:ilvl w:val="0"/>
          <w:numId w:val="1"/>
        </w:numPr>
        <w:tabs>
          <w:tab w:val="left" w:pos="426"/>
        </w:tabs>
        <w:spacing w:after="160" w:line="256" w:lineRule="auto"/>
        <w:ind w:left="426" w:hanging="426"/>
        <w:contextualSpacing/>
        <w:jc w:val="both"/>
        <w:rPr>
          <w:spacing w:val="-2"/>
          <w:szCs w:val="24"/>
        </w:rPr>
      </w:pPr>
      <w:r>
        <w:rPr>
          <w:szCs w:val="24"/>
        </w:rPr>
        <w:t xml:space="preserve">SSPO – należy przez to rozumieć system szybkich płatności online, tj. usługę świadczoną drogą elektroniczną umożliwiającą Klientom szybką realizację przekazu pieniężnego </w:t>
      </w:r>
      <w:r>
        <w:rPr>
          <w:szCs w:val="24"/>
        </w:rPr>
        <w:br/>
        <w:t xml:space="preserve">z tytułu zakupu abonamentu parkingowego w serwisie. </w:t>
      </w:r>
    </w:p>
    <w:p w:rsidR="00DF16D7" w:rsidRDefault="00DF16D7" w:rsidP="00DF16D7">
      <w:pPr>
        <w:jc w:val="center"/>
        <w:rPr>
          <w:b/>
          <w:bCs/>
          <w:szCs w:val="24"/>
        </w:rPr>
      </w:pPr>
    </w:p>
    <w:p w:rsidR="00DF16D7" w:rsidRDefault="00DF16D7" w:rsidP="00DF16D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Rozdział II</w:t>
      </w:r>
    </w:p>
    <w:p w:rsidR="00DF16D7" w:rsidRDefault="00DF16D7" w:rsidP="00DF16D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Rodzaje abonamentów parkingowych i wysokość opłat</w:t>
      </w:r>
    </w:p>
    <w:p w:rsidR="00DF16D7" w:rsidRDefault="00DF16D7" w:rsidP="00DF16D7">
      <w:pPr>
        <w:jc w:val="center"/>
        <w:rPr>
          <w:szCs w:val="24"/>
        </w:rPr>
      </w:pP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 xml:space="preserve">§ 3. 1. Za pośrednictwem serwisu Klient może otrzymać abonamenty parkingowe, których wykaz znajduje się w załączniku Nr 1 do regulaminu. </w:t>
      </w: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 xml:space="preserve">2. Wysokości opłat za abonamenty parkingowe, o których mowa w ust. 1, są określone </w:t>
      </w:r>
      <w:r>
        <w:rPr>
          <w:szCs w:val="24"/>
        </w:rPr>
        <w:br/>
        <w:t>w cenniku opłat za parkowanie oraz w załączniku Nr 1 do regulaminu.</w:t>
      </w: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lastRenderedPageBreak/>
        <w:t>3. W przypadku skorzystania z SSPO do ceny abonamentu nie są doliczane żadne dodatkowe opłaty.</w:t>
      </w:r>
    </w:p>
    <w:p w:rsidR="00DF16D7" w:rsidRDefault="00DF16D7" w:rsidP="00DF16D7">
      <w:pPr>
        <w:ind w:left="284"/>
        <w:jc w:val="both"/>
        <w:rPr>
          <w:szCs w:val="24"/>
        </w:rPr>
      </w:pPr>
    </w:p>
    <w:p w:rsidR="00DF16D7" w:rsidRDefault="00DF16D7" w:rsidP="00DF16D7">
      <w:pPr>
        <w:ind w:left="284"/>
        <w:jc w:val="both"/>
        <w:rPr>
          <w:szCs w:val="24"/>
        </w:rPr>
      </w:pPr>
    </w:p>
    <w:p w:rsidR="00DF16D7" w:rsidRDefault="00DF16D7" w:rsidP="00DF16D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Rozdział III</w:t>
      </w:r>
    </w:p>
    <w:p w:rsidR="00DF16D7" w:rsidRDefault="00DF16D7" w:rsidP="00DF16D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Warunki zakupu abonamentu parkingowego</w:t>
      </w:r>
    </w:p>
    <w:p w:rsidR="00DF16D7" w:rsidRDefault="00DF16D7" w:rsidP="00DF16D7">
      <w:pPr>
        <w:jc w:val="center"/>
        <w:rPr>
          <w:szCs w:val="24"/>
        </w:rPr>
      </w:pP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 xml:space="preserve">§ 4. 1. Zamówienia za pośrednictwem serwisu można składać 24 godziny na dobę, </w:t>
      </w:r>
      <w:r>
        <w:rPr>
          <w:szCs w:val="24"/>
        </w:rPr>
        <w:br/>
        <w:t>7 dni w tygodniu przez cały rok.</w:t>
      </w: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 xml:space="preserve">2. </w:t>
      </w:r>
      <w:r>
        <w:rPr>
          <w:bCs/>
          <w:szCs w:val="24"/>
        </w:rPr>
        <w:t>Abonament zostaje aktywowany z dniem określonym przez Klienta we wniosku, o którym mowa w § 5 ust. 1, jako początek jego obowiązywania z zastrzeżeniem, że nie nastąpi to wcześniej niż następnego dnia roboczego po odnotowaniu przez serwis wpływu płatności.</w:t>
      </w: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 xml:space="preserve">3. Sprzedaż i wydawanie abonamentów parkingowych jest możliwe nie wcześniej </w:t>
      </w:r>
      <w:r>
        <w:rPr>
          <w:szCs w:val="24"/>
        </w:rPr>
        <w:br/>
        <w:t>niż 30 dni przed początkiem okresu ich ważności.</w:t>
      </w: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 xml:space="preserve">4. W celu złożenia zamówienia Klient jest zobowiązany zarejestrować indywidualne konto na stronie serwisu poprzez wypełnienie </w:t>
      </w:r>
      <w:r>
        <w:rPr>
          <w:bCs/>
          <w:szCs w:val="24"/>
        </w:rPr>
        <w:t>formularza rejestracyjnego.</w:t>
      </w:r>
      <w:r>
        <w:rPr>
          <w:szCs w:val="24"/>
        </w:rPr>
        <w:t xml:space="preserve"> Klient jest zobowiązany do prawidłowego oraz zgodnego ze stanem faktycznym i prawnym wypełnienia formularza rejestracyjnego oraz do akceptacji regulaminu.</w:t>
      </w: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 xml:space="preserve">5. Klient, który posiadał konto na stronie serwisu przed złożeniem zamówienia, </w:t>
      </w:r>
      <w:r>
        <w:rPr>
          <w:szCs w:val="24"/>
        </w:rPr>
        <w:br/>
        <w:t xml:space="preserve">jest zobowiązany do zalogowania się na swoim koncie. Do zalogowania niezbędne </w:t>
      </w:r>
      <w:r>
        <w:rPr>
          <w:szCs w:val="24"/>
        </w:rPr>
        <w:br/>
        <w:t>jest wpisanie loginu i hasła podanego przy rejestracji. </w:t>
      </w:r>
    </w:p>
    <w:p w:rsidR="00DF16D7" w:rsidRDefault="00DF16D7" w:rsidP="00DF16D7">
      <w:pPr>
        <w:jc w:val="both"/>
        <w:rPr>
          <w:szCs w:val="24"/>
        </w:rPr>
      </w:pP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 xml:space="preserve">§ 5. 1. Po zarejestrowaniu się lub zalogowaniu na swoim koncie, Klient wybiera interesujący go abonament parkingowy klikając jego nazwę, po czym wypełnia elektroniczny wniosek oraz załącza do niego skany dokumentów wymaganych przepisami uchwały. </w:t>
      </w:r>
      <w:r>
        <w:rPr>
          <w:szCs w:val="24"/>
        </w:rPr>
        <w:br/>
        <w:t xml:space="preserve">Po weryfikacji, o której mowa w ust. 3, maksymalnie w ciągu 7 dni załączone </w:t>
      </w:r>
      <w:r>
        <w:rPr>
          <w:szCs w:val="24"/>
        </w:rPr>
        <w:br/>
        <w:t>do wniosku skany dokumentów są automatycznie usuwane z serwisu. Zakończenie procedury złożenia elektronicznego wniosku następuje po kliknięciu przez Klienta pola wyboru o etykiecie „złóż wniosek”.</w:t>
      </w: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>2. Nieuzupełnienie przez Klienta któregokolwiek z obowiązkowych do wypełnienia pól w wybranym wniosku uniemożliwi rejestrację zamówienia i otrzymanie abonamentu.</w:t>
      </w: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 xml:space="preserve">3. Złożony wniosek podlega weryfikacji przez pracownika ZDiT, która może trwać </w:t>
      </w:r>
      <w:r>
        <w:rPr>
          <w:szCs w:val="24"/>
        </w:rPr>
        <w:br/>
        <w:t>do 5 dni roboczych.</w:t>
      </w: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 xml:space="preserve">4. W sytuacji gdy weryfikacja, o której mowa w ust. 3, zakończy się negatywnie, </w:t>
      </w:r>
      <w:r>
        <w:rPr>
          <w:szCs w:val="24"/>
        </w:rPr>
        <w:br/>
        <w:t>na adres poczty elektronicznej Klienta, podany w formularzu rejestracyjnym, wysłana zostanie informacja o stwierdzonych błędach wraz z wezwaniem do ich usunięcia. W przypadku braku reakcji ze strony Klienta na wezwanie, w terminie 7 dni od daty jego wysłania zamówienie zostanie automatycznie anulowane.</w:t>
      </w: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 xml:space="preserve">5. Po otrzymaniu informacji o pozytywnej weryfikacji wniosku Klient dokonuje wpłaty </w:t>
      </w:r>
      <w:r>
        <w:rPr>
          <w:szCs w:val="24"/>
        </w:rPr>
        <w:br/>
        <w:t>na przyporządkowany do złożonego zamówienia indywidualny rachunek bankowy wygenerowany przez serwis.</w:t>
      </w: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 xml:space="preserve">6. Ze względów weryfikacyjnych abonamenty parkingowe zamawiane </w:t>
      </w:r>
      <w:r>
        <w:rPr>
          <w:szCs w:val="24"/>
        </w:rPr>
        <w:br/>
        <w:t>za pośrednictwem serwisu mogą zostać wydane wyłącznie na wskazany numer rejestracyjny pojazdu.</w:t>
      </w:r>
    </w:p>
    <w:p w:rsidR="00DF16D7" w:rsidRDefault="00DF16D7" w:rsidP="00DF16D7">
      <w:pPr>
        <w:ind w:left="284"/>
        <w:jc w:val="both"/>
        <w:rPr>
          <w:szCs w:val="24"/>
        </w:rPr>
      </w:pPr>
    </w:p>
    <w:p w:rsidR="00DF16D7" w:rsidRDefault="00DF16D7" w:rsidP="00DF16D7">
      <w:pPr>
        <w:autoSpaceDE w:val="0"/>
        <w:autoSpaceDN w:val="0"/>
        <w:adjustRightInd w:val="0"/>
        <w:ind w:firstLine="567"/>
        <w:jc w:val="both"/>
        <w:rPr>
          <w:rFonts w:ascii="TimesNewRomanPSMT" w:eastAsia="Calibri" w:hAnsi="TimesNewRomanPSMT" w:cs="TimesNewRomanPSMT"/>
          <w:szCs w:val="24"/>
          <w:lang w:eastAsia="en-US"/>
        </w:rPr>
      </w:pPr>
      <w:r>
        <w:rPr>
          <w:szCs w:val="24"/>
        </w:rPr>
        <w:t xml:space="preserve">§ 6. 1. Po zaksięgowaniu wpłaty na rachunku bankowym, o jakim mowa w § 5 ust. 5, abonament zostanie aktywowany, a serwis prześle na adres poczty elektronicznej Klienta, podany w formularzu rejestracyjnym, informację o zrealizowaniu zamówienia wraz z jego szczegółami w postaci poświadczenia wystawienia abonamentu. Poświadczenie wystawienia </w:t>
      </w:r>
      <w:r>
        <w:rPr>
          <w:szCs w:val="24"/>
        </w:rPr>
        <w:lastRenderedPageBreak/>
        <w:t xml:space="preserve">abonamentu jest dokumentem stanowiącym podstawę do zaksięgowania (ujęcia) </w:t>
      </w:r>
      <w:r>
        <w:rPr>
          <w:rFonts w:ascii="TimesNewRomanPSMT" w:eastAsia="Calibri" w:hAnsi="TimesNewRomanPSMT" w:cs="TimesNewRomanPSMT"/>
          <w:szCs w:val="24"/>
          <w:lang w:eastAsia="en-US"/>
        </w:rPr>
        <w:t xml:space="preserve">kosztu zgodnie z art. 20 ust. 4 ustawy z dnia 29 września 1994 r. o rachunkowości, art. 22 ust. 6b ustawy z dnia 26 lipca 1991 r. o podatku dochodowym od osób fizycznych oraz art. 15 </w:t>
      </w:r>
      <w:r>
        <w:rPr>
          <w:rFonts w:ascii="TimesNewRomanPSMT" w:eastAsia="Calibri" w:hAnsi="TimesNewRomanPSMT" w:cs="TimesNewRomanPSMT"/>
          <w:szCs w:val="24"/>
          <w:lang w:eastAsia="en-US"/>
        </w:rPr>
        <w:br/>
        <w:t>ust. 4e ustawy z dnia 15 lutego 1992 r. o podatku dochodowym od osób prawnych. Wobec powyższego noty księgowe nie są wystawiane.</w:t>
      </w: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>2. Zawarcie umowy sprzedaży abonamentu parkingowego następuje w momencie przesłania na adres poczty elektronicznej Klienta potwierdzenia zaksięgowania na koncie ZDiT uiszczonej opłaty.</w:t>
      </w:r>
    </w:p>
    <w:p w:rsidR="00DF16D7" w:rsidRDefault="00DF16D7" w:rsidP="00DF16D7">
      <w:pPr>
        <w:ind w:firstLine="567"/>
        <w:jc w:val="both"/>
        <w:rPr>
          <w:szCs w:val="24"/>
          <w:lang w:eastAsia="en-US"/>
        </w:rPr>
      </w:pPr>
      <w:r>
        <w:rPr>
          <w:szCs w:val="24"/>
        </w:rPr>
        <w:t xml:space="preserve">3. </w:t>
      </w:r>
      <w:r>
        <w:rPr>
          <w:szCs w:val="24"/>
          <w:lang w:eastAsia="en-US"/>
        </w:rPr>
        <w:t xml:space="preserve">W przypadku wpłynięcia środków na konto ZDiT po dacie wskazanej przez Klienta jako dzień rozpoczęcia ważności abonamentu parkingowego, abonament będzie obowiązywał </w:t>
      </w:r>
      <w:r>
        <w:rPr>
          <w:szCs w:val="24"/>
          <w:lang w:eastAsia="en-US"/>
        </w:rPr>
        <w:br/>
        <w:t xml:space="preserve">od dnia zaksięgowania wpłaty. </w:t>
      </w:r>
    </w:p>
    <w:p w:rsidR="00DF16D7" w:rsidRPr="00DF16D7" w:rsidRDefault="00DF16D7" w:rsidP="00DF16D7">
      <w:pPr>
        <w:ind w:firstLine="567"/>
        <w:jc w:val="both"/>
        <w:rPr>
          <w:szCs w:val="24"/>
          <w:lang w:eastAsia="en-US"/>
        </w:rPr>
      </w:pPr>
      <w:r w:rsidRPr="00DF16D7">
        <w:rPr>
          <w:szCs w:val="24"/>
          <w:lang w:eastAsia="en-US"/>
        </w:rPr>
        <w:t xml:space="preserve">4. </w:t>
      </w:r>
      <w:r w:rsidRPr="00DF16D7">
        <w:rPr>
          <w:szCs w:val="24"/>
        </w:rPr>
        <w:t>Na 10 dni kalendarzowych przed datą zakończenia obowiązywania abonamentu, oprogramowanie automatycznie wygeneruje i wyśle na adres poczty elektronicznej (e-mail) Klienta podany w formularzu rejestracyjnym, informację o zbliżającym się terminie wygaśnięcia abonamentu.</w:t>
      </w:r>
      <w:r w:rsidRPr="00DF16D7">
        <w:rPr>
          <w:strike/>
          <w:szCs w:val="24"/>
        </w:rPr>
        <w:t xml:space="preserve"> </w:t>
      </w:r>
    </w:p>
    <w:p w:rsidR="00DF16D7" w:rsidRDefault="00DF16D7" w:rsidP="00DF16D7">
      <w:pPr>
        <w:jc w:val="both"/>
        <w:rPr>
          <w:szCs w:val="24"/>
          <w:lang w:eastAsia="en-US"/>
        </w:rPr>
      </w:pPr>
    </w:p>
    <w:p w:rsidR="00DF16D7" w:rsidRDefault="00DF16D7" w:rsidP="00DF16D7">
      <w:pPr>
        <w:ind w:firstLine="567"/>
        <w:jc w:val="both"/>
        <w:rPr>
          <w:szCs w:val="24"/>
          <w:lang w:eastAsia="en-US"/>
        </w:rPr>
      </w:pPr>
      <w:r>
        <w:rPr>
          <w:szCs w:val="24"/>
        </w:rPr>
        <w:t>§ 7.</w:t>
      </w:r>
      <w:r>
        <w:rPr>
          <w:szCs w:val="24"/>
          <w:lang w:eastAsia="en-US"/>
        </w:rPr>
        <w:t xml:space="preserve"> </w:t>
      </w:r>
      <w:r>
        <w:rPr>
          <w:szCs w:val="24"/>
        </w:rPr>
        <w:t>Abonamenty parkingowe zakupione w e-sklepie występują wyłącznie w formie elektronicznej.</w:t>
      </w:r>
    </w:p>
    <w:p w:rsidR="00DF16D7" w:rsidRDefault="00DF16D7" w:rsidP="00DF16D7">
      <w:pPr>
        <w:jc w:val="both"/>
        <w:rPr>
          <w:color w:val="FF0000"/>
          <w:szCs w:val="24"/>
        </w:rPr>
      </w:pP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>§ 8. 1 Dopuszcza się zmianę numeru rejestracyjnego przypisanego do zakupionego abonamentu,  z zastrzeżeniem, że daty jego ważności pozostaną bez zmiany.</w:t>
      </w: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 xml:space="preserve">2. Zmiana numeru rejestracyjnego możliwa jest wyłącznie przez uprawnionego pracownika ZDiT na podstawie pisemnego wniosku złożonego przez Klienta. </w:t>
      </w: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>3. Wnioski należy składać zgodnie z procedurą opisaną w § 12.</w:t>
      </w: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>4. Abonamenty o okresie obowiązywania krótszym niż 30 dni lub miesiąc nie podlegają wymianie.</w:t>
      </w:r>
    </w:p>
    <w:p w:rsidR="00DF16D7" w:rsidRDefault="00DF16D7" w:rsidP="00DF16D7">
      <w:pPr>
        <w:ind w:left="284" w:firstLine="284"/>
        <w:jc w:val="both"/>
        <w:rPr>
          <w:szCs w:val="24"/>
        </w:rPr>
      </w:pP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 xml:space="preserve">§ 9. Klientowi nie przysługuje żadne roszczenie w stosunku do ZDiT w przypadku: </w:t>
      </w:r>
    </w:p>
    <w:p w:rsidR="00DF16D7" w:rsidRDefault="00DF16D7" w:rsidP="00DF16D7">
      <w:pPr>
        <w:numPr>
          <w:ilvl w:val="3"/>
          <w:numId w:val="2"/>
        </w:numPr>
        <w:spacing w:after="160" w:line="256" w:lineRule="auto"/>
        <w:ind w:left="284" w:hanging="284"/>
        <w:contextualSpacing/>
        <w:jc w:val="both"/>
        <w:rPr>
          <w:szCs w:val="24"/>
        </w:rPr>
      </w:pPr>
      <w:r>
        <w:rPr>
          <w:szCs w:val="24"/>
        </w:rPr>
        <w:t>błędnego wypełnienia formularza zamówienia;</w:t>
      </w:r>
    </w:p>
    <w:p w:rsidR="00DF16D7" w:rsidRDefault="00DF16D7" w:rsidP="00DF16D7">
      <w:pPr>
        <w:numPr>
          <w:ilvl w:val="3"/>
          <w:numId w:val="2"/>
        </w:numPr>
        <w:spacing w:after="160" w:line="256" w:lineRule="auto"/>
        <w:ind w:left="284" w:hanging="284"/>
        <w:contextualSpacing/>
        <w:jc w:val="both"/>
        <w:rPr>
          <w:szCs w:val="24"/>
        </w:rPr>
      </w:pPr>
      <w:r>
        <w:rPr>
          <w:szCs w:val="24"/>
        </w:rPr>
        <w:t xml:space="preserve">niewykorzystania abonamentu w terminie jego ważności; </w:t>
      </w:r>
    </w:p>
    <w:p w:rsidR="00DF16D7" w:rsidRDefault="00DF16D7" w:rsidP="00DF16D7">
      <w:pPr>
        <w:numPr>
          <w:ilvl w:val="3"/>
          <w:numId w:val="2"/>
        </w:numPr>
        <w:spacing w:after="160" w:line="256" w:lineRule="auto"/>
        <w:ind w:left="284" w:hanging="284"/>
        <w:contextualSpacing/>
        <w:jc w:val="both"/>
        <w:rPr>
          <w:szCs w:val="24"/>
        </w:rPr>
      </w:pPr>
      <w:r>
        <w:rPr>
          <w:szCs w:val="24"/>
        </w:rPr>
        <w:t>dokonania wpłaty na niewłaściwy numer rachunku.</w:t>
      </w:r>
    </w:p>
    <w:p w:rsidR="00DF16D7" w:rsidRDefault="00DF16D7" w:rsidP="00DF16D7">
      <w:pPr>
        <w:jc w:val="both"/>
        <w:rPr>
          <w:szCs w:val="24"/>
        </w:rPr>
      </w:pPr>
    </w:p>
    <w:p w:rsidR="00DF16D7" w:rsidRDefault="00DF16D7" w:rsidP="00DF16D7">
      <w:pPr>
        <w:rPr>
          <w:szCs w:val="24"/>
        </w:rPr>
      </w:pPr>
    </w:p>
    <w:p w:rsidR="00DF16D7" w:rsidRDefault="00DF16D7" w:rsidP="00DF16D7">
      <w:pPr>
        <w:jc w:val="center"/>
        <w:rPr>
          <w:b/>
          <w:bCs/>
          <w:szCs w:val="24"/>
        </w:rPr>
      </w:pPr>
      <w:r>
        <w:rPr>
          <w:szCs w:val="24"/>
        </w:rPr>
        <w:t> </w:t>
      </w:r>
      <w:r>
        <w:rPr>
          <w:b/>
          <w:bCs/>
          <w:szCs w:val="24"/>
        </w:rPr>
        <w:t>Rozdział IV</w:t>
      </w:r>
    </w:p>
    <w:p w:rsidR="00DF16D7" w:rsidRDefault="00DF16D7" w:rsidP="00DF16D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Forma płatności</w:t>
      </w:r>
    </w:p>
    <w:p w:rsidR="00DF16D7" w:rsidRDefault="00DF16D7" w:rsidP="00DF16D7">
      <w:pPr>
        <w:jc w:val="center"/>
        <w:rPr>
          <w:szCs w:val="24"/>
        </w:rPr>
      </w:pP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 xml:space="preserve">§ 10. 1. Klient może dokonać płatności za zamówione abonamenty parkingowe </w:t>
      </w:r>
      <w:r>
        <w:rPr>
          <w:szCs w:val="24"/>
        </w:rPr>
        <w:br/>
        <w:t>za pośrednictwem przelewu bankowego.</w:t>
      </w:r>
    </w:p>
    <w:p w:rsidR="00DF16D7" w:rsidRDefault="00DF16D7" w:rsidP="00DF16D7">
      <w:pPr>
        <w:ind w:firstLine="567"/>
        <w:jc w:val="both"/>
        <w:rPr>
          <w:color w:val="FF0000"/>
          <w:szCs w:val="24"/>
        </w:rPr>
      </w:pPr>
      <w:r>
        <w:rPr>
          <w:szCs w:val="24"/>
        </w:rPr>
        <w:t>2. W przypadku skorzystania z SSPO Klient może wybrać spośród</w:t>
      </w:r>
      <w:r>
        <w:rPr>
          <w:color w:val="FF0000"/>
          <w:szCs w:val="24"/>
        </w:rPr>
        <w:t xml:space="preserve"> </w:t>
      </w:r>
      <w:r>
        <w:rPr>
          <w:szCs w:val="24"/>
        </w:rPr>
        <w:t>innych form płatności</w:t>
      </w:r>
      <w:r>
        <w:rPr>
          <w:color w:val="FF0000"/>
          <w:szCs w:val="24"/>
        </w:rPr>
        <w:t xml:space="preserve"> </w:t>
      </w:r>
      <w:r>
        <w:rPr>
          <w:szCs w:val="24"/>
        </w:rPr>
        <w:t>udostępnionych przez ten system.</w:t>
      </w: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 xml:space="preserve">3. W przypadku płatności kartą płatniczą termin realizacji zlecenia liczy się </w:t>
      </w:r>
      <w:r>
        <w:rPr>
          <w:szCs w:val="24"/>
        </w:rPr>
        <w:br/>
        <w:t>od momentu pozytywnej autoryzacji transakcji.</w:t>
      </w:r>
    </w:p>
    <w:p w:rsidR="00DF16D7" w:rsidRDefault="00DF16D7" w:rsidP="00DF16D7">
      <w:pPr>
        <w:ind w:left="284" w:firstLine="567"/>
        <w:contextualSpacing/>
        <w:jc w:val="both"/>
        <w:rPr>
          <w:szCs w:val="24"/>
        </w:rPr>
      </w:pPr>
    </w:p>
    <w:p w:rsidR="00DF16D7" w:rsidRDefault="00DF16D7" w:rsidP="00DF16D7">
      <w:pPr>
        <w:ind w:firstLine="567"/>
        <w:jc w:val="both"/>
        <w:rPr>
          <w:b/>
          <w:bCs/>
          <w:szCs w:val="24"/>
        </w:rPr>
      </w:pPr>
      <w:r>
        <w:rPr>
          <w:szCs w:val="24"/>
        </w:rPr>
        <w:t>§ 11. ZDiT nie ponosi odpowiedzialności za skutki udostępnienia przez Klienta numeru karty płatniczej oraz numeru konta bankowego poza stroną serwisu.</w:t>
      </w:r>
    </w:p>
    <w:p w:rsidR="00DF16D7" w:rsidRDefault="00DF16D7" w:rsidP="00DF16D7">
      <w:pPr>
        <w:ind w:firstLine="284"/>
        <w:jc w:val="both"/>
        <w:rPr>
          <w:b/>
          <w:bCs/>
          <w:szCs w:val="24"/>
        </w:rPr>
      </w:pPr>
    </w:p>
    <w:p w:rsidR="00DF16D7" w:rsidRDefault="00DF16D7" w:rsidP="00DF16D7">
      <w:pPr>
        <w:jc w:val="center"/>
        <w:rPr>
          <w:b/>
          <w:bCs/>
          <w:szCs w:val="24"/>
        </w:rPr>
      </w:pPr>
    </w:p>
    <w:p w:rsidR="00DF16D7" w:rsidRDefault="00DF16D7" w:rsidP="00DF16D7">
      <w:pPr>
        <w:jc w:val="center"/>
        <w:rPr>
          <w:b/>
          <w:bCs/>
          <w:szCs w:val="24"/>
        </w:rPr>
      </w:pPr>
    </w:p>
    <w:p w:rsidR="00DF16D7" w:rsidRDefault="00DF16D7" w:rsidP="00DF16D7">
      <w:pPr>
        <w:jc w:val="center"/>
        <w:rPr>
          <w:b/>
          <w:bCs/>
          <w:szCs w:val="24"/>
        </w:rPr>
      </w:pPr>
    </w:p>
    <w:p w:rsidR="00DF16D7" w:rsidRDefault="00DF16D7" w:rsidP="00DF16D7">
      <w:pPr>
        <w:jc w:val="center"/>
        <w:rPr>
          <w:b/>
          <w:bCs/>
          <w:szCs w:val="24"/>
        </w:rPr>
      </w:pPr>
    </w:p>
    <w:p w:rsidR="00DF16D7" w:rsidRDefault="00DF16D7" w:rsidP="00DF16D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Rozdział V</w:t>
      </w:r>
    </w:p>
    <w:p w:rsidR="00DF16D7" w:rsidRDefault="00DF16D7" w:rsidP="00DF16D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Reklamacje</w:t>
      </w:r>
    </w:p>
    <w:p w:rsidR="00DF16D7" w:rsidRDefault="00DF16D7" w:rsidP="00DF16D7">
      <w:pPr>
        <w:jc w:val="center"/>
        <w:rPr>
          <w:szCs w:val="24"/>
        </w:rPr>
      </w:pP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 xml:space="preserve">§ 12. 1. Reklamacje dotyczące abonamentów parkingowych nabytych poprzez serwis </w:t>
      </w:r>
      <w:r>
        <w:rPr>
          <w:szCs w:val="24"/>
        </w:rPr>
        <w:br/>
        <w:t>są rozpatrywane przez ZDiT.</w:t>
      </w:r>
    </w:p>
    <w:p w:rsidR="00DF16D7" w:rsidRDefault="00DF16D7" w:rsidP="00DF16D7">
      <w:pPr>
        <w:numPr>
          <w:ilvl w:val="0"/>
          <w:numId w:val="2"/>
        </w:numPr>
        <w:tabs>
          <w:tab w:val="left" w:pos="851"/>
        </w:tabs>
        <w:spacing w:after="160" w:line="256" w:lineRule="auto"/>
        <w:ind w:hanging="153"/>
        <w:contextualSpacing/>
        <w:jc w:val="both"/>
        <w:rPr>
          <w:szCs w:val="24"/>
        </w:rPr>
      </w:pPr>
      <w:r>
        <w:rPr>
          <w:szCs w:val="24"/>
        </w:rPr>
        <w:t>Klient może zgłosić reklamację dotyczącą:</w:t>
      </w:r>
    </w:p>
    <w:p w:rsidR="00DF16D7" w:rsidRDefault="00DF16D7" w:rsidP="00DF16D7">
      <w:pPr>
        <w:numPr>
          <w:ilvl w:val="3"/>
          <w:numId w:val="2"/>
        </w:numPr>
        <w:tabs>
          <w:tab w:val="left" w:pos="284"/>
        </w:tabs>
        <w:spacing w:after="160" w:line="256" w:lineRule="auto"/>
        <w:ind w:left="284" w:hanging="284"/>
        <w:contextualSpacing/>
        <w:jc w:val="both"/>
        <w:rPr>
          <w:szCs w:val="24"/>
        </w:rPr>
      </w:pPr>
      <w:r>
        <w:rPr>
          <w:szCs w:val="24"/>
        </w:rPr>
        <w:t xml:space="preserve">problemów technicznych serwisu – drogą elektroniczną na adres poczty elektronicznej: </w:t>
      </w:r>
      <w:r>
        <w:rPr>
          <w:szCs w:val="24"/>
        </w:rPr>
        <w:br/>
        <w:t>,,e-abonamenty.lodz.pl@group-indigo.com”;</w:t>
      </w:r>
    </w:p>
    <w:p w:rsidR="00DF16D7" w:rsidRDefault="00DF16D7" w:rsidP="00DF16D7">
      <w:pPr>
        <w:numPr>
          <w:ilvl w:val="3"/>
          <w:numId w:val="2"/>
        </w:numPr>
        <w:tabs>
          <w:tab w:val="left" w:pos="284"/>
        </w:tabs>
        <w:spacing w:after="160" w:line="256" w:lineRule="auto"/>
        <w:ind w:left="0" w:firstLine="0"/>
        <w:contextualSpacing/>
        <w:jc w:val="both"/>
        <w:rPr>
          <w:szCs w:val="24"/>
        </w:rPr>
      </w:pPr>
      <w:r>
        <w:rPr>
          <w:szCs w:val="24"/>
        </w:rPr>
        <w:t>zasad wydawania abonamentów:</w:t>
      </w:r>
    </w:p>
    <w:p w:rsidR="00DF16D7" w:rsidRDefault="00DF16D7" w:rsidP="00DF16D7">
      <w:pPr>
        <w:numPr>
          <w:ilvl w:val="0"/>
          <w:numId w:val="3"/>
        </w:numPr>
        <w:spacing w:after="160" w:line="256" w:lineRule="auto"/>
        <w:contextualSpacing/>
        <w:jc w:val="both"/>
        <w:rPr>
          <w:szCs w:val="24"/>
        </w:rPr>
      </w:pPr>
      <w:r>
        <w:rPr>
          <w:szCs w:val="24"/>
        </w:rPr>
        <w:t>osobiście –</w:t>
      </w:r>
      <w:r>
        <w:rPr>
          <w:kern w:val="2"/>
          <w:szCs w:val="24"/>
        </w:rPr>
        <w:t xml:space="preserve"> w punkcie przyjmowania reklamacji przy ul. Tuwima 36, 90-002 Łódź, czynnym w poniedziałki, środy, czwartki, piątki w godz. 8:00 – 15:00 oraz we wtorki </w:t>
      </w:r>
      <w:r>
        <w:rPr>
          <w:kern w:val="2"/>
          <w:szCs w:val="24"/>
        </w:rPr>
        <w:br/>
        <w:t>w godz. 9:00 – 16:30</w:t>
      </w:r>
      <w:r>
        <w:rPr>
          <w:szCs w:val="24"/>
        </w:rPr>
        <w:t xml:space="preserve"> albo </w:t>
      </w:r>
    </w:p>
    <w:p w:rsidR="00DF16D7" w:rsidRDefault="00DF16D7" w:rsidP="00DF16D7">
      <w:pPr>
        <w:numPr>
          <w:ilvl w:val="0"/>
          <w:numId w:val="3"/>
        </w:numPr>
        <w:spacing w:after="160" w:line="256" w:lineRule="auto"/>
        <w:contextualSpacing/>
        <w:jc w:val="both"/>
        <w:rPr>
          <w:szCs w:val="24"/>
        </w:rPr>
      </w:pPr>
      <w:r>
        <w:rPr>
          <w:szCs w:val="24"/>
        </w:rPr>
        <w:t>drogą pocztową – na adres ZDiT: ul. Tuwima 36, 90-002 Łódź albo</w:t>
      </w:r>
    </w:p>
    <w:p w:rsidR="00DF16D7" w:rsidRDefault="00DF16D7" w:rsidP="00DF16D7">
      <w:pPr>
        <w:numPr>
          <w:ilvl w:val="0"/>
          <w:numId w:val="3"/>
        </w:numPr>
        <w:spacing w:after="160" w:line="256" w:lineRule="auto"/>
        <w:contextualSpacing/>
        <w:jc w:val="both"/>
        <w:rPr>
          <w:szCs w:val="24"/>
        </w:rPr>
      </w:pPr>
      <w:r>
        <w:rPr>
          <w:szCs w:val="24"/>
        </w:rPr>
        <w:t>drogą elektroniczną – na adres poczty elektronicznej : ,,zdit@zdit.uml.lodz.pl” albo</w:t>
      </w:r>
    </w:p>
    <w:p w:rsidR="00DF16D7" w:rsidRDefault="00DF16D7" w:rsidP="00DF16D7">
      <w:pPr>
        <w:numPr>
          <w:ilvl w:val="0"/>
          <w:numId w:val="3"/>
        </w:numPr>
        <w:spacing w:after="160" w:line="256" w:lineRule="auto"/>
        <w:contextualSpacing/>
        <w:jc w:val="both"/>
        <w:rPr>
          <w:szCs w:val="24"/>
        </w:rPr>
      </w:pPr>
      <w:r>
        <w:rPr>
          <w:szCs w:val="24"/>
        </w:rPr>
        <w:t xml:space="preserve">drogą elektroniczną – za pośrednictwem e-Doręczeń (PURDE) lub platformy </w:t>
      </w:r>
      <w:proofErr w:type="spellStart"/>
      <w:r>
        <w:rPr>
          <w:szCs w:val="24"/>
        </w:rPr>
        <w:t>ePUAP</w:t>
      </w:r>
      <w:proofErr w:type="spellEnd"/>
      <w:r>
        <w:rPr>
          <w:szCs w:val="24"/>
        </w:rPr>
        <w:t>.</w:t>
      </w: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>3. Dla zgłoszenia reklamacji niezbędne jest podanie numeru zamówienia lub numeru rejestracyjnego pojazdu, na który ma zostać wydany abonament.</w:t>
      </w: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>4.  Reklamacja zostanie rozpoznana w terminie 30 dni od dnia jej otrzymania.</w:t>
      </w: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 xml:space="preserve">5. Informacja o wyniku postępowania reklamacyjnego zostanie przekazana Klientowi </w:t>
      </w:r>
      <w:r>
        <w:rPr>
          <w:szCs w:val="24"/>
        </w:rPr>
        <w:br/>
        <w:t>w formie elektronicznej lub papierowej, w zależności od formy, w jakiej zgłoszona została reklamacja, na adres widniejący w przesłanej korespondencji.</w:t>
      </w: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>6. Reklamacje niezawierające wszystkich wymaganych danych (numer zamówienia/numer rejestracyjny pojazdu) nie będą rozpatrywane. </w:t>
      </w:r>
    </w:p>
    <w:p w:rsidR="00DF16D7" w:rsidRDefault="00DF16D7" w:rsidP="00DF16D7">
      <w:pPr>
        <w:ind w:left="284"/>
        <w:jc w:val="both"/>
        <w:rPr>
          <w:szCs w:val="24"/>
        </w:rPr>
      </w:pPr>
    </w:p>
    <w:p w:rsidR="00DF16D7" w:rsidRDefault="00DF16D7" w:rsidP="00DF16D7">
      <w:pPr>
        <w:ind w:left="284"/>
        <w:jc w:val="both"/>
        <w:rPr>
          <w:szCs w:val="24"/>
        </w:rPr>
      </w:pPr>
    </w:p>
    <w:p w:rsidR="00DF16D7" w:rsidRDefault="00DF16D7" w:rsidP="00DF16D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Rozdział VI</w:t>
      </w:r>
    </w:p>
    <w:p w:rsidR="00DF16D7" w:rsidRDefault="00DF16D7" w:rsidP="00DF16D7">
      <w:pPr>
        <w:jc w:val="center"/>
        <w:rPr>
          <w:szCs w:val="24"/>
        </w:rPr>
      </w:pPr>
      <w:r>
        <w:rPr>
          <w:b/>
          <w:bCs/>
          <w:szCs w:val="24"/>
        </w:rPr>
        <w:t>Ochrona danych osobowych</w:t>
      </w:r>
    </w:p>
    <w:p w:rsidR="00DF16D7" w:rsidRDefault="00DF16D7" w:rsidP="00DF16D7">
      <w:pPr>
        <w:rPr>
          <w:szCs w:val="24"/>
        </w:rPr>
      </w:pPr>
    </w:p>
    <w:p w:rsidR="00DF16D7" w:rsidRDefault="00DF16D7" w:rsidP="00DF16D7">
      <w:pPr>
        <w:ind w:firstLine="567"/>
        <w:jc w:val="both"/>
        <w:rPr>
          <w:szCs w:val="24"/>
          <w:lang w:eastAsia="en-US"/>
        </w:rPr>
      </w:pPr>
      <w:r>
        <w:rPr>
          <w:szCs w:val="24"/>
          <w:lang w:eastAsia="en-US"/>
        </w:rPr>
        <w:t>§ 13. 1. Dane osobowe Klienta są przetwarzane zgodnie z rozporządzeniem Parlamentu Europejskiego i Rady (UE) 2016/679 z dnia 27 kwietnia 2016 r. w sprawie ochrony osób fizycznych w związku z przetwarzaniem danych osobowych i w sprawie swobodnego przepływu takich danych oraz uchylenia dyrektywy 95/46/WE (ogólne rozporządzenie o ochronie danych)</w:t>
      </w:r>
      <w:r>
        <w:rPr>
          <w:color w:val="FF0000"/>
          <w:szCs w:val="24"/>
          <w:lang w:eastAsia="en-US"/>
        </w:rPr>
        <w:t xml:space="preserve"> </w:t>
      </w:r>
      <w:r>
        <w:rPr>
          <w:szCs w:val="24"/>
          <w:lang w:eastAsia="en-US"/>
        </w:rPr>
        <w:t>– RODO.</w:t>
      </w:r>
    </w:p>
    <w:p w:rsidR="00DF16D7" w:rsidRDefault="00DF16D7" w:rsidP="00DF16D7">
      <w:pPr>
        <w:ind w:firstLine="567"/>
        <w:jc w:val="both"/>
        <w:rPr>
          <w:szCs w:val="24"/>
          <w:lang w:eastAsia="en-US"/>
        </w:rPr>
      </w:pPr>
      <w:r>
        <w:rPr>
          <w:szCs w:val="24"/>
          <w:lang w:eastAsia="en-US"/>
        </w:rPr>
        <w:t>2. Administratorem danych osobowych Klienta jest ZDiT.</w:t>
      </w:r>
    </w:p>
    <w:p w:rsidR="00DF16D7" w:rsidRDefault="00DF16D7" w:rsidP="00DF16D7">
      <w:pPr>
        <w:ind w:firstLine="567"/>
        <w:jc w:val="both"/>
        <w:rPr>
          <w:szCs w:val="24"/>
          <w:lang w:eastAsia="en-US"/>
        </w:rPr>
      </w:pPr>
      <w:r>
        <w:rPr>
          <w:szCs w:val="24"/>
          <w:lang w:eastAsia="en-US"/>
        </w:rPr>
        <w:t>3. Dane kontaktowe inspektora ochrony danych: iod@zdit.uml.lodz.pl.</w:t>
      </w:r>
    </w:p>
    <w:p w:rsidR="00DF16D7" w:rsidRDefault="00DF16D7" w:rsidP="00DF16D7">
      <w:pPr>
        <w:ind w:firstLine="567"/>
        <w:jc w:val="both"/>
        <w:rPr>
          <w:szCs w:val="24"/>
          <w:lang w:eastAsia="en-US"/>
        </w:rPr>
      </w:pPr>
      <w:r>
        <w:rPr>
          <w:szCs w:val="24"/>
          <w:lang w:eastAsia="en-US"/>
        </w:rPr>
        <w:t>4. </w:t>
      </w:r>
      <w:r>
        <w:rPr>
          <w:szCs w:val="24"/>
        </w:rPr>
        <w:t>Dane osobowe Klienta podane w formularzu zamówienia:</w:t>
      </w:r>
      <w:r>
        <w:rPr>
          <w:szCs w:val="24"/>
          <w:lang w:eastAsia="en-US"/>
        </w:rPr>
        <w:t xml:space="preserve"> </w:t>
      </w:r>
      <w:r>
        <w:rPr>
          <w:szCs w:val="24"/>
        </w:rPr>
        <w:t>adres poczty elektronicznej, numer rejestracyjny pojazdu,</w:t>
      </w:r>
      <w:r>
        <w:rPr>
          <w:kern w:val="2"/>
          <w:szCs w:val="24"/>
        </w:rPr>
        <w:t xml:space="preserve"> </w:t>
      </w:r>
      <w:r>
        <w:rPr>
          <w:rFonts w:eastAsia="Calibri"/>
          <w:kern w:val="2"/>
          <w:szCs w:val="24"/>
          <w:lang w:eastAsia="en-US"/>
        </w:rPr>
        <w:t>imię, nazwisko, PESEL, NIP, numer dowodu rejestracyjnego pojazdu, adres zamieszkania</w:t>
      </w:r>
      <w:r>
        <w:rPr>
          <w:kern w:val="2"/>
          <w:szCs w:val="24"/>
        </w:rPr>
        <w:t xml:space="preserve">, numer telefonu, numer i data ważności karty parkingowej, seria i numer biletu okresowego zakupionego u przewoźnika kolejowego lub imiennego biletu okresowego obowiązującego w środkach lokalnego transportu zbiorowego w Łodzi, rodzaj dokumentu tożsamości i jego numer oraz </w:t>
      </w:r>
      <w:r>
        <w:rPr>
          <w:rFonts w:eastAsia="Calibri"/>
          <w:kern w:val="2"/>
          <w:szCs w:val="24"/>
          <w:lang w:eastAsia="en-US"/>
        </w:rPr>
        <w:t>dane wynikające ze skanów dokumentów wymaganych przepisami uchwały</w:t>
      </w:r>
      <w:r>
        <w:rPr>
          <w:szCs w:val="24"/>
        </w:rPr>
        <w:t xml:space="preserve"> – będą przetwarzane w celu sprzedaży abonamentu parkingowego, weryfikacji uprawnień do postoju pojazdu w strefie płatnego parkowania, ubiegania się o wystawienie duplikatu lub o wymianę abonamentu. </w:t>
      </w:r>
    </w:p>
    <w:p w:rsidR="00DF16D7" w:rsidRDefault="00DF16D7" w:rsidP="00DF16D7">
      <w:pPr>
        <w:spacing w:after="200"/>
        <w:ind w:firstLine="567"/>
        <w:contextualSpacing/>
        <w:jc w:val="both"/>
        <w:rPr>
          <w:szCs w:val="24"/>
          <w:lang w:eastAsia="en-US"/>
        </w:rPr>
      </w:pPr>
      <w:r>
        <w:rPr>
          <w:szCs w:val="24"/>
        </w:rPr>
        <w:t xml:space="preserve">5. Dane osobowe Klienta będą przetwarzane przez 5 lat (licząc od końca roku kalendarzowego, w którym zostały pozyskane) na podstawie ustawy z dnia </w:t>
      </w:r>
      <w:r>
        <w:rPr>
          <w:bCs/>
          <w:szCs w:val="24"/>
          <w:lang w:eastAsia="en-US"/>
        </w:rPr>
        <w:t>21 marca 1985 r. o drogach publicznych</w:t>
      </w:r>
      <w:r>
        <w:rPr>
          <w:szCs w:val="24"/>
          <w:lang w:eastAsia="en-US"/>
        </w:rPr>
        <w:t xml:space="preserve"> oraz uchwały.</w:t>
      </w:r>
    </w:p>
    <w:p w:rsidR="00DF16D7" w:rsidRDefault="00DF16D7" w:rsidP="00DF16D7">
      <w:pPr>
        <w:spacing w:after="200"/>
        <w:ind w:firstLine="567"/>
        <w:contextualSpacing/>
        <w:jc w:val="both"/>
        <w:rPr>
          <w:szCs w:val="24"/>
        </w:rPr>
      </w:pPr>
      <w:r>
        <w:rPr>
          <w:szCs w:val="24"/>
        </w:rPr>
        <w:t>6. Administrator będzie przekazywał zebrane dane osobowe podmiotom, którym powierzono przetwarzanie danych osobowych na podstawie odrębnych umów.</w:t>
      </w:r>
    </w:p>
    <w:p w:rsidR="00DF16D7" w:rsidRDefault="00DF16D7" w:rsidP="00DF16D7">
      <w:pPr>
        <w:spacing w:after="200"/>
        <w:ind w:firstLine="567"/>
        <w:contextualSpacing/>
        <w:jc w:val="both"/>
        <w:rPr>
          <w:szCs w:val="24"/>
        </w:rPr>
      </w:pPr>
      <w:r>
        <w:rPr>
          <w:szCs w:val="24"/>
        </w:rPr>
        <w:lastRenderedPageBreak/>
        <w:t xml:space="preserve">7. Klient posiada prawo do żądania dostępu do swoich danych osobowych, </w:t>
      </w:r>
      <w:r>
        <w:rPr>
          <w:szCs w:val="24"/>
        </w:rPr>
        <w:br/>
        <w:t>ich sprostowania, usunięcia lub ograniczenia przetwarzania, wniesienia sprzeciwu wobec takiego przetwarzania oraz prawo do wniesienia skargi do organu nadzorczego.</w:t>
      </w:r>
    </w:p>
    <w:p w:rsidR="00DF16D7" w:rsidRDefault="00DF16D7" w:rsidP="00DF16D7">
      <w:pPr>
        <w:spacing w:after="200"/>
        <w:ind w:firstLine="567"/>
        <w:contextualSpacing/>
        <w:jc w:val="both"/>
        <w:rPr>
          <w:szCs w:val="24"/>
        </w:rPr>
      </w:pPr>
      <w:r>
        <w:rPr>
          <w:szCs w:val="24"/>
        </w:rPr>
        <w:t xml:space="preserve">8. Klient jest zobowiązany do podania danych osobowych zgodnie z przepisami prawa. Niepodanie danych osobowych spowoduje odmowę wydania abonamentu. </w:t>
      </w:r>
    </w:p>
    <w:p w:rsidR="00DF16D7" w:rsidRDefault="00DF16D7" w:rsidP="00DF16D7">
      <w:pPr>
        <w:spacing w:after="200"/>
        <w:ind w:firstLine="567"/>
        <w:contextualSpacing/>
        <w:jc w:val="both"/>
        <w:rPr>
          <w:szCs w:val="24"/>
        </w:rPr>
      </w:pPr>
      <w:r>
        <w:rPr>
          <w:szCs w:val="24"/>
        </w:rPr>
        <w:t>9. Pozyskane dane osobowe nie podlegają zautomatyzowanemu podejmowaniu decyzji, w tym profilowaniu.</w:t>
      </w:r>
    </w:p>
    <w:p w:rsidR="00DF16D7" w:rsidRDefault="00DF16D7" w:rsidP="00DF16D7">
      <w:pPr>
        <w:tabs>
          <w:tab w:val="left" w:pos="851"/>
        </w:tabs>
        <w:spacing w:after="200"/>
        <w:ind w:left="284"/>
        <w:contextualSpacing/>
        <w:jc w:val="both"/>
        <w:rPr>
          <w:szCs w:val="24"/>
          <w:lang w:eastAsia="en-US"/>
        </w:rPr>
      </w:pPr>
    </w:p>
    <w:p w:rsidR="00DF16D7" w:rsidRDefault="00DF16D7" w:rsidP="00DF16D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Rozdział VII</w:t>
      </w:r>
    </w:p>
    <w:p w:rsidR="00DF16D7" w:rsidRDefault="00DF16D7" w:rsidP="00DF16D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Postanowienia końcowe</w:t>
      </w:r>
    </w:p>
    <w:p w:rsidR="00DF16D7" w:rsidRDefault="00DF16D7" w:rsidP="00DF16D7">
      <w:pPr>
        <w:jc w:val="center"/>
        <w:rPr>
          <w:b/>
          <w:bCs/>
          <w:szCs w:val="24"/>
        </w:rPr>
      </w:pPr>
    </w:p>
    <w:p w:rsidR="00DF16D7" w:rsidRDefault="00DF16D7" w:rsidP="00DF16D7">
      <w:pPr>
        <w:ind w:firstLine="567"/>
        <w:jc w:val="both"/>
        <w:rPr>
          <w:szCs w:val="24"/>
        </w:rPr>
      </w:pPr>
      <w:r>
        <w:rPr>
          <w:szCs w:val="24"/>
        </w:rPr>
        <w:t>§ 14. Klient jest zobowiązany do przestrzegania postanowień regulaminu.</w:t>
      </w:r>
    </w:p>
    <w:p w:rsidR="00DF16D7" w:rsidRDefault="00DF16D7" w:rsidP="00DF16D7">
      <w:pPr>
        <w:spacing w:before="100" w:beforeAutospacing="1" w:after="100" w:afterAutospacing="1"/>
        <w:ind w:firstLine="567"/>
        <w:jc w:val="both"/>
        <w:rPr>
          <w:szCs w:val="24"/>
        </w:rPr>
      </w:pPr>
      <w:r>
        <w:rPr>
          <w:szCs w:val="24"/>
        </w:rPr>
        <w:t xml:space="preserve">§ 15. ZDiT przysługuje prawo do zaprzestania sprzedaży abonamentów parkingowych Klientowi łamiącemu postanowienia regulaminu lub przepisy obowiązującego prawa oraz </w:t>
      </w:r>
      <w:r>
        <w:rPr>
          <w:szCs w:val="24"/>
        </w:rPr>
        <w:br/>
        <w:t>w przypadku, gdy Klient zażąda usunięcia swoich danych osobowych lub cofnie zgodę na ich przetwarzanie. </w:t>
      </w:r>
    </w:p>
    <w:p w:rsidR="00DF16D7" w:rsidRDefault="00DF16D7" w:rsidP="00DF16D7">
      <w:pPr>
        <w:spacing w:after="100" w:afterAutospacing="1"/>
        <w:ind w:firstLine="567"/>
        <w:jc w:val="both"/>
        <w:rPr>
          <w:szCs w:val="24"/>
        </w:rPr>
      </w:pPr>
      <w:r>
        <w:rPr>
          <w:szCs w:val="24"/>
        </w:rPr>
        <w:t xml:space="preserve">§ 16. ZDiT może dokonać zmian w regulaminie. Zmiany regulaminu zostają zamieszczone niezwłocznie na stronie serwisu. Zmiany nie wpływają negatywnie na prawa </w:t>
      </w:r>
      <w:r>
        <w:rPr>
          <w:szCs w:val="24"/>
        </w:rPr>
        <w:br/>
        <w:t>i obowiązki Klientów wynikające z umów sprzedaży abonamentów parkingowych zawartych w oparciu o regulamin obowiązujący w chwili ich zawarcia.</w:t>
      </w:r>
    </w:p>
    <w:p w:rsidR="00DF16D7" w:rsidRDefault="00DF16D7" w:rsidP="00DF16D7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WYKAZ ABONAMENTÓW PARKINGOWYCH  </w:t>
      </w:r>
    </w:p>
    <w:p w:rsidR="00DF16D7" w:rsidRDefault="00DF16D7" w:rsidP="00DF16D7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DOSTĘPNYCH ZA POŚREDNICTWEM E-SKLEPU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3544"/>
        <w:gridCol w:w="1874"/>
      </w:tblGrid>
      <w:tr w:rsidR="00DF16D7" w:rsidTr="00DF16D7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Rodzaj abonamentu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Zakres obowiązywania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Kwota</w:t>
            </w:r>
          </w:p>
        </w:tc>
      </w:tr>
      <w:tr w:rsidR="00DF16D7" w:rsidTr="00DF16D7">
        <w:trPr>
          <w:trHeight w:val="5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roczny dla Podstrefy 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cała Strefa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3500,00 zł</w:t>
            </w:r>
          </w:p>
        </w:tc>
      </w:tr>
      <w:tr w:rsidR="00DF16D7" w:rsidTr="00DF16D7">
        <w:trPr>
          <w:trHeight w:val="5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kwartalny dla Podstrefy 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cała Strefa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1000,00 zł</w:t>
            </w:r>
          </w:p>
        </w:tc>
      </w:tr>
      <w:tr w:rsidR="00DF16D7" w:rsidTr="00DF16D7">
        <w:trPr>
          <w:trHeight w:val="5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roczny dla Podstrefy B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tylko w Podstrefie B i C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2500,00 zł</w:t>
            </w:r>
          </w:p>
        </w:tc>
      </w:tr>
      <w:tr w:rsidR="00DF16D7" w:rsidTr="00DF16D7">
        <w:trPr>
          <w:trHeight w:val="5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kwartalny dla Podstrefy B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tylko w Podstrefie B i C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700,00 zł</w:t>
            </w:r>
          </w:p>
        </w:tc>
      </w:tr>
      <w:tr w:rsidR="00DF16D7" w:rsidTr="00DF16D7">
        <w:trPr>
          <w:trHeight w:val="5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miesięczny dla Podstrefy 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obowiązuje wyłącznie na parkingach zlokalizowanych w pasie dróg publicznych al. Rodziny Poznańskich oraz al. Rodziny Scheiblerów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180,00 zł</w:t>
            </w:r>
          </w:p>
        </w:tc>
      </w:tr>
      <w:tr w:rsidR="00DF16D7" w:rsidTr="00DF16D7">
        <w:trPr>
          <w:trHeight w:val="5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roczny dla mieszkańca Strefy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wyłącznie w Sektorze, w którym zameldowany jest Klient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365,00 zł</w:t>
            </w:r>
          </w:p>
        </w:tc>
      </w:tr>
      <w:tr w:rsidR="00DF16D7" w:rsidTr="00DF16D7">
        <w:trPr>
          <w:trHeight w:val="5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roczny dla pojazdów pogotowi technicznych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cała Strefa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290,00 zł</w:t>
            </w:r>
          </w:p>
        </w:tc>
      </w:tr>
      <w:tr w:rsidR="00DF16D7" w:rsidTr="00DF16D7">
        <w:trPr>
          <w:trHeight w:val="5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dla osób niepełnosprawnych </w:t>
            </w:r>
          </w:p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16"/>
                <w:szCs w:val="16"/>
              </w:rPr>
              <w:t>(maks. na 2 w lata w zależności od daty ważności Karty Parkingowej)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cała Strefa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0,00 zł</w:t>
            </w:r>
          </w:p>
        </w:tc>
      </w:tr>
      <w:tr w:rsidR="00DF16D7" w:rsidTr="00DF16D7">
        <w:trPr>
          <w:trHeight w:val="5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miesięczny dla posiadaczy okresowego biletu kolejowego/MPK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obowiązuje wyłącznie na parkingach zlokalizowanych w pasie dróg publicznych al. Rodziny Poznańskich oraz al. Rodziny Scheiblerów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7" w:rsidRDefault="00DF16D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50,00 zł</w:t>
            </w:r>
          </w:p>
        </w:tc>
      </w:tr>
    </w:tbl>
    <w:p w:rsidR="00AB1600" w:rsidRDefault="00AB1600" w:rsidP="00DF16D7">
      <w:pPr>
        <w:spacing w:line="360" w:lineRule="auto"/>
        <w:jc w:val="both"/>
      </w:pPr>
    </w:p>
    <w:sectPr w:rsidR="00AB1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4E08"/>
    <w:multiLevelType w:val="hybridMultilevel"/>
    <w:tmpl w:val="045C9D84"/>
    <w:lvl w:ilvl="0" w:tplc="6FB056B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EF0233C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872AB"/>
    <w:multiLevelType w:val="hybridMultilevel"/>
    <w:tmpl w:val="A31E55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6B17F5"/>
    <w:multiLevelType w:val="hybridMultilevel"/>
    <w:tmpl w:val="9626A8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D7"/>
    <w:rsid w:val="00AB1600"/>
    <w:rsid w:val="00D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6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F16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6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F16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1894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Lisowska</dc:creator>
  <cp:lastModifiedBy>Agata Lisowska</cp:lastModifiedBy>
  <cp:revision>1</cp:revision>
  <dcterms:created xsi:type="dcterms:W3CDTF">2025-05-29T12:00:00Z</dcterms:created>
  <dcterms:modified xsi:type="dcterms:W3CDTF">2025-05-29T12:04:00Z</dcterms:modified>
</cp:coreProperties>
</file>