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1F628" w14:textId="5349B191" w:rsidR="00B41080" w:rsidRDefault="00B41080" w:rsidP="00B41080">
      <w:pPr>
        <w:tabs>
          <w:tab w:val="left" w:pos="6340"/>
        </w:tabs>
        <w:rPr>
          <w:rFonts w:ascii="Times New Roman" w:eastAsia="Times New Roman" w:hAnsi="Times New Roman"/>
          <w:sz w:val="24"/>
        </w:rPr>
      </w:pPr>
    </w:p>
    <w:p w14:paraId="015D1C73" w14:textId="77777777" w:rsidR="00B41080" w:rsidRDefault="00B41080" w:rsidP="00B41080">
      <w:pPr>
        <w:tabs>
          <w:tab w:val="left" w:pos="634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Łódź, dnia ______________</w:t>
      </w:r>
    </w:p>
    <w:p w14:paraId="6C1918EE" w14:textId="77777777" w:rsidR="00B41080" w:rsidRPr="008B1747" w:rsidRDefault="00B41080" w:rsidP="00B41080">
      <w:pPr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</w:rPr>
        <w:t xml:space="preserve">         </w:t>
      </w:r>
      <w:r w:rsidRPr="00E555C6">
        <w:rPr>
          <w:rFonts w:ascii="Times New Roman" w:eastAsia="Times New Roman" w:hAnsi="Times New Roman"/>
          <w:sz w:val="16"/>
          <w:szCs w:val="16"/>
        </w:rPr>
        <w:t xml:space="preserve"> </w:t>
      </w:r>
      <w:r w:rsidRPr="008B1747">
        <w:rPr>
          <w:rFonts w:ascii="Times New Roman" w:eastAsia="Times New Roman" w:hAnsi="Times New Roman"/>
          <w:b/>
          <w:sz w:val="16"/>
          <w:szCs w:val="16"/>
        </w:rPr>
        <w:t>Nazwisko i imię wnioskodawcy</w:t>
      </w:r>
    </w:p>
    <w:p w14:paraId="19DE424C" w14:textId="77777777" w:rsidR="00B41080" w:rsidRDefault="00B41080" w:rsidP="00B41080">
      <w:pPr>
        <w:rPr>
          <w:rFonts w:ascii="Times New Roman" w:eastAsia="Times New Roman" w:hAnsi="Times New Roman"/>
          <w:sz w:val="24"/>
        </w:rPr>
      </w:pPr>
    </w:p>
    <w:p w14:paraId="7EA228E9" w14:textId="77777777" w:rsidR="00B41080" w:rsidRDefault="00B41080" w:rsidP="00B4108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</w:t>
      </w:r>
    </w:p>
    <w:p w14:paraId="229E6183" w14:textId="433DB5D7" w:rsidR="00B41080" w:rsidRPr="008B1747" w:rsidRDefault="00B41080" w:rsidP="00B41080">
      <w:pPr>
        <w:rPr>
          <w:rFonts w:ascii="Times New Roman" w:eastAsia="Times New Roman" w:hAnsi="Times New Roman"/>
          <w:b/>
          <w:sz w:val="16"/>
          <w:szCs w:val="16"/>
        </w:rPr>
      </w:pPr>
      <w:r w:rsidRPr="00E555C6">
        <w:rPr>
          <w:rFonts w:ascii="Times New Roman" w:eastAsia="Times New Roman" w:hAnsi="Times New Roman"/>
          <w:sz w:val="16"/>
          <w:szCs w:val="16"/>
        </w:rPr>
        <w:t xml:space="preserve">                   </w:t>
      </w:r>
      <w:r w:rsidRPr="008B1747">
        <w:rPr>
          <w:rFonts w:ascii="Times New Roman" w:eastAsia="Times New Roman" w:hAnsi="Times New Roman"/>
          <w:b/>
          <w:sz w:val="16"/>
          <w:szCs w:val="16"/>
        </w:rPr>
        <w:t>Adres zamieszkania</w:t>
      </w:r>
    </w:p>
    <w:p w14:paraId="310FA300" w14:textId="77777777" w:rsidR="00B41080" w:rsidRPr="000641CA" w:rsidRDefault="00B41080" w:rsidP="00B41080">
      <w:pPr>
        <w:jc w:val="center"/>
      </w:pPr>
      <w:r>
        <w:rPr>
          <w:rFonts w:ascii="Times New Roman" w:eastAsia="Times New Roman" w:hAnsi="Times New Roman"/>
          <w:b/>
          <w:sz w:val="26"/>
        </w:rPr>
        <w:t>O Ś W I A D C Z E N I E</w:t>
      </w:r>
    </w:p>
    <w:p w14:paraId="3FED0A9F" w14:textId="138B9B73" w:rsidR="00B41080" w:rsidRPr="00EC106D" w:rsidRDefault="00B41080" w:rsidP="00B41080">
      <w:pPr>
        <w:rPr>
          <w:rFonts w:ascii="Times New Roman" w:eastAsia="Times New Roman" w:hAnsi="Times New Roman"/>
          <w:sz w:val="10"/>
          <w:szCs w:val="10"/>
        </w:rPr>
      </w:pPr>
    </w:p>
    <w:p w14:paraId="03BD4484" w14:textId="77777777" w:rsidR="00B41080" w:rsidRDefault="00B41080" w:rsidP="00B41080">
      <w:pPr>
        <w:ind w:firstLine="708"/>
        <w:jc w:val="both"/>
        <w:rPr>
          <w:rFonts w:ascii="Times New Roman" w:eastAsia="Times New Roman" w:hAnsi="Times New Roman"/>
        </w:rPr>
      </w:pPr>
      <w:r w:rsidRPr="00951FD0">
        <w:rPr>
          <w:rFonts w:ascii="Times New Roman" w:eastAsia="Times New Roman" w:hAnsi="Times New Roman"/>
        </w:rPr>
        <w:t>Stosownie do art. 75 § 2 Kodeksu postępowania administracyjnego, po zapoznaniu się z odpowiedzialnością za</w:t>
      </w:r>
      <w:r>
        <w:rPr>
          <w:rFonts w:ascii="Times New Roman" w:eastAsia="Times New Roman" w:hAnsi="Times New Roman"/>
        </w:rPr>
        <w:t> </w:t>
      </w:r>
      <w:r w:rsidRPr="00951FD0">
        <w:rPr>
          <w:rFonts w:ascii="Times New Roman" w:eastAsia="Times New Roman" w:hAnsi="Times New Roman"/>
        </w:rPr>
        <w:t>składanie fałszywych zeznań określonych art. 233 § 1 kodeksu karnego oraz prawem odmowy składania zeznań, wynikającym z art. 83 kpa, w związku z prowadzonym przez :</w:t>
      </w:r>
    </w:p>
    <w:p w14:paraId="0EFA2BC3" w14:textId="77777777" w:rsidR="00B41080" w:rsidRPr="00EC106D" w:rsidRDefault="00B41080" w:rsidP="00B41080">
      <w:pPr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14:paraId="2E6D86F9" w14:textId="489AD04B" w:rsidR="00B41080" w:rsidRPr="00951FD0" w:rsidRDefault="00B41080" w:rsidP="00B4108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51FD0">
        <w:rPr>
          <w:rFonts w:ascii="Times New Roman" w:eastAsia="Times New Roman" w:hAnsi="Times New Roman"/>
          <w:b/>
          <w:sz w:val="26"/>
          <w:szCs w:val="26"/>
        </w:rPr>
        <w:t>Wydział Edukacji w Departamencie Pracy, Edukacji i Kultury </w:t>
      </w:r>
    </w:p>
    <w:p w14:paraId="3ADFBB99" w14:textId="05639C37" w:rsidR="00B41080" w:rsidRPr="00951FD0" w:rsidRDefault="00B41080" w:rsidP="00B4108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51FD0">
        <w:rPr>
          <w:rFonts w:ascii="Times New Roman" w:eastAsia="Times New Roman" w:hAnsi="Times New Roman"/>
          <w:b/>
          <w:sz w:val="26"/>
          <w:szCs w:val="26"/>
        </w:rPr>
        <w:t>w Urzędzie Miasta Łodzi</w:t>
      </w:r>
    </w:p>
    <w:p w14:paraId="342CBED0" w14:textId="77777777" w:rsidR="00B41080" w:rsidRPr="00EC106D" w:rsidRDefault="00B41080" w:rsidP="00B41080">
      <w:pPr>
        <w:rPr>
          <w:rFonts w:ascii="Times New Roman" w:eastAsia="Times New Roman" w:hAnsi="Times New Roman"/>
          <w:sz w:val="10"/>
          <w:szCs w:val="10"/>
        </w:rPr>
      </w:pPr>
    </w:p>
    <w:p w14:paraId="1585EC46" w14:textId="7AC645E9" w:rsidR="006D48E1" w:rsidRPr="006D48E1" w:rsidRDefault="00B41080" w:rsidP="006D48E1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E555C6">
        <w:rPr>
          <w:rFonts w:ascii="Times New Roman" w:eastAsia="Times New Roman" w:hAnsi="Times New Roman"/>
          <w:sz w:val="22"/>
          <w:szCs w:val="22"/>
        </w:rPr>
        <w:t>postępowaniem administracyjnym w sprawie :</w:t>
      </w:r>
    </w:p>
    <w:p w14:paraId="44FFD76D" w14:textId="169DFB63" w:rsidR="00B41080" w:rsidRDefault="00B41080" w:rsidP="006D48E1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eastAsia="Times New Roman" w:hAnsi="Times New Roman"/>
          <w:b/>
          <w:sz w:val="22"/>
          <w:szCs w:val="22"/>
        </w:rPr>
      </w:pPr>
      <w:r w:rsidRPr="006D48E1">
        <w:rPr>
          <w:rFonts w:ascii="Times New Roman" w:eastAsia="Times New Roman" w:hAnsi="Times New Roman"/>
          <w:b/>
          <w:sz w:val="22"/>
          <w:szCs w:val="22"/>
        </w:rPr>
        <w:t>przyznania stypendium szkolnego</w:t>
      </w:r>
      <w:r w:rsidR="006D48E1">
        <w:rPr>
          <w:rFonts w:ascii="Times New Roman" w:eastAsia="Times New Roman" w:hAnsi="Times New Roman"/>
          <w:b/>
          <w:sz w:val="22"/>
          <w:szCs w:val="22"/>
        </w:rPr>
        <w:t>*</w:t>
      </w:r>
    </w:p>
    <w:p w14:paraId="7241F204" w14:textId="3CE2565D" w:rsidR="006D48E1" w:rsidRPr="006D48E1" w:rsidRDefault="006D48E1" w:rsidP="006D48E1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przyznania zasiłku szkolnego*</w:t>
      </w:r>
    </w:p>
    <w:p w14:paraId="25F8426C" w14:textId="521801E4" w:rsidR="00B41080" w:rsidRPr="00E555C6" w:rsidRDefault="008B1747" w:rsidP="00B41080">
      <w:pPr>
        <w:tabs>
          <w:tab w:val="left" w:pos="720"/>
        </w:tabs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B65029" wp14:editId="157372D1">
            <wp:simplePos x="0" y="0"/>
            <wp:positionH relativeFrom="margin">
              <wp:posOffset>-124460</wp:posOffset>
            </wp:positionH>
            <wp:positionV relativeFrom="margin">
              <wp:posOffset>3027680</wp:posOffset>
            </wp:positionV>
            <wp:extent cx="6472585" cy="6212793"/>
            <wp:effectExtent l="0" t="0" r="444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85" cy="621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080" w:rsidRPr="00E555C6">
        <w:rPr>
          <w:rFonts w:ascii="Times New Roman" w:eastAsia="Times New Roman" w:hAnsi="Times New Roman"/>
          <w:sz w:val="22"/>
          <w:szCs w:val="22"/>
        </w:rPr>
        <w:t>będąc stroną postępowania, na swój wniosek oświadczam, że:</w:t>
      </w:r>
    </w:p>
    <w:p w14:paraId="37328AC6" w14:textId="0BE96637" w:rsidR="00B41080" w:rsidRDefault="00B41080" w:rsidP="00B41080">
      <w:pPr>
        <w:jc w:val="right"/>
        <w:rPr>
          <w:rFonts w:ascii="Times New Roman" w:eastAsia="Times New Roman" w:hAnsi="Times New Roman"/>
        </w:rPr>
      </w:pPr>
    </w:p>
    <w:p w14:paraId="10FD4080" w14:textId="11CB756D" w:rsidR="006D48E1" w:rsidRPr="006D48E1" w:rsidRDefault="006D48E1" w:rsidP="00B41080">
      <w:pPr>
        <w:jc w:val="right"/>
        <w:rPr>
          <w:rFonts w:ascii="Times New Roman" w:eastAsia="Times New Roman" w:hAnsi="Times New Roman"/>
          <w:lang w:val="uk-UA"/>
        </w:rPr>
      </w:pPr>
    </w:p>
    <w:p w14:paraId="44187964" w14:textId="1B65E541" w:rsidR="006D48E1" w:rsidRDefault="006D48E1" w:rsidP="00B41080">
      <w:pPr>
        <w:jc w:val="right"/>
        <w:rPr>
          <w:rFonts w:ascii="Times New Roman" w:eastAsia="Times New Roman" w:hAnsi="Times New Roman"/>
        </w:rPr>
      </w:pPr>
      <w:bookmarkStart w:id="0" w:name="_GoBack"/>
      <w:bookmarkEnd w:id="0"/>
    </w:p>
    <w:p w14:paraId="66C471AC" w14:textId="77777777" w:rsidR="008B1747" w:rsidRPr="00D86015" w:rsidRDefault="008B1747" w:rsidP="008B1747">
      <w:pPr>
        <w:rPr>
          <w:sz w:val="18"/>
          <w:szCs w:val="18"/>
        </w:rPr>
      </w:pPr>
      <w:r w:rsidRPr="00D86015">
        <w:rPr>
          <w:rFonts w:ascii="Times New Roman" w:eastAsia="Times New Roman" w:hAnsi="Times New Roman"/>
          <w:sz w:val="18"/>
          <w:szCs w:val="18"/>
          <w:u w:val="single"/>
        </w:rPr>
        <w:t>* właściwe podkreślić</w:t>
      </w:r>
    </w:p>
    <w:p w14:paraId="2902B136" w14:textId="4C7AED86" w:rsidR="00B41080" w:rsidRDefault="00B41080" w:rsidP="006D48E1">
      <w:pPr>
        <w:ind w:left="637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</w:t>
      </w:r>
    </w:p>
    <w:p w14:paraId="675531F1" w14:textId="73450EC4" w:rsidR="00B41080" w:rsidRPr="008B1747" w:rsidRDefault="00B41080" w:rsidP="00B41080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</w:t>
      </w:r>
      <w:r w:rsidR="006D48E1">
        <w:rPr>
          <w:rFonts w:ascii="Times New Roman" w:eastAsia="Times New Roman" w:hAnsi="Times New Roman"/>
        </w:rPr>
        <w:t xml:space="preserve">                    </w:t>
      </w:r>
      <w:r w:rsidR="008B1747" w:rsidRPr="008B1747">
        <w:rPr>
          <w:rFonts w:ascii="Times New Roman" w:eastAsia="Times New Roman" w:hAnsi="Times New Roman"/>
          <w:b/>
        </w:rPr>
        <w:t>P</w:t>
      </w:r>
      <w:r w:rsidRPr="008B1747">
        <w:rPr>
          <w:rFonts w:ascii="Times New Roman" w:eastAsia="Times New Roman" w:hAnsi="Times New Roman"/>
          <w:b/>
        </w:rPr>
        <w:t>odpis wnioskodawcy</w:t>
      </w:r>
    </w:p>
    <w:p w14:paraId="43498A06" w14:textId="77777777" w:rsidR="00B41080" w:rsidRPr="00EC106D" w:rsidRDefault="00B41080" w:rsidP="00B41080">
      <w:pPr>
        <w:jc w:val="center"/>
        <w:rPr>
          <w:vanish/>
          <w:specVanish/>
        </w:rPr>
      </w:pPr>
    </w:p>
    <w:p w14:paraId="7740E098" w14:textId="77777777" w:rsidR="00B41080" w:rsidRPr="00EC106D" w:rsidRDefault="00B41080" w:rsidP="00B41080">
      <w:pPr>
        <w:rPr>
          <w:vanish/>
          <w:specVanish/>
        </w:rPr>
      </w:pPr>
      <w:r>
        <w:t xml:space="preserve"> </w:t>
      </w:r>
    </w:p>
    <w:p w14:paraId="0EF50DF3" w14:textId="77777777" w:rsidR="00B41080" w:rsidRDefault="00B41080" w:rsidP="00B41080">
      <w:r>
        <w:t xml:space="preserve"> </w:t>
      </w:r>
    </w:p>
    <w:p w14:paraId="6A24D7F3" w14:textId="3BD2CC15" w:rsidR="00B41080" w:rsidRPr="000641CA" w:rsidRDefault="00B41080" w:rsidP="008B1747">
      <w:pPr>
        <w:jc w:val="center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POUCZENIE</w:t>
      </w:r>
    </w:p>
    <w:p w14:paraId="227D79B8" w14:textId="77777777" w:rsidR="00B41080" w:rsidRDefault="00B41080" w:rsidP="00B41080">
      <w:pPr>
        <w:rPr>
          <w:rFonts w:ascii="Times New Roman" w:eastAsia="Times New Roman" w:hAnsi="Times New Roman"/>
        </w:rPr>
      </w:pPr>
    </w:p>
    <w:p w14:paraId="42B345A9" w14:textId="77777777" w:rsidR="00B41080" w:rsidRPr="00E820F8" w:rsidRDefault="00B41080" w:rsidP="00B4108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4"/>
        </w:rPr>
      </w:pPr>
      <w:r w:rsidRPr="00E820F8">
        <w:rPr>
          <w:rFonts w:ascii="Times New Roman" w:eastAsia="Times New Roman" w:hAnsi="Times New Roman"/>
          <w:sz w:val="24"/>
        </w:rPr>
        <w:t xml:space="preserve">Art. 233. § 1. </w:t>
      </w:r>
      <w:r>
        <w:rPr>
          <w:rFonts w:ascii="Times New Roman" w:eastAsia="Times New Roman" w:hAnsi="Times New Roman"/>
          <w:sz w:val="24"/>
        </w:rPr>
        <w:t>Kodeksu karnego:</w:t>
      </w:r>
    </w:p>
    <w:p w14:paraId="7284389C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1.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Kto, składając zeznanie mające służyć za dowód w postępowaniu sądowym lub w innym postępowaniu prowadzonym na podstawie ustawy, zeznaje nieprawdę lub zataja prawdę,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6 miesięcy do lat 8.</w:t>
      </w:r>
    </w:p>
    <w:p w14:paraId="557CBF2B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1a.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Jeżeli sprawca czynu określonego w § 1 zeznaje nieprawdę lub zataja prawdę z obawy przed odpowiedzialnością karną grożącą jemu samemu lub jego najbliższym,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3 miesięcy do lat 5.</w:t>
      </w:r>
    </w:p>
    <w:p w14:paraId="2DBEB043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2.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Warunkiem odpowiedzialności jest, aby przyjmujący zeznanie, działając w zakresie swoich uprawnień, uprzedził zeznającego o odpowiedzialności karnej za fałszywe zeznanie lub odebrał od niego przyrzeczenie.</w:t>
      </w:r>
    </w:p>
    <w:p w14:paraId="077CB370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3.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Nie podlega karze za czyn określony w § 1a, kto składa fałszywe zeznanie, nie wiedząc o prawie odmowy zeznania lub odpowiedzi na pytania.</w:t>
      </w:r>
    </w:p>
    <w:p w14:paraId="55FC92E6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4.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Kto, jako biegły, rzeczoznawca lub tłumac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z, przedstawia fałszywą opinię,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ekspertyzę lub tłumaczenie mające służyć za dowód w postępowaniu określonym w § 1,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od roku do lat 10.</w:t>
      </w:r>
    </w:p>
    <w:p w14:paraId="559C58C5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4a.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Jeżeli sprawca czynu określonego w § 4 działa nieumyślnie, narażając na istotną szkodę interes publiczny,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podlega karze pozbawienia wolności do lat 3.</w:t>
      </w:r>
    </w:p>
    <w:p w14:paraId="6A0667E3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5.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Sąd może zastosować nadzwyczajne złagodzenie kary, a nawet odstąpić od jej wymierzenia, jeżeli:</w:t>
      </w:r>
    </w:p>
    <w:p w14:paraId="12CC6601" w14:textId="77777777" w:rsidR="00B41080" w:rsidRDefault="00B41080" w:rsidP="00B4108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fałszywe zeznanie, opinia, ekspertyza lub tłumaczenie dotyczy okoliczności niemogących mieć wpływu na rozstrzygnięcie sprawy,</w:t>
      </w:r>
    </w:p>
    <w:p w14:paraId="4671F57A" w14:textId="77777777" w:rsidR="00B41080" w:rsidRPr="00081C27" w:rsidRDefault="00B41080" w:rsidP="00B4108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>sprawca dobrowolnie sprostuje fałszywe zeznanie, opinię, ekspertyzę lub tłumaczenie, zanim nastąpi, chociażby nieprawomocne, rozstrzygnięcie sprawy.</w:t>
      </w:r>
    </w:p>
    <w:p w14:paraId="1CE31D3E" w14:textId="77777777" w:rsidR="00B41080" w:rsidRPr="00081C27" w:rsidRDefault="00B41080" w:rsidP="00B4108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§ 6. </w:t>
      </w:r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Przepisy § 1-3 oraz 5 stosuje się odpowiednio do osoby, która składa fałszywe oświadczenie, jeżeli przepis </w:t>
      </w:r>
      <w:hyperlink r:id="rId8" w:anchor="/search-hypertext/16798683_art%28233%29_1?pit=2018-08-30" w:history="1">
        <w:r w:rsidRPr="0079607D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ustawy</w:t>
        </w:r>
      </w:hyperlink>
      <w:r w:rsidRPr="00081C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przewiduje możliwość odebrania oświadczenia pod rygorem odpowiedzialności karnej.</w:t>
      </w:r>
    </w:p>
    <w:p w14:paraId="4FE597C8" w14:textId="77777777" w:rsidR="00B41080" w:rsidRDefault="00B41080" w:rsidP="00B41080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</w:p>
    <w:p w14:paraId="3C533362" w14:textId="77777777" w:rsidR="00B41080" w:rsidRDefault="00B41080" w:rsidP="00B41080"/>
    <w:p w14:paraId="353A2598" w14:textId="072C34F4" w:rsidR="00EC106D" w:rsidRPr="00B41080" w:rsidRDefault="00EC106D" w:rsidP="00B41080"/>
    <w:sectPr w:rsidR="00EC106D" w:rsidRPr="00B41080" w:rsidSect="00B41080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BE97" w14:textId="77777777" w:rsidR="00B14D17" w:rsidRDefault="00B14D17" w:rsidP="00951FD0">
      <w:r>
        <w:separator/>
      </w:r>
    </w:p>
  </w:endnote>
  <w:endnote w:type="continuationSeparator" w:id="0">
    <w:p w14:paraId="6C2C5349" w14:textId="77777777" w:rsidR="00B14D17" w:rsidRDefault="00B14D17" w:rsidP="0095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C34CA" w14:textId="77777777" w:rsidR="00B14D17" w:rsidRDefault="00B14D17" w:rsidP="00951FD0">
      <w:r>
        <w:separator/>
      </w:r>
    </w:p>
  </w:footnote>
  <w:footnote w:type="continuationSeparator" w:id="0">
    <w:p w14:paraId="2ED15543" w14:textId="77777777" w:rsidR="00B14D17" w:rsidRDefault="00B14D17" w:rsidP="00951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730"/>
    <w:multiLevelType w:val="hybridMultilevel"/>
    <w:tmpl w:val="0DE2F280"/>
    <w:lvl w:ilvl="0" w:tplc="8C122626">
      <w:start w:val="1"/>
      <w:numFmt w:val="upperRoman"/>
      <w:lvlText w:val="%1."/>
      <w:lvlJc w:val="left"/>
      <w:pPr>
        <w:ind w:left="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573965AD"/>
    <w:multiLevelType w:val="hybridMultilevel"/>
    <w:tmpl w:val="EC9E2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5FE7"/>
    <w:multiLevelType w:val="hybridMultilevel"/>
    <w:tmpl w:val="35985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7C7E"/>
    <w:multiLevelType w:val="multilevel"/>
    <w:tmpl w:val="8ABCF866"/>
    <w:lvl w:ilvl="0">
      <w:start w:val="3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bullet"/>
      <w:lvlText w:val="§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C1"/>
    <w:rsid w:val="000458C8"/>
    <w:rsid w:val="00200B4D"/>
    <w:rsid w:val="00332904"/>
    <w:rsid w:val="003A2C07"/>
    <w:rsid w:val="006D48E1"/>
    <w:rsid w:val="007171EF"/>
    <w:rsid w:val="008B1747"/>
    <w:rsid w:val="008D52C1"/>
    <w:rsid w:val="00943998"/>
    <w:rsid w:val="00951FD0"/>
    <w:rsid w:val="00A14352"/>
    <w:rsid w:val="00A77E23"/>
    <w:rsid w:val="00A85681"/>
    <w:rsid w:val="00A90CAE"/>
    <w:rsid w:val="00AC2738"/>
    <w:rsid w:val="00B14D17"/>
    <w:rsid w:val="00B41080"/>
    <w:rsid w:val="00BD225A"/>
    <w:rsid w:val="00D86015"/>
    <w:rsid w:val="00E3558D"/>
    <w:rsid w:val="00E6307B"/>
    <w:rsid w:val="00E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1B6B"/>
  <w15:chartTrackingRefBased/>
  <w15:docId w15:val="{DD1F86DC-E765-4467-B9F0-44B46BD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FD0"/>
    <w:pPr>
      <w:spacing w:after="0" w:line="240" w:lineRule="auto"/>
    </w:pPr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2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1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FD0"/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1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FD0"/>
    <w:rPr>
      <w:rFonts w:ascii="Calibri" w:eastAsia="Calibri" w:hAnsi="Calibri" w:cs="Arial"/>
      <w:color w:val="00000A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CAE"/>
    <w:rPr>
      <w:rFonts w:ascii="Segoe UI" w:eastAsia="Calibri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Khmyz</dc:creator>
  <cp:keywords/>
  <dc:description/>
  <cp:lastModifiedBy>Olha Khmyz</cp:lastModifiedBy>
  <cp:revision>6</cp:revision>
  <cp:lastPrinted>2024-07-22T07:35:00Z</cp:lastPrinted>
  <dcterms:created xsi:type="dcterms:W3CDTF">2025-06-18T08:12:00Z</dcterms:created>
  <dcterms:modified xsi:type="dcterms:W3CDTF">2025-06-18T10:27:00Z</dcterms:modified>
</cp:coreProperties>
</file>